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CC0" w:rsidRDefault="00BB2CC0" w:rsidP="00BB2CC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:rsidR="00BB2CC0" w:rsidRDefault="00BB2CC0" w:rsidP="00BB2CC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և Ամերիկայի Միացյալ Նահանգների</w:t>
      </w:r>
    </w:p>
    <w:p w:rsidR="00BB2CC0" w:rsidRDefault="00BB2CC0" w:rsidP="00BB2CC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միջև 2013 թվականի սեպտեմբերի 28-ին ստորագրված «Առավել</w:t>
      </w:r>
    </w:p>
    <w:p w:rsidR="00BB2CC0" w:rsidRDefault="00BB2CC0" w:rsidP="00BB2CC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մասնակցային, արդյունավետ և հաշվետու կառավարման զարգացմանն ուղղված համագործակցության համաձայնագրի</w:t>
      </w:r>
      <w:r w:rsidRPr="00BB2CC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փոփոխությ</w:t>
      </w:r>
      <w:r w:rsidRPr="00BB2CC0">
        <w:rPr>
          <w:rFonts w:ascii="GHEA Grapalat" w:hAnsi="GHEA Grapalat" w:cs="Sylfaen"/>
          <w:b/>
          <w:sz w:val="24"/>
          <w:szCs w:val="24"/>
          <w:lang w:val="hy-AM"/>
        </w:rPr>
        <w:t>ու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ն թիվ </w:t>
      </w:r>
      <w:r w:rsidR="007467E0">
        <w:rPr>
          <w:rFonts w:ascii="GHEA Grapalat" w:hAnsi="GHEA Grapalat" w:cs="Sylfaen"/>
          <w:b/>
          <w:sz w:val="24"/>
          <w:szCs w:val="24"/>
          <w:lang w:val="hy-AM"/>
        </w:rPr>
        <w:t>11-ի</w:t>
      </w:r>
      <w:r w:rsidRPr="00BB2CC0">
        <w:rPr>
          <w:rFonts w:ascii="GHEA Grapalat" w:hAnsi="GHEA Grapalat" w:cs="Sylfaen"/>
          <w:b/>
          <w:sz w:val="24"/>
          <w:szCs w:val="24"/>
          <w:lang w:val="hy-AM"/>
        </w:rPr>
        <w:t xml:space="preserve"> հաստատման ն</w:t>
      </w:r>
      <w:r>
        <w:rPr>
          <w:rFonts w:ascii="GHEA Grapalat" w:hAnsi="GHEA Grapalat" w:cs="Sylfaen"/>
          <w:b/>
          <w:sz w:val="24"/>
          <w:szCs w:val="24"/>
          <w:lang w:val="hy-AM"/>
        </w:rPr>
        <w:t>պատակահարմարության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BB2CC0" w:rsidRDefault="00BB2CC0" w:rsidP="00BB2CC0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47742" w:rsidRDefault="00F47742" w:rsidP="00F47742">
      <w:pPr>
        <w:tabs>
          <w:tab w:val="left" w:pos="0"/>
        </w:tabs>
        <w:spacing w:line="360" w:lineRule="auto"/>
        <w:jc w:val="both"/>
        <w:rPr>
          <w:rFonts w:ascii="Sylfaen" w:eastAsia="Times New Roman" w:hAnsi="Sylfaen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 w:rsidR="00413820" w:rsidRPr="00F47742">
        <w:rPr>
          <w:rFonts w:ascii="GHEA Grapalat" w:hAnsi="GHEA Grapalat" w:cs="Sylfaen"/>
          <w:sz w:val="24"/>
          <w:szCs w:val="24"/>
          <w:lang w:val="af-ZA"/>
        </w:rPr>
        <w:t>«</w:t>
      </w:r>
      <w:r w:rsidR="00413820" w:rsidRPr="00F47742">
        <w:rPr>
          <w:rFonts w:ascii="GHEA Grapalat" w:hAnsi="GHEA Grapalat" w:cs="Sylfaen"/>
          <w:sz w:val="24"/>
          <w:szCs w:val="24"/>
          <w:lang w:val="hy-AM"/>
        </w:rPr>
        <w:t>Առավել</w:t>
      </w:r>
      <w:r w:rsidR="0041382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13820" w:rsidRPr="00F47742">
        <w:rPr>
          <w:rFonts w:ascii="GHEA Grapalat" w:hAnsi="GHEA Grapalat" w:cs="Sylfaen"/>
          <w:sz w:val="24"/>
          <w:szCs w:val="24"/>
          <w:lang w:val="hy-AM"/>
        </w:rPr>
        <w:t>մասնակցային</w:t>
      </w:r>
      <w:proofErr w:type="spellEnd"/>
      <w:r w:rsidR="00413820" w:rsidRPr="00F4774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413820" w:rsidRPr="00F47742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="0041382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13820" w:rsidRPr="00F47742">
        <w:rPr>
          <w:rFonts w:ascii="GHEA Grapalat" w:hAnsi="GHEA Grapalat" w:cs="Sylfaen"/>
          <w:sz w:val="24"/>
          <w:szCs w:val="24"/>
          <w:lang w:val="hy-AM"/>
        </w:rPr>
        <w:t>և</w:t>
      </w:r>
      <w:r w:rsidR="0041382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13820" w:rsidRPr="00F47742">
        <w:rPr>
          <w:rFonts w:ascii="GHEA Grapalat" w:hAnsi="GHEA Grapalat" w:cs="Sylfaen"/>
          <w:sz w:val="24"/>
          <w:szCs w:val="24"/>
          <w:lang w:val="hy-AM"/>
        </w:rPr>
        <w:t>հաշվետու</w:t>
      </w:r>
      <w:r w:rsidR="0041382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13820" w:rsidRPr="00F47742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41382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13820" w:rsidRPr="00F47742">
        <w:rPr>
          <w:rFonts w:ascii="GHEA Grapalat" w:hAnsi="GHEA Grapalat" w:cs="Sylfaen"/>
          <w:sz w:val="24"/>
          <w:szCs w:val="24"/>
          <w:lang w:val="hy-AM"/>
        </w:rPr>
        <w:t>զարգացմանն</w:t>
      </w:r>
      <w:r w:rsidR="0041382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13820" w:rsidRPr="00F47742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="00413820" w:rsidRPr="00F4774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13820" w:rsidRPr="00F47742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="00413820" w:rsidRPr="00F47742">
        <w:rPr>
          <w:rFonts w:ascii="GHEA Grapalat" w:hAnsi="GHEA Grapalat" w:cs="Sylfaen"/>
          <w:sz w:val="24"/>
          <w:szCs w:val="24"/>
          <w:lang w:val="hy-AM"/>
        </w:rPr>
        <w:t xml:space="preserve"> համաձայնագիրը (</w:t>
      </w:r>
      <w:r w:rsidR="00413820" w:rsidRPr="00F47742">
        <w:rPr>
          <w:rFonts w:ascii="GHEA Grapalat" w:hAnsi="GHEA Grapalat" w:cs="Sylfaen"/>
          <w:sz w:val="24"/>
          <w:szCs w:val="24"/>
          <w:lang w:val="hy-AM"/>
        </w:rPr>
        <w:t xml:space="preserve">այսուհետ՝ </w:t>
      </w:r>
      <w:proofErr w:type="spellStart"/>
      <w:r w:rsidR="00413820" w:rsidRPr="00F47742">
        <w:rPr>
          <w:rFonts w:ascii="GHEA Grapalat" w:hAnsi="GHEA Grapalat" w:cs="Sylfaen"/>
          <w:sz w:val="24"/>
          <w:szCs w:val="24"/>
          <w:lang w:val="hy-AM"/>
        </w:rPr>
        <w:t>h</w:t>
      </w:r>
      <w:r w:rsidR="00413820" w:rsidRPr="00F47742">
        <w:rPr>
          <w:rFonts w:ascii="GHEA Grapalat" w:hAnsi="GHEA Grapalat" w:cs="Sylfaen"/>
          <w:sz w:val="24"/>
          <w:szCs w:val="24"/>
          <w:lang w:val="hy-AM"/>
        </w:rPr>
        <w:t>ամաձայնագիր</w:t>
      </w:r>
      <w:proofErr w:type="spellEnd"/>
      <w:r w:rsidR="00413820" w:rsidRPr="00F47742">
        <w:rPr>
          <w:rFonts w:ascii="GHEA Grapalat" w:hAnsi="GHEA Grapalat" w:cs="Sylfaen"/>
          <w:sz w:val="24"/>
          <w:szCs w:val="24"/>
          <w:lang w:val="hy-AM"/>
        </w:rPr>
        <w:t xml:space="preserve">) կնքվել է </w:t>
      </w:r>
      <w:r w:rsidR="0041382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B2CC0" w:rsidRPr="00F4774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B2CC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B2CC0" w:rsidRPr="00F4774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B2CC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B2CC0" w:rsidRPr="00F47742">
        <w:rPr>
          <w:rFonts w:ascii="GHEA Grapalat" w:hAnsi="GHEA Grapalat" w:cs="Sylfaen"/>
          <w:sz w:val="24"/>
          <w:szCs w:val="24"/>
          <w:lang w:val="hy-AM"/>
        </w:rPr>
        <w:t>և</w:t>
      </w:r>
      <w:r w:rsidR="00BB2CC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B2CC0" w:rsidRPr="00F47742">
        <w:rPr>
          <w:rFonts w:ascii="GHEA Grapalat" w:hAnsi="GHEA Grapalat" w:cs="Sylfaen"/>
          <w:sz w:val="24"/>
          <w:szCs w:val="24"/>
          <w:lang w:val="hy-AM"/>
        </w:rPr>
        <w:t>Ամերիկայի</w:t>
      </w:r>
      <w:r w:rsidR="00BB2CC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B2CC0" w:rsidRPr="00F47742">
        <w:rPr>
          <w:rFonts w:ascii="GHEA Grapalat" w:hAnsi="GHEA Grapalat" w:cs="Sylfaen"/>
          <w:sz w:val="24"/>
          <w:szCs w:val="24"/>
          <w:lang w:val="hy-AM"/>
        </w:rPr>
        <w:t>Միացյալ</w:t>
      </w:r>
      <w:r w:rsidR="00BB2CC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B2CC0" w:rsidRPr="00F47742">
        <w:rPr>
          <w:rFonts w:ascii="GHEA Grapalat" w:hAnsi="GHEA Grapalat" w:cs="Sylfaen"/>
          <w:sz w:val="24"/>
          <w:szCs w:val="24"/>
          <w:lang w:val="hy-AM"/>
        </w:rPr>
        <w:t>Նահանգների</w:t>
      </w:r>
      <w:r w:rsidR="00BB2CC0" w:rsidRPr="00F4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B2CC0" w:rsidRPr="00F47742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BB2CC0" w:rsidRPr="00F47742">
        <w:rPr>
          <w:rFonts w:ascii="GHEA Grapalat" w:hAnsi="GHEA Grapalat" w:cs="Sylfaen"/>
          <w:sz w:val="24"/>
          <w:szCs w:val="24"/>
          <w:lang w:val="af-ZA"/>
        </w:rPr>
        <w:t xml:space="preserve"> 2013</w:t>
      </w:r>
      <w:r w:rsidR="00BB2CC0" w:rsidRPr="00F47742">
        <w:rPr>
          <w:rFonts w:ascii="GHEA Grapalat" w:hAnsi="GHEA Grapalat" w:cs="Sylfaen"/>
          <w:sz w:val="24"/>
          <w:szCs w:val="24"/>
          <w:lang w:val="hy-AM"/>
        </w:rPr>
        <w:t>թ</w:t>
      </w:r>
      <w:r w:rsidR="00BB2CC0" w:rsidRPr="00F47742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BB2CC0" w:rsidRPr="00F47742">
        <w:rPr>
          <w:rFonts w:ascii="GHEA Grapalat" w:hAnsi="GHEA Grapalat" w:cs="Sylfaen"/>
          <w:sz w:val="24"/>
          <w:szCs w:val="24"/>
          <w:lang w:val="hy-AM"/>
        </w:rPr>
        <w:t>սեպտեմբերի</w:t>
      </w:r>
      <w:r w:rsidR="00BB2CC0" w:rsidRPr="00F47742">
        <w:rPr>
          <w:rFonts w:ascii="GHEA Grapalat" w:hAnsi="GHEA Grapalat" w:cs="Sylfaen"/>
          <w:sz w:val="24"/>
          <w:szCs w:val="24"/>
          <w:lang w:val="af-ZA"/>
        </w:rPr>
        <w:t xml:space="preserve"> 28-</w:t>
      </w:r>
      <w:r w:rsidR="00BB2CC0" w:rsidRPr="00F47742">
        <w:rPr>
          <w:rFonts w:ascii="GHEA Grapalat" w:hAnsi="GHEA Grapalat" w:cs="Sylfaen"/>
          <w:sz w:val="24"/>
          <w:szCs w:val="24"/>
          <w:lang w:val="hy-AM"/>
        </w:rPr>
        <w:t>ին</w:t>
      </w:r>
      <w:r w:rsidR="00413820" w:rsidRPr="00F47742">
        <w:rPr>
          <w:rFonts w:ascii="GHEA Grapalat" w:hAnsi="GHEA Grapalat" w:cs="Sylfaen"/>
          <w:sz w:val="24"/>
          <w:szCs w:val="24"/>
          <w:lang w:val="hy-AM"/>
        </w:rPr>
        <w:t>:</w:t>
      </w:r>
      <w:r w:rsidRPr="00F477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47742">
        <w:rPr>
          <w:rFonts w:ascii="GHEA Grapalat" w:hAnsi="GHEA Grapalat"/>
          <w:sz w:val="24"/>
          <w:szCs w:val="24"/>
          <w:lang w:val="hy-AM"/>
        </w:rPr>
        <w:t>Համաձայնագրի հիմնական նպատակն է</w:t>
      </w:r>
      <w:r w:rsidRPr="00F47742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F47742">
        <w:rPr>
          <w:rFonts w:ascii="GHEA Grapalat" w:hAnsi="GHEA Grapalat"/>
          <w:sz w:val="24"/>
          <w:szCs w:val="24"/>
          <w:lang w:val="hy-AM"/>
        </w:rPr>
        <w:t xml:space="preserve">օգնել Հայաստանի Հանրապետությանը արագ անցում կատարել դեպի կառավարման ավելի </w:t>
      </w:r>
      <w:proofErr w:type="spellStart"/>
      <w:r w:rsidRPr="00F47742">
        <w:rPr>
          <w:rFonts w:ascii="GHEA Grapalat" w:hAnsi="GHEA Grapalat"/>
          <w:sz w:val="24"/>
          <w:szCs w:val="24"/>
          <w:lang w:val="hy-AM"/>
        </w:rPr>
        <w:t>մասնակցային</w:t>
      </w:r>
      <w:proofErr w:type="spellEnd"/>
      <w:r w:rsidRPr="00F47742">
        <w:rPr>
          <w:rFonts w:ascii="GHEA Grapalat" w:hAnsi="GHEA Grapalat"/>
          <w:sz w:val="24"/>
          <w:szCs w:val="24"/>
          <w:lang w:val="hy-AM"/>
        </w:rPr>
        <w:t xml:space="preserve">, արդյունավետ և </w:t>
      </w:r>
      <w:proofErr w:type="spellStart"/>
      <w:r w:rsidRPr="00F47742">
        <w:rPr>
          <w:rFonts w:ascii="GHEA Grapalat" w:hAnsi="GHEA Grapalat"/>
          <w:sz w:val="24"/>
          <w:szCs w:val="24"/>
          <w:lang w:val="hy-AM"/>
        </w:rPr>
        <w:t>հաշվետվողական</w:t>
      </w:r>
      <w:proofErr w:type="spellEnd"/>
      <w:r w:rsidRPr="00F47742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F47742">
        <w:rPr>
          <w:rFonts w:ascii="GHEA Grapalat" w:hAnsi="GHEA Grapalat"/>
          <w:sz w:val="24"/>
          <w:szCs w:val="24"/>
          <w:lang w:val="hy-AM"/>
        </w:rPr>
        <w:t>ձևը</w:t>
      </w:r>
      <w:proofErr w:type="spellEnd"/>
      <w:r w:rsidRPr="00F47742">
        <w:rPr>
          <w:rFonts w:ascii="GHEA Grapalat" w:hAnsi="GHEA Grapalat"/>
          <w:sz w:val="24"/>
          <w:szCs w:val="24"/>
          <w:lang w:val="hy-AM"/>
        </w:rPr>
        <w:t xml:space="preserve">: </w:t>
      </w:r>
      <w:r w:rsidR="009C24EB" w:rsidRPr="00F47742">
        <w:rPr>
          <w:rFonts w:ascii="GHEA Grapalat" w:hAnsi="GHEA Grapalat" w:cs="Sylfaen"/>
          <w:sz w:val="24"/>
          <w:szCs w:val="24"/>
          <w:lang w:val="hy-AM"/>
        </w:rPr>
        <w:t xml:space="preserve">Համաձայնագրի շրջանակներում ամերիկյան կողմից հատկացվում են ֆինանսական միջոցներ՝ </w:t>
      </w:r>
      <w:r w:rsidRPr="00F47742">
        <w:rPr>
          <w:rFonts w:ascii="GHEA Grapalat" w:hAnsi="GHEA Grapalat"/>
          <w:sz w:val="24"/>
          <w:szCs w:val="24"/>
          <w:lang w:val="hy-AM"/>
        </w:rPr>
        <w:t>աջակցելու Հայաստանի Հանրապետության կառավարության բարեփոխումների</w:t>
      </w:r>
      <w:r w:rsidRPr="00F47742">
        <w:rPr>
          <w:rFonts w:ascii="GHEA Grapalat" w:hAnsi="GHEA Grapalat"/>
          <w:sz w:val="24"/>
          <w:szCs w:val="24"/>
          <w:lang w:val="hy-AM"/>
        </w:rPr>
        <w:t>ն</w:t>
      </w:r>
      <w:r w:rsidRPr="00F47742">
        <w:rPr>
          <w:rFonts w:ascii="GHEA Grapalat" w:hAnsi="GHEA Grapalat"/>
          <w:sz w:val="24"/>
          <w:szCs w:val="24"/>
          <w:lang w:val="hy-AM"/>
        </w:rPr>
        <w:t xml:space="preserve"> այնպիսի գերակա ոլորտներում, ինչպիսիք են ընտրությունների </w:t>
      </w:r>
      <w:proofErr w:type="spellStart"/>
      <w:r w:rsidRPr="00F47742">
        <w:rPr>
          <w:rFonts w:ascii="GHEA Grapalat" w:hAnsi="GHEA Grapalat"/>
          <w:sz w:val="24"/>
          <w:szCs w:val="24"/>
          <w:lang w:val="hy-AM"/>
        </w:rPr>
        <w:t>վարչարարությունը</w:t>
      </w:r>
      <w:proofErr w:type="spellEnd"/>
      <w:r w:rsidRPr="00F47742">
        <w:rPr>
          <w:rFonts w:ascii="GHEA Grapalat" w:hAnsi="GHEA Grapalat"/>
          <w:sz w:val="24"/>
          <w:szCs w:val="24"/>
          <w:lang w:val="hy-AM"/>
        </w:rPr>
        <w:t xml:space="preserve"> և քաղաքական կուսակցությունները, օրենսդրության ամրապնդումը, ապակենտրոնացումը և տեղական ինքնակառավարումը, օրենքի գերակայությունը, </w:t>
      </w:r>
      <w:proofErr w:type="spellStart"/>
      <w:r w:rsidRPr="00F47742">
        <w:rPr>
          <w:rFonts w:ascii="GHEA Grapalat" w:hAnsi="GHEA Grapalat"/>
          <w:sz w:val="24"/>
          <w:szCs w:val="24"/>
          <w:lang w:val="hy-AM"/>
        </w:rPr>
        <w:t>թափանցիկությունն</w:t>
      </w:r>
      <w:proofErr w:type="spellEnd"/>
      <w:r w:rsidRPr="00F47742">
        <w:rPr>
          <w:rFonts w:ascii="GHEA Grapalat" w:hAnsi="GHEA Grapalat"/>
          <w:sz w:val="24"/>
          <w:szCs w:val="24"/>
          <w:lang w:val="hy-AM"/>
        </w:rPr>
        <w:t xml:space="preserve"> ու </w:t>
      </w:r>
      <w:proofErr w:type="spellStart"/>
      <w:r w:rsidRPr="00F47742">
        <w:rPr>
          <w:rFonts w:ascii="GHEA Grapalat" w:hAnsi="GHEA Grapalat"/>
          <w:sz w:val="24"/>
          <w:szCs w:val="24"/>
          <w:lang w:val="hy-AM"/>
        </w:rPr>
        <w:t>հաշվետվողականությունը</w:t>
      </w:r>
      <w:proofErr w:type="spellEnd"/>
      <w:r w:rsidRPr="00F47742">
        <w:rPr>
          <w:rFonts w:ascii="GHEA Grapalat" w:hAnsi="GHEA Grapalat"/>
          <w:sz w:val="24"/>
          <w:szCs w:val="24"/>
          <w:lang w:val="hy-AM"/>
        </w:rPr>
        <w:t>, քաղաքացիական հասարակությունը և լրատվամիջոցների կարողությունների զարգացումը:</w:t>
      </w:r>
    </w:p>
    <w:p w:rsidR="00FD6A0E" w:rsidRPr="007467E0" w:rsidRDefault="00BB2CC0" w:rsidP="00F47742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67E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47742">
        <w:rPr>
          <w:rFonts w:ascii="GHEA Grapalat" w:hAnsi="GHEA Grapalat" w:cs="Sylfaen"/>
          <w:sz w:val="24"/>
          <w:szCs w:val="24"/>
          <w:lang w:val="hy-AM"/>
        </w:rPr>
        <w:tab/>
      </w:r>
      <w:r w:rsidR="009C24EB" w:rsidRPr="007467E0">
        <w:rPr>
          <w:rFonts w:ascii="GHEA Grapalat" w:hAnsi="GHEA Grapalat" w:cs="Sylfaen"/>
          <w:sz w:val="24"/>
          <w:szCs w:val="24"/>
          <w:lang w:val="hy-AM"/>
        </w:rPr>
        <w:t xml:space="preserve">Մինչ այսօր նշված համաձայնագրում կատարվել </w:t>
      </w:r>
      <w:r w:rsidR="00FD6A0E" w:rsidRPr="007467E0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9C24EB" w:rsidRPr="007467E0">
        <w:rPr>
          <w:rFonts w:ascii="GHEA Grapalat" w:hAnsi="GHEA Grapalat" w:cs="Sylfaen"/>
          <w:sz w:val="24"/>
          <w:szCs w:val="24"/>
          <w:lang w:val="hy-AM"/>
        </w:rPr>
        <w:t>10 փոփոխություն</w:t>
      </w:r>
      <w:r w:rsidR="006D396F" w:rsidRPr="007467E0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F47742">
        <w:rPr>
          <w:rFonts w:ascii="GHEA Grapalat" w:hAnsi="GHEA Grapalat" w:cs="Sylfaen"/>
          <w:sz w:val="24"/>
          <w:szCs w:val="24"/>
          <w:lang w:val="hy-AM"/>
        </w:rPr>
        <w:t xml:space="preserve">յուրաքանչյուր փոփոխությամբ նախատեսելով </w:t>
      </w:r>
      <w:r w:rsidR="006D396F" w:rsidRPr="007467E0">
        <w:rPr>
          <w:rFonts w:ascii="GHEA Grapalat" w:hAnsi="GHEA Grapalat" w:cs="Sylfaen"/>
          <w:sz w:val="24"/>
          <w:szCs w:val="24"/>
          <w:lang w:val="hy-AM"/>
        </w:rPr>
        <w:t>լրացուցիչ ֆինանսական հատկացում</w:t>
      </w:r>
      <w:r w:rsidR="009C24EB" w:rsidRPr="007467E0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FD6A0E" w:rsidRPr="007467E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B2CC0" w:rsidRPr="007467E0" w:rsidRDefault="009C24EB" w:rsidP="007467E0">
      <w:pPr>
        <w:spacing w:after="0"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7467E0">
        <w:rPr>
          <w:rFonts w:ascii="GHEA Grapalat" w:hAnsi="GHEA Grapalat" w:cs="Sylfaen"/>
          <w:sz w:val="24"/>
          <w:szCs w:val="24"/>
          <w:lang w:val="hy-AM"/>
        </w:rPr>
        <w:t xml:space="preserve">Այս փոփոխությունը թվով 11-րդն է, որի կնքմամբ նախատեսվում է համաձայնագրի շրջանակներում իրականացվող ծրագրերի համար ավելացնել </w:t>
      </w:r>
      <w:r w:rsidR="00FD6A0E" w:rsidRPr="007467E0">
        <w:rPr>
          <w:rFonts w:ascii="GHEA Grapalat" w:eastAsia="Tahoma" w:hAnsi="GHEA Grapalat" w:cs="Tahoma"/>
          <w:b/>
          <w:sz w:val="24"/>
          <w:szCs w:val="24"/>
          <w:lang w:val="hy-AM"/>
        </w:rPr>
        <w:t>1,858,470.56</w:t>
      </w:r>
      <w:r w:rsidR="00FD6A0E" w:rsidRPr="007467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D6A0E" w:rsidRPr="007467E0">
        <w:rPr>
          <w:rFonts w:ascii="GHEA Grapalat" w:eastAsia="Tahoma" w:hAnsi="GHEA Grapalat" w:cs="Tahoma"/>
          <w:b/>
          <w:sz w:val="24"/>
          <w:szCs w:val="24"/>
          <w:lang w:val="hy-AM"/>
        </w:rPr>
        <w:t>ԱՄՆ</w:t>
      </w:r>
      <w:r w:rsidR="00FD6A0E" w:rsidRPr="007467E0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դոլար՝ </w:t>
      </w:r>
      <w:r w:rsidR="00FD6A0E" w:rsidRPr="007467E0">
        <w:rPr>
          <w:rFonts w:ascii="GHEA Grapalat" w:eastAsia="Tahoma" w:hAnsi="GHEA Grapalat" w:cs="Tahoma"/>
          <w:sz w:val="24"/>
          <w:szCs w:val="24"/>
          <w:lang w:val="hy-AM"/>
        </w:rPr>
        <w:t>դարձնելով</w:t>
      </w:r>
      <w:r w:rsidR="007467E0" w:rsidRPr="007467E0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BB2CC0" w:rsidRPr="007467E0">
        <w:rPr>
          <w:rFonts w:ascii="GHEA Grapalat" w:hAnsi="GHEA Grapalat" w:cs="Sylfaen"/>
          <w:sz w:val="24"/>
          <w:szCs w:val="24"/>
          <w:lang w:val="hy-AM"/>
        </w:rPr>
        <w:t>ԱՄՆ ՄԶԳ նախատեսվող ընդհանուր ներդրումը</w:t>
      </w:r>
      <w:r w:rsidR="007467E0" w:rsidRPr="007467E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467E0" w:rsidRPr="007467E0">
        <w:rPr>
          <w:rFonts w:ascii="GHEA Grapalat" w:eastAsia="Tahoma" w:hAnsi="GHEA Grapalat" w:cs="Tahoma"/>
          <w:sz w:val="24"/>
          <w:szCs w:val="24"/>
          <w:lang w:val="hy-AM"/>
        </w:rPr>
        <w:t>66,198,913.56 ԱՄՆ դոլար</w:t>
      </w:r>
      <w:r w:rsidR="007467E0" w:rsidRPr="007467E0">
        <w:rPr>
          <w:rFonts w:ascii="GHEA Grapalat" w:eastAsia="Tahoma" w:hAnsi="GHEA Grapalat" w:cs="Tahoma"/>
          <w:sz w:val="24"/>
          <w:szCs w:val="24"/>
          <w:lang w:val="hy-AM"/>
        </w:rPr>
        <w:t xml:space="preserve">: </w:t>
      </w:r>
    </w:p>
    <w:p w:rsidR="007467E0" w:rsidRPr="007467E0" w:rsidRDefault="007467E0" w:rsidP="007467E0">
      <w:pPr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7467E0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Լրացուցիչ ֆինանսական հատկացումներն ուղղվելու են </w:t>
      </w:r>
      <w:r w:rsidRPr="007467E0">
        <w:rPr>
          <w:rFonts w:ascii="GHEA Grapalat" w:eastAsia="Tahoma" w:hAnsi="GHEA Grapalat" w:cs="Tahoma"/>
          <w:b/>
          <w:sz w:val="24"/>
          <w:szCs w:val="24"/>
          <w:lang w:val="hy-AM"/>
        </w:rPr>
        <w:t>Իրավունքի գերակայություն և մարդու իրավունքներ</w:t>
      </w:r>
      <w:r w:rsidRPr="007467E0">
        <w:rPr>
          <w:rFonts w:ascii="GHEA Grapalat" w:eastAsia="Tahoma" w:hAnsi="GHEA Grapalat" w:cs="Tahoma"/>
          <w:b/>
          <w:sz w:val="24"/>
          <w:szCs w:val="24"/>
          <w:lang w:val="hy-AM"/>
        </w:rPr>
        <w:t>ի ծրագրային ոլորտին</w:t>
      </w:r>
      <w:r w:rsidRPr="007467E0">
        <w:rPr>
          <w:rFonts w:ascii="GHEA Grapalat" w:eastAsia="Tahoma" w:hAnsi="GHEA Grapalat" w:cs="Tahoma"/>
          <w:sz w:val="24"/>
          <w:szCs w:val="24"/>
          <w:lang w:val="hy-AM"/>
        </w:rPr>
        <w:t xml:space="preserve"> (</w:t>
      </w:r>
      <w:r w:rsidRPr="007467E0">
        <w:rPr>
          <w:rFonts w:ascii="GHEA Grapalat" w:eastAsia="Tahoma" w:hAnsi="GHEA Grapalat" w:cs="Tahoma"/>
          <w:b/>
          <w:sz w:val="24"/>
          <w:szCs w:val="24"/>
          <w:lang w:val="hy-AM"/>
        </w:rPr>
        <w:t>500 000 ԱՄՆ դոլար</w:t>
      </w:r>
      <w:r w:rsidRPr="007467E0">
        <w:rPr>
          <w:rFonts w:ascii="GHEA Grapalat" w:eastAsia="Tahoma" w:hAnsi="GHEA Grapalat" w:cs="Tahoma"/>
          <w:sz w:val="24"/>
          <w:szCs w:val="24"/>
          <w:lang w:val="hy-AM"/>
        </w:rPr>
        <w:t xml:space="preserve">), իսկ </w:t>
      </w:r>
      <w:r w:rsidRPr="007467E0">
        <w:rPr>
          <w:rFonts w:ascii="GHEA Grapalat" w:hAnsi="GHEA Grapalat"/>
          <w:sz w:val="24"/>
          <w:szCs w:val="24"/>
          <w:lang w:val="hy-AM"/>
        </w:rPr>
        <w:t>1,358,470.56</w:t>
      </w:r>
      <w:r w:rsidRPr="007467E0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ԱՄՆ </w:t>
      </w:r>
      <w:r w:rsidRPr="007467E0">
        <w:rPr>
          <w:rFonts w:ascii="GHEA Grapalat" w:eastAsia="Tahoma" w:hAnsi="GHEA Grapalat" w:cs="Tahoma"/>
          <w:sz w:val="24"/>
          <w:szCs w:val="24"/>
          <w:lang w:val="hy-AM"/>
        </w:rPr>
        <w:t xml:space="preserve">դոլարը՝ </w:t>
      </w:r>
      <w:r w:rsidRPr="00F47742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Հակամարտության մեղմում </w:t>
      </w:r>
      <w:r w:rsidRPr="00F47742">
        <w:rPr>
          <w:rFonts w:ascii="GHEA Grapalat" w:eastAsia="Tahoma" w:hAnsi="GHEA Grapalat" w:cs="Tahoma"/>
          <w:b/>
          <w:sz w:val="24"/>
          <w:szCs w:val="24"/>
          <w:lang w:val="hy-AM"/>
        </w:rPr>
        <w:t>և</w:t>
      </w:r>
      <w:r w:rsidRPr="00F47742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կայունացում</w:t>
      </w:r>
      <w:r w:rsidRPr="00F47742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ծրագրային ոլորտին</w:t>
      </w:r>
      <w:r w:rsidRPr="007467E0">
        <w:rPr>
          <w:rFonts w:ascii="GHEA Grapalat" w:eastAsia="Tahoma" w:hAnsi="GHEA Grapalat" w:cs="Tahoma"/>
          <w:sz w:val="24"/>
          <w:szCs w:val="24"/>
          <w:lang w:val="hy-AM"/>
        </w:rPr>
        <w:t xml:space="preserve">: 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Տեղեկացնում ենք, որ վերջինս </w:t>
      </w:r>
      <w:r w:rsidRPr="007467E0">
        <w:rPr>
          <w:rFonts w:ascii="GHEA Grapalat" w:eastAsia="Tahoma" w:hAnsi="GHEA Grapalat" w:cs="Tahoma"/>
          <w:sz w:val="24"/>
          <w:szCs w:val="24"/>
          <w:lang w:val="hy-AM"/>
        </w:rPr>
        <w:t xml:space="preserve">առաջին անգամ է ներառվում այս համաձայնագրի շրջանակներում: </w:t>
      </w:r>
    </w:p>
    <w:p w:rsidR="007467E0" w:rsidRDefault="007467E0" w:rsidP="007467E0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467E0">
        <w:rPr>
          <w:rFonts w:ascii="GHEA Grapalat" w:hAnsi="GHEA Grapalat" w:cs="Arial"/>
          <w:sz w:val="24"/>
          <w:szCs w:val="24"/>
          <w:lang w:val="hy-AM"/>
        </w:rPr>
        <w:t xml:space="preserve">Հաշվի առնելով վերոնշյալը՝ համաձայնագրի ստորագրումը համարվում է նպատակահարմար: </w:t>
      </w:r>
    </w:p>
    <w:p w:rsidR="007467E0" w:rsidRPr="007467E0" w:rsidRDefault="007467E0" w:rsidP="007467E0">
      <w:pPr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>
        <w:rPr>
          <w:rFonts w:ascii="GHEA Grapalat" w:hAnsi="GHEA Grapalat" w:cs="Arial"/>
          <w:sz w:val="24"/>
          <w:szCs w:val="24"/>
          <w:lang w:val="hy-AM"/>
        </w:rPr>
        <w:tab/>
      </w:r>
      <w:r>
        <w:rPr>
          <w:rFonts w:ascii="GHEA Grapalat" w:hAnsi="GHEA Grapalat" w:cs="Arial"/>
          <w:sz w:val="24"/>
          <w:szCs w:val="24"/>
          <w:lang w:val="hy-AM"/>
        </w:rPr>
        <w:tab/>
      </w:r>
      <w:r>
        <w:rPr>
          <w:rFonts w:ascii="GHEA Grapalat" w:hAnsi="GHEA Grapalat" w:cs="Arial"/>
          <w:sz w:val="24"/>
          <w:szCs w:val="24"/>
          <w:lang w:val="hy-AM"/>
        </w:rPr>
        <w:tab/>
      </w:r>
      <w:r>
        <w:rPr>
          <w:rFonts w:ascii="GHEA Grapalat" w:hAnsi="GHEA Grapalat" w:cs="Arial"/>
          <w:sz w:val="24"/>
          <w:szCs w:val="24"/>
          <w:lang w:val="hy-AM"/>
        </w:rPr>
        <w:tab/>
      </w:r>
      <w:r>
        <w:rPr>
          <w:rFonts w:ascii="GHEA Grapalat" w:hAnsi="GHEA Grapalat" w:cs="Arial"/>
          <w:sz w:val="24"/>
          <w:szCs w:val="24"/>
          <w:lang w:val="hy-AM"/>
        </w:rPr>
        <w:tab/>
      </w:r>
      <w:r>
        <w:rPr>
          <w:rFonts w:ascii="GHEA Grapalat" w:hAnsi="GHEA Grapalat" w:cs="Arial"/>
          <w:sz w:val="24"/>
          <w:szCs w:val="24"/>
          <w:lang w:val="hy-AM"/>
        </w:rPr>
        <w:tab/>
        <w:t>Վարչապետի աշխատակազմ</w:t>
      </w:r>
    </w:p>
    <w:p w:rsidR="007467E0" w:rsidRPr="007467E0" w:rsidRDefault="007467E0" w:rsidP="007467E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B0C5E" w:rsidRPr="007467E0" w:rsidRDefault="004B0C5E" w:rsidP="007467E0">
      <w:pPr>
        <w:spacing w:line="360" w:lineRule="auto"/>
        <w:rPr>
          <w:sz w:val="24"/>
          <w:szCs w:val="24"/>
          <w:lang w:val="hy-AM"/>
        </w:rPr>
      </w:pPr>
      <w:bookmarkStart w:id="0" w:name="_GoBack"/>
      <w:bookmarkEnd w:id="0"/>
    </w:p>
    <w:sectPr w:rsidR="004B0C5E" w:rsidRPr="007467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CC0"/>
    <w:rsid w:val="00286004"/>
    <w:rsid w:val="00413820"/>
    <w:rsid w:val="004B0C5E"/>
    <w:rsid w:val="006D396F"/>
    <w:rsid w:val="007467E0"/>
    <w:rsid w:val="009C24EB"/>
    <w:rsid w:val="00A11423"/>
    <w:rsid w:val="00AD6B53"/>
    <w:rsid w:val="00BB2CC0"/>
    <w:rsid w:val="00D93B97"/>
    <w:rsid w:val="00E54092"/>
    <w:rsid w:val="00F47742"/>
    <w:rsid w:val="00FD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7CAC3"/>
  <w15:docId w15:val="{9415E16E-52C2-4FE8-8EFD-2D4A0AB1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2CC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1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214</Words>
  <Characters>1690</Characters>
  <Application>Microsoft Office Word</Application>
  <DocSecurity>0</DocSecurity>
  <Lines>54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Qristine Grigoryan</cp:lastModifiedBy>
  <cp:revision>3</cp:revision>
  <dcterms:created xsi:type="dcterms:W3CDTF">2021-08-18T06:58:00Z</dcterms:created>
  <dcterms:modified xsi:type="dcterms:W3CDTF">2021-08-18T13:52:00Z</dcterms:modified>
</cp:coreProperties>
</file>