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D9A60" w14:textId="77777777" w:rsidR="003C3855" w:rsidRPr="007E77B1" w:rsidRDefault="00DC17D8" w:rsidP="00DC17D8">
      <w:pPr>
        <w:spacing w:after="0" w:line="240" w:lineRule="auto"/>
        <w:jc w:val="right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bookmarkStart w:id="0" w:name="_GoBack"/>
      <w:bookmarkEnd w:id="0"/>
      <w:r w:rsidRPr="007E77B1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ՆԱԽԱԳԻԾ</w:t>
      </w:r>
    </w:p>
    <w:p w14:paraId="4C7829C5" w14:textId="77777777" w:rsidR="00DC17D8" w:rsidRPr="007E77B1" w:rsidRDefault="00DC17D8" w:rsidP="003C3855">
      <w:pPr>
        <w:spacing w:after="0" w:line="240" w:lineRule="auto"/>
        <w:ind w:firstLine="567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</w:p>
    <w:p w14:paraId="38E73CB0" w14:textId="77777777" w:rsidR="003C3855" w:rsidRPr="007E77B1" w:rsidRDefault="003C3855" w:rsidP="003C3855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E77B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ՀԱՅԱՍՏԱՆԻՀԱՆՐԱՊԵՏՈՒԹՅԱՆ</w:t>
      </w:r>
    </w:p>
    <w:p w14:paraId="1A1008C7" w14:textId="77777777" w:rsidR="003C3855" w:rsidRPr="007E77B1" w:rsidRDefault="003C3855" w:rsidP="003C3855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E77B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ՕՐԵՆՔԸ</w:t>
      </w:r>
    </w:p>
    <w:p w14:paraId="742D6FCA" w14:textId="4FA53F06" w:rsidR="003C3855" w:rsidRPr="006618FC" w:rsidRDefault="003C3855" w:rsidP="00424AAE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</w:pPr>
      <w:r w:rsidRPr="007E77B1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«</w:t>
      </w:r>
      <w:r w:rsidR="006618FC" w:rsidRPr="007E77B1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«</w:t>
      </w:r>
      <w:r w:rsidRPr="007E77B1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ru-RU"/>
        </w:rPr>
        <w:t>ՊԵՏԱԿԱՆ ՏՈՒՐՔԻ ՄԱՍԻՆ</w:t>
      </w:r>
      <w:r w:rsidRPr="007E77B1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» </w:t>
      </w:r>
      <w:r w:rsidR="00424AAE" w:rsidRPr="007E77B1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r w:rsidRPr="007E77B1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ru-RU"/>
        </w:rPr>
        <w:t xml:space="preserve">ՕՐԵՆՔՈՒՄ </w:t>
      </w:r>
      <w:r w:rsidR="0032314A" w:rsidRPr="0032314A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ru-RU"/>
        </w:rPr>
        <w:t>ՓՈՓՈԽՈՒԹՅՈՒՆՆԵՐ և</w:t>
      </w:r>
      <w:r w:rsidR="006618FC" w:rsidRPr="006D0743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r w:rsidRPr="007E77B1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ru-RU"/>
        </w:rPr>
        <w:t>ԼՐԱՑՈՒՄՆԵՐ ԿԱՏԱՐԵԼՈՒ ՄԱՍԻՆ</w:t>
      </w:r>
      <w:r w:rsidR="006618FC" w:rsidRPr="007E77B1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»</w:t>
      </w:r>
      <w:r w:rsidR="006618FC" w:rsidRPr="006D0743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r w:rsidR="0032314A" w:rsidRPr="0032314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ՕՐԵՆՔՈՒՄ ԼՐԱՑՈՒՄՆԵՐ ԿԱՏԱՐԵԼՈՒ ՄԱՍԻՆ</w:t>
      </w:r>
      <w:r w:rsidR="006618FC" w:rsidRPr="007E77B1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»</w:t>
      </w:r>
    </w:p>
    <w:p w14:paraId="0E268CC0" w14:textId="77777777" w:rsidR="003C3855" w:rsidRPr="007E77B1" w:rsidRDefault="003C3855" w:rsidP="003C3855">
      <w:pPr>
        <w:spacing w:after="20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E77B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77F258AB" w14:textId="05FB43E5" w:rsidR="00FD6CA8" w:rsidRPr="007E77B1" w:rsidRDefault="003C3855" w:rsidP="003C3855">
      <w:pPr>
        <w:spacing w:after="20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  <w:r w:rsidRPr="007E77B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Հոդված</w:t>
      </w:r>
      <w:r w:rsidRPr="007E77B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1.</w:t>
      </w:r>
      <w:r w:rsidRPr="007E77B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="0032314A">
        <w:rPr>
          <w:rFonts w:ascii="Calibri" w:eastAsia="Times New Roman" w:hAnsi="Calibri" w:cs="Calibri"/>
          <w:sz w:val="24"/>
          <w:szCs w:val="24"/>
          <w:lang w:val="hy-AM" w:eastAsia="ru-RU"/>
        </w:rPr>
        <w:t>«</w:t>
      </w:r>
      <w:r w:rsidRPr="007E77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Pr="007E77B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Պետական տուրքի մասին» </w:t>
      </w:r>
      <w:r w:rsidR="0032314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օրենքում փոփոխություններ և լրացումներ կատարելու մասին» </w:t>
      </w:r>
      <w:r w:rsidR="00845E33" w:rsidRPr="00A147C4">
        <w:rPr>
          <w:rFonts w:ascii="GHEA Grapalat" w:eastAsia="Times New Roman" w:hAnsi="GHEA Grapalat" w:cs="Sylfaen"/>
          <w:sz w:val="24"/>
          <w:szCs w:val="24"/>
          <w:lang w:val="hy-AM" w:eastAsia="ru-RU"/>
        </w:rPr>
        <w:t>2021</w:t>
      </w:r>
      <w:r w:rsidRPr="007E77B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</w:t>
      </w:r>
      <w:r w:rsidR="00845E33" w:rsidRPr="00A147C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ապրիլի </w:t>
      </w:r>
      <w:r w:rsidR="00A147C4" w:rsidRPr="006D0743">
        <w:rPr>
          <w:rFonts w:ascii="GHEA Grapalat" w:eastAsia="Times New Roman" w:hAnsi="GHEA Grapalat" w:cs="Sylfaen"/>
          <w:sz w:val="24"/>
          <w:szCs w:val="24"/>
          <w:lang w:val="hy-AM" w:eastAsia="ru-RU"/>
        </w:rPr>
        <w:t>19</w:t>
      </w:r>
      <w:r w:rsidRPr="007E77B1">
        <w:rPr>
          <w:rFonts w:ascii="GHEA Grapalat" w:eastAsia="Times New Roman" w:hAnsi="GHEA Grapalat" w:cs="Sylfaen"/>
          <w:sz w:val="24"/>
          <w:szCs w:val="24"/>
          <w:lang w:val="hy-AM" w:eastAsia="ru-RU"/>
        </w:rPr>
        <w:t>-ի</w:t>
      </w:r>
      <w:r w:rsidR="00845E33" w:rsidRPr="00A147C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7E77B1">
        <w:rPr>
          <w:rFonts w:ascii="GHEA Grapalat" w:eastAsia="Times New Roman" w:hAnsi="GHEA Grapalat" w:cs="Sylfaen"/>
          <w:sz w:val="24"/>
          <w:szCs w:val="24"/>
          <w:lang w:val="hy-AM" w:eastAsia="ru-RU"/>
        </w:rPr>
        <w:t>ՀՕ-</w:t>
      </w:r>
      <w:r w:rsidR="00845E33" w:rsidRPr="00A147C4">
        <w:rPr>
          <w:rFonts w:ascii="GHEA Grapalat" w:eastAsia="Times New Roman" w:hAnsi="GHEA Grapalat" w:cs="Sylfaen"/>
          <w:sz w:val="24"/>
          <w:szCs w:val="24"/>
          <w:lang w:val="hy-AM" w:eastAsia="ru-RU"/>
        </w:rPr>
        <w:t>177-Ն</w:t>
      </w:r>
      <w:r w:rsidRPr="007E77B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օրենք</w:t>
      </w:r>
      <w:r w:rsidRPr="007E77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 (այսուհետ՝ Օրենք) </w:t>
      </w:r>
      <w:r w:rsidR="00A147C4" w:rsidRPr="006D07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1-ին հոդվածով լրացվող </w:t>
      </w:r>
      <w:r w:rsidR="0059287C"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9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-րդ հոդվածի </w:t>
      </w:r>
      <w:r w:rsidR="00FD6CA8"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1-ին </w:t>
      </w:r>
      <w:r w:rsidR="00392BE3"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մաս</w:t>
      </w:r>
      <w:r w:rsidR="00392BE3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ը</w:t>
      </w:r>
      <w:r w:rsidR="00392BE3"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 </w:t>
      </w:r>
    </w:p>
    <w:p w14:paraId="27409DCC" w14:textId="64BA5F4E" w:rsidR="003C3855" w:rsidRPr="007E77B1" w:rsidRDefault="00FD6CA8" w:rsidP="00FD6CA8">
      <w:pPr>
        <w:spacing w:after="20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1 լրացնել </w:t>
      </w:r>
      <w:r w:rsidR="003C3855"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հետևյալ բովանդակությամբ</w:t>
      </w:r>
      <w:r w:rsidR="006D07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45E33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9.1, 9.2</w:t>
      </w:r>
      <w:r w:rsidR="000069D8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,</w:t>
      </w:r>
      <w:r w:rsidR="00845E33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9.3</w:t>
      </w:r>
      <w:r w:rsidR="000069D8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, 9.4 և 9.5</w:t>
      </w:r>
      <w:r w:rsidR="00392BE3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</w:t>
      </w:r>
      <w:r w:rsidR="00A147C4"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r w:rsidR="00EF1BDC"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կետերով</w:t>
      </w:r>
      <w:r w:rsidR="003C3855" w:rsidRPr="00A147C4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.</w:t>
      </w:r>
    </w:p>
    <w:tbl>
      <w:tblPr>
        <w:tblW w:w="5000" w:type="pct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02"/>
        <w:gridCol w:w="6188"/>
        <w:gridCol w:w="3180"/>
      </w:tblGrid>
      <w:tr w:rsidR="003C3855" w:rsidRPr="00A5233B" w14:paraId="091D3924" w14:textId="77777777" w:rsidTr="0041568A">
        <w:trPr>
          <w:tblCellSpacing w:w="0" w:type="dxa"/>
        </w:trPr>
        <w:tc>
          <w:tcPr>
            <w:tcW w:w="254" w:type="pct"/>
            <w:shd w:val="clear" w:color="auto" w:fill="FFFFFF"/>
          </w:tcPr>
          <w:p w14:paraId="74F25061" w14:textId="3862BDC2" w:rsidR="003C3855" w:rsidRPr="007E77B1" w:rsidRDefault="00845E33" w:rsidP="000D2BDB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9.1</w:t>
            </w:r>
            <w:r w:rsidR="00EF1BDC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 xml:space="preserve"> </w:t>
            </w:r>
          </w:p>
        </w:tc>
        <w:tc>
          <w:tcPr>
            <w:tcW w:w="3135" w:type="pct"/>
            <w:shd w:val="clear" w:color="auto" w:fill="FFFFFF"/>
            <w:hideMark/>
          </w:tcPr>
          <w:p w14:paraId="0F029F10" w14:textId="69765146" w:rsidR="003C3855" w:rsidRPr="007E77B1" w:rsidRDefault="0059287C" w:rsidP="000D2BDB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քաղաքացիական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դատավարության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օրենսգրքի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27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  <w:lang w:val="sv-FI"/>
              </w:rPr>
              <w:t>2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>-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րդ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գլխով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նախատեսված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վեճերով</w:t>
            </w:r>
            <w:r w:rsidR="00EF1BDC"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>,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բացառությամբ</w:t>
            </w:r>
            <w:r w:rsidR="00F054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սույն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="000D2B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>9.2</w:t>
            </w:r>
            <w:r w:rsidR="000069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>,</w:t>
            </w:r>
            <w:r w:rsidR="000D2B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9.3</w:t>
            </w:r>
            <w:r w:rsidR="000069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>, 9.4 և 9.5</w:t>
            </w:r>
            <w:r w:rsidR="000D2B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-րդ </w:t>
            </w:r>
            <w:r w:rsidR="00EF1B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կետերով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նախատեսված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դեպք</w:t>
            </w:r>
            <w:r w:rsidR="005761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</w:t>
            </w:r>
            <w:r w:rsidR="00EF1B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29CEC2C" w14:textId="77777777" w:rsidR="003C3855" w:rsidRPr="007E77B1" w:rsidRDefault="0059287C" w:rsidP="003C3855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գնման գնի մեկ տոկոսի չափով, բայց ոչ ավելի բազային տուրքի </w:t>
            </w:r>
            <w:r w:rsidR="008A644E"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10000-ապատիկից</w:t>
            </w:r>
          </w:p>
        </w:tc>
      </w:tr>
    </w:tbl>
    <w:p w14:paraId="4125D5F2" w14:textId="77777777" w:rsidR="003C3855" w:rsidRPr="007E77B1" w:rsidRDefault="003C3855" w:rsidP="003C3855">
      <w:pPr>
        <w:spacing w:after="20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                                                                                                         </w:t>
      </w:r>
    </w:p>
    <w:tbl>
      <w:tblPr>
        <w:tblW w:w="5096" w:type="pct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08"/>
        <w:gridCol w:w="6185"/>
        <w:gridCol w:w="3367"/>
      </w:tblGrid>
      <w:tr w:rsidR="0059287C" w:rsidRPr="007E77B1" w14:paraId="0B618C6A" w14:textId="77777777" w:rsidTr="00137A64">
        <w:trPr>
          <w:tblCellSpacing w:w="0" w:type="dxa"/>
        </w:trPr>
        <w:tc>
          <w:tcPr>
            <w:tcW w:w="249" w:type="pct"/>
            <w:shd w:val="clear" w:color="auto" w:fill="FFFFFF"/>
          </w:tcPr>
          <w:p w14:paraId="638D83C5" w14:textId="6111CE98" w:rsidR="0059287C" w:rsidRPr="007E77B1" w:rsidRDefault="00845E33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9.2</w:t>
            </w:r>
            <w:r w:rsidR="00EF1B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76" w:type="pct"/>
            <w:shd w:val="clear" w:color="auto" w:fill="FFFFFF"/>
            <w:hideMark/>
          </w:tcPr>
          <w:p w14:paraId="47051B1F" w14:textId="754EA40B" w:rsidR="0059287C" w:rsidRPr="007E77B1" w:rsidRDefault="0059287C" w:rsidP="00FD6CA8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«Գնումների մասին» ՀՀ օրենքի 15-րդ հոդվածի 6-րդ մասով նախատեսված գնման գործընթացներին վերաբերող ՀՀ քաղաքացիական դատավարության օրենսգրքի 27</w:t>
            </w:r>
            <w:r w:rsidR="00FD6CA8"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²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-րդ գլխով նախատեսված վեճերով</w:t>
            </w:r>
            <w:r w:rsidR="00C14A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</w:t>
            </w:r>
          </w:p>
        </w:tc>
        <w:tc>
          <w:tcPr>
            <w:tcW w:w="1675" w:type="pct"/>
            <w:shd w:val="clear" w:color="auto" w:fill="FFFFFF"/>
            <w:vAlign w:val="center"/>
            <w:hideMark/>
          </w:tcPr>
          <w:p w14:paraId="29EE4616" w14:textId="2D55DC98" w:rsidR="0059287C" w:rsidRPr="007E77B1" w:rsidRDefault="0059287C" w:rsidP="00FD6CA8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բազային տուրքի </w:t>
            </w:r>
            <w:r w:rsidR="00FD6CA8"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="00A523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200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-ապատիկի</w:t>
            </w:r>
            <w:r w:rsidR="00FD6CA8"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չափով</w:t>
            </w:r>
          </w:p>
          <w:p w14:paraId="35037AF5" w14:textId="77777777" w:rsidR="00137A64" w:rsidRPr="007E77B1" w:rsidRDefault="00137A64" w:rsidP="00FD6CA8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6190CEFC" w14:textId="77777777" w:rsidR="00137A64" w:rsidRPr="007E77B1" w:rsidRDefault="00137A64" w:rsidP="00FD6CA8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A1157" w:rsidRPr="007E77B1" w14:paraId="72C62F96" w14:textId="77777777" w:rsidTr="00137A64">
        <w:trPr>
          <w:tblCellSpacing w:w="0" w:type="dxa"/>
        </w:trPr>
        <w:tc>
          <w:tcPr>
            <w:tcW w:w="249" w:type="pct"/>
            <w:shd w:val="clear" w:color="auto" w:fill="FFFFFF"/>
          </w:tcPr>
          <w:p w14:paraId="38BCEB46" w14:textId="22E8983C" w:rsidR="002A1157" w:rsidRDefault="00845E33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9.3</w:t>
            </w:r>
          </w:p>
          <w:p w14:paraId="1814948E" w14:textId="381C823B" w:rsidR="002A1157" w:rsidRPr="007E77B1" w:rsidRDefault="002A1157" w:rsidP="00392BE3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076" w:type="pct"/>
            <w:shd w:val="clear" w:color="auto" w:fill="FFFFFF"/>
          </w:tcPr>
          <w:p w14:paraId="6893B76B" w14:textId="74C25849" w:rsidR="002A1157" w:rsidRPr="007E77B1" w:rsidRDefault="00E9459B" w:rsidP="00FD6CA8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94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«Գնումների մասին» ՀՀ օրենքի 46-րդ հոդվածի 1-ին մասի 2-րդ կետի հիմքով նախատեսված վեճերով</w:t>
            </w:r>
          </w:p>
        </w:tc>
        <w:tc>
          <w:tcPr>
            <w:tcW w:w="1675" w:type="pct"/>
            <w:shd w:val="clear" w:color="auto" w:fill="FFFFFF"/>
            <w:vAlign w:val="center"/>
          </w:tcPr>
          <w:p w14:paraId="05F067AE" w14:textId="5383B2DA" w:rsidR="002A1157" w:rsidRPr="007E77B1" w:rsidRDefault="00E9459B" w:rsidP="00E9459B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բազային տուրքի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="002B52E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60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-ապատիկի չափով</w:t>
            </w:r>
          </w:p>
        </w:tc>
      </w:tr>
    </w:tbl>
    <w:p w14:paraId="38548371" w14:textId="77777777" w:rsidR="0059287C" w:rsidRPr="007E77B1" w:rsidRDefault="0059287C" w:rsidP="00FD6CA8">
      <w:pPr>
        <w:spacing w:after="0" w:line="276" w:lineRule="auto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  <w:r w:rsidRPr="007E77B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                                                                                                  </w:t>
      </w:r>
      <w:r w:rsidR="00FD6CA8" w:rsidRPr="007E77B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             </w:t>
      </w:r>
      <w:r w:rsidRPr="007E77B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»:</w:t>
      </w:r>
    </w:p>
    <w:tbl>
      <w:tblPr>
        <w:tblW w:w="5000" w:type="pct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06"/>
        <w:gridCol w:w="6186"/>
        <w:gridCol w:w="3178"/>
      </w:tblGrid>
      <w:tr w:rsidR="000069D8" w:rsidRPr="0032314A" w14:paraId="737A1FD0" w14:textId="77777777" w:rsidTr="001F5C77">
        <w:trPr>
          <w:tblCellSpacing w:w="0" w:type="dxa"/>
        </w:trPr>
        <w:tc>
          <w:tcPr>
            <w:tcW w:w="254" w:type="pct"/>
            <w:shd w:val="clear" w:color="auto" w:fill="FFFFFF"/>
          </w:tcPr>
          <w:p w14:paraId="241A516F" w14:textId="52A95E80" w:rsidR="000069D8" w:rsidRPr="007E77B1" w:rsidRDefault="000069D8" w:rsidP="001F5C77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 xml:space="preserve">9.4 </w:t>
            </w:r>
          </w:p>
        </w:tc>
        <w:tc>
          <w:tcPr>
            <w:tcW w:w="3135" w:type="pct"/>
            <w:shd w:val="clear" w:color="auto" w:fill="FFFFFF"/>
            <w:hideMark/>
          </w:tcPr>
          <w:p w14:paraId="20B2C221" w14:textId="090BFA77" w:rsidR="000069D8" w:rsidRPr="007E77B1" w:rsidRDefault="000069D8" w:rsidP="001F5C77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>«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Գնումների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»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օրենքի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6-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րդ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հոդվածի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2-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րդ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մասով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նախատեսված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որոշումների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բողոքարկման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կապված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վեճերով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4CE2550" w14:textId="31C40A48" w:rsidR="000069D8" w:rsidRPr="007E77B1" w:rsidRDefault="000069D8" w:rsidP="001F5C77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բազային տուրքի 50-ապատիկի չափով </w:t>
            </w:r>
          </w:p>
        </w:tc>
      </w:tr>
      <w:tr w:rsidR="000069D8" w:rsidRPr="0032314A" w14:paraId="0F507BEF" w14:textId="77777777" w:rsidTr="001F5C77">
        <w:trPr>
          <w:tblCellSpacing w:w="0" w:type="dxa"/>
        </w:trPr>
        <w:tc>
          <w:tcPr>
            <w:tcW w:w="254" w:type="pct"/>
            <w:shd w:val="clear" w:color="auto" w:fill="FFFFFF"/>
          </w:tcPr>
          <w:p w14:paraId="174BFAF4" w14:textId="7A5C1F58" w:rsidR="000069D8" w:rsidRDefault="000069D8" w:rsidP="001F5C77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9.5</w:t>
            </w:r>
          </w:p>
        </w:tc>
        <w:tc>
          <w:tcPr>
            <w:tcW w:w="3135" w:type="pct"/>
            <w:shd w:val="clear" w:color="auto" w:fill="FFFFFF"/>
          </w:tcPr>
          <w:p w14:paraId="58E733E6" w14:textId="02D0A8CB" w:rsidR="000069D8" w:rsidRPr="006D0743" w:rsidRDefault="000069D8" w:rsidP="001F5C77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Գնման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պայմանագրի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միակողմանի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լուծման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կապված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վեճերով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8BEEB2A" w14:textId="33D30D9F" w:rsidR="000069D8" w:rsidRPr="007E77B1" w:rsidRDefault="000069D8" w:rsidP="001F5C77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բազային տուրքի 100-ապատիկի չափով</w:t>
            </w:r>
          </w:p>
        </w:tc>
      </w:tr>
    </w:tbl>
    <w:p w14:paraId="2F235FC8" w14:textId="77777777" w:rsidR="000069D8" w:rsidRPr="007E77B1" w:rsidRDefault="000069D8" w:rsidP="000069D8">
      <w:pPr>
        <w:spacing w:after="20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                                                                                                         </w:t>
      </w:r>
    </w:p>
    <w:p w14:paraId="1D436417" w14:textId="5765D7D1" w:rsidR="00FD6CA8" w:rsidRPr="007E77B1" w:rsidRDefault="00FD6CA8" w:rsidP="00FD6CA8">
      <w:pPr>
        <w:spacing w:after="0" w:line="276" w:lineRule="auto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</w:p>
    <w:p w14:paraId="3D637842" w14:textId="7A297AAA" w:rsidR="00FD6CA8" w:rsidRPr="007E77B1" w:rsidRDefault="00FD6CA8" w:rsidP="002E6D20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lastRenderedPageBreak/>
        <w:t xml:space="preserve">2 </w:t>
      </w:r>
      <w:r w:rsidR="00845E33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10-րդ </w:t>
      </w:r>
      <w:r w:rsidR="001F15CC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կետը 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լրացնել հետևյալ բովանդակությամբ «</w:t>
      </w:r>
      <w:r w:rsidR="00845E33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ժբ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»</w:t>
      </w:r>
      <w:r w:rsidR="002E6D20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,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«</w:t>
      </w:r>
      <w:r w:rsidR="00845E33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ժգ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»</w:t>
      </w:r>
      <w:r w:rsidR="000069D8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,</w:t>
      </w:r>
      <w:r w:rsidR="002E6D20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</w:t>
      </w:r>
      <w:r w:rsidR="002E6D20"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«</w:t>
      </w:r>
      <w:r w:rsidR="00845E33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ժդ</w:t>
      </w:r>
      <w:r w:rsidR="002E6D20"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»</w:t>
      </w:r>
      <w:r w:rsidR="000069D8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, </w:t>
      </w:r>
      <w:r w:rsidR="000069D8"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«</w:t>
      </w:r>
      <w:r w:rsidR="000069D8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ժե</w:t>
      </w:r>
      <w:r w:rsidR="000069D8"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»</w:t>
      </w:r>
      <w:r w:rsidR="000069D8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և </w:t>
      </w:r>
      <w:r w:rsidR="000069D8"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«</w:t>
      </w:r>
      <w:r w:rsidR="000069D8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ժզ</w:t>
      </w:r>
      <w:r w:rsidR="000069D8"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»</w:t>
      </w:r>
      <w:r w:rsidR="000069D8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ենթակետերով.</w:t>
      </w:r>
    </w:p>
    <w:p w14:paraId="2C0954C5" w14:textId="77777777" w:rsidR="00FD6CA8" w:rsidRPr="007E77B1" w:rsidRDefault="00FD6CA8" w:rsidP="00FD6CA8">
      <w:pPr>
        <w:spacing w:after="0" w:line="276" w:lineRule="auto"/>
        <w:ind w:firstLine="567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41"/>
        <w:gridCol w:w="6168"/>
        <w:gridCol w:w="3161"/>
      </w:tblGrid>
      <w:tr w:rsidR="00FD6CA8" w:rsidRPr="00A5233B" w14:paraId="33518E08" w14:textId="77777777" w:rsidTr="0041568A">
        <w:trPr>
          <w:tblCellSpacing w:w="0" w:type="dxa"/>
        </w:trPr>
        <w:tc>
          <w:tcPr>
            <w:tcW w:w="254" w:type="pct"/>
            <w:shd w:val="clear" w:color="auto" w:fill="FFFFFF"/>
          </w:tcPr>
          <w:p w14:paraId="7D05C668" w14:textId="71C0F34F" w:rsidR="00FD6CA8" w:rsidRPr="007E77B1" w:rsidRDefault="00CA7617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Ժ</w:t>
            </w:r>
            <w:r w:rsidR="00845E33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բ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)</w:t>
            </w:r>
          </w:p>
        </w:tc>
        <w:tc>
          <w:tcPr>
            <w:tcW w:w="3135" w:type="pct"/>
            <w:shd w:val="clear" w:color="auto" w:fill="FFFFFF"/>
            <w:hideMark/>
          </w:tcPr>
          <w:p w14:paraId="61997080" w14:textId="4D445AD2" w:rsidR="00FD6CA8" w:rsidRPr="007E77B1" w:rsidRDefault="00FD6CA8" w:rsidP="006D0743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քաղաքացիական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դատավարության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օրենսգրքի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27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  <w:lang w:val="sv-FI"/>
              </w:rPr>
              <w:t>2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>-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րդ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գլխով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նախատեսված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վեճերով</w:t>
            </w:r>
            <w:r w:rsidR="001F15CC"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>,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բացառությամբ</w:t>
            </w:r>
            <w:r w:rsidR="00F054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սույն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կետի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="006D0743" w:rsidRPr="007E77B1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«</w:t>
            </w:r>
            <w:r w:rsidR="006D0743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ժգ</w:t>
            </w:r>
            <w:r w:rsidR="006D0743" w:rsidRPr="007E77B1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»</w:t>
            </w:r>
            <w:r w:rsidR="006D0743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 xml:space="preserve">, </w:t>
            </w:r>
            <w:r w:rsidR="006D0743" w:rsidRPr="007E77B1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«</w:t>
            </w:r>
            <w:r w:rsidR="006D0743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ժդ</w:t>
            </w:r>
            <w:r w:rsidR="006D0743" w:rsidRPr="007E77B1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»</w:t>
            </w:r>
            <w:r w:rsidR="006D0743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 xml:space="preserve">, </w:t>
            </w:r>
            <w:r w:rsidR="006D0743" w:rsidRPr="007E77B1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«</w:t>
            </w:r>
            <w:r w:rsidR="006D0743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ժե</w:t>
            </w:r>
            <w:r w:rsidR="006D0743" w:rsidRPr="007E77B1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»</w:t>
            </w:r>
            <w:r w:rsidR="006D0743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 xml:space="preserve"> և </w:t>
            </w:r>
            <w:r w:rsidR="006D0743" w:rsidRPr="007E77B1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«</w:t>
            </w:r>
            <w:r w:rsidR="006D0743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ժզ</w:t>
            </w:r>
            <w:r w:rsidR="006D0743" w:rsidRPr="007E77B1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»</w:t>
            </w:r>
            <w:r w:rsidR="006D0743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 xml:space="preserve"> </w:t>
            </w:r>
            <w:r w:rsidR="006D0743" w:rsidRPr="007E77B1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 xml:space="preserve"> ենթակետեր</w:t>
            </w:r>
            <w:r w:rsidR="006D074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ով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նախատեսված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դեպք</w:t>
            </w:r>
            <w:r w:rsidR="001F15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</w:t>
            </w:r>
            <w:r w:rsidR="001F15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67DCDEB" w14:textId="77777777" w:rsidR="00FD6CA8" w:rsidRPr="007E77B1" w:rsidRDefault="00FD6CA8" w:rsidP="00FD6CA8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գնման գնի երկու տոկոսի չափով, բայց ոչ ավելի բազային տուրքի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  <w:t>10000-ապատիկից</w:t>
            </w:r>
          </w:p>
        </w:tc>
      </w:tr>
    </w:tbl>
    <w:p w14:paraId="5AC2A4B1" w14:textId="77777777" w:rsidR="00FD6CA8" w:rsidRPr="007E77B1" w:rsidRDefault="00FD6CA8" w:rsidP="00FD6CA8">
      <w:pPr>
        <w:spacing w:after="20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                                                                                                         </w:t>
      </w:r>
    </w:p>
    <w:tbl>
      <w:tblPr>
        <w:tblW w:w="5188" w:type="pct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4"/>
        <w:gridCol w:w="6279"/>
        <w:gridCol w:w="3408"/>
      </w:tblGrid>
      <w:tr w:rsidR="00FD6CA8" w:rsidRPr="007E77B1" w14:paraId="71B2F11D" w14:textId="77777777" w:rsidTr="005D6AF6">
        <w:trPr>
          <w:trHeight w:val="592"/>
          <w:tblCellSpacing w:w="0" w:type="dxa"/>
        </w:trPr>
        <w:tc>
          <w:tcPr>
            <w:tcW w:w="248" w:type="pct"/>
            <w:shd w:val="clear" w:color="auto" w:fill="FFFFFF"/>
          </w:tcPr>
          <w:p w14:paraId="783507B1" w14:textId="0D8FB2F6" w:rsidR="00FD6CA8" w:rsidRPr="007E77B1" w:rsidRDefault="00811B7F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Ժ</w:t>
            </w:r>
            <w:r w:rsidR="00845E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076" w:type="pct"/>
            <w:shd w:val="clear" w:color="auto" w:fill="FFFFFF"/>
            <w:hideMark/>
          </w:tcPr>
          <w:p w14:paraId="257518FF" w14:textId="1EA5FF4C" w:rsidR="00FD6CA8" w:rsidRPr="007E77B1" w:rsidRDefault="00FD6CA8" w:rsidP="00FD6CA8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«Գնումների մասին» ՀՀ օրենքի 15-րդ հոդվածի 6-րդ մասով նախատեսված գնման գործընթացներին վերաբերող ՀՀ քաղաքացիական դատավարության օրենսգրքի 27²-րդ գլխով նախատեսված վեճերով</w:t>
            </w:r>
            <w:r w:rsidR="00811B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`</w:t>
            </w:r>
          </w:p>
        </w:tc>
        <w:tc>
          <w:tcPr>
            <w:tcW w:w="1675" w:type="pct"/>
            <w:shd w:val="clear" w:color="auto" w:fill="FFFFFF"/>
            <w:vAlign w:val="center"/>
            <w:hideMark/>
          </w:tcPr>
          <w:p w14:paraId="184CC6AE" w14:textId="129C4643" w:rsidR="00FD6CA8" w:rsidRPr="007E77B1" w:rsidRDefault="00FD6CA8" w:rsidP="00FD6CA8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բազային տուրքի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="00EC5F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400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-ապատիկի չափով</w:t>
            </w:r>
          </w:p>
          <w:p w14:paraId="546EC518" w14:textId="77777777" w:rsidR="005D6AF6" w:rsidRPr="007E77B1" w:rsidRDefault="005D6AF6" w:rsidP="00FD6CA8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88C194A" w14:textId="77777777" w:rsidR="005D6AF6" w:rsidRPr="007E77B1" w:rsidRDefault="005D6AF6" w:rsidP="00FD6CA8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E6D20" w:rsidRPr="007E77B1" w14:paraId="7B105816" w14:textId="77777777" w:rsidTr="005D6AF6">
        <w:trPr>
          <w:trHeight w:val="592"/>
          <w:tblCellSpacing w:w="0" w:type="dxa"/>
        </w:trPr>
        <w:tc>
          <w:tcPr>
            <w:tcW w:w="248" w:type="pct"/>
            <w:shd w:val="clear" w:color="auto" w:fill="FFFFFF"/>
          </w:tcPr>
          <w:p w14:paraId="3CCFF269" w14:textId="76D66725" w:rsidR="002E6D20" w:rsidRPr="007E77B1" w:rsidRDefault="00CF4C63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Ժ</w:t>
            </w:r>
            <w:r w:rsidR="00845E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076" w:type="pct"/>
            <w:shd w:val="clear" w:color="auto" w:fill="FFFFFF"/>
          </w:tcPr>
          <w:p w14:paraId="10937785" w14:textId="1B6D4CC7" w:rsidR="002E6D20" w:rsidRPr="007E77B1" w:rsidRDefault="002E6D20" w:rsidP="00FD6CA8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94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«Գնումների մասին» ՀՀ օրենքի 46-րդ հոդվածի 1-ին մասի 2-րդ կետի հիմքով նախատեսված վեճերով</w:t>
            </w:r>
            <w:r w:rsidR="003B1B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</w:t>
            </w:r>
          </w:p>
        </w:tc>
        <w:tc>
          <w:tcPr>
            <w:tcW w:w="1675" w:type="pct"/>
            <w:shd w:val="clear" w:color="auto" w:fill="FFFFFF"/>
            <w:vAlign w:val="center"/>
          </w:tcPr>
          <w:p w14:paraId="045CE6D6" w14:textId="6CF7200A" w:rsidR="002E6D20" w:rsidRPr="007E77B1" w:rsidRDefault="002E6D20" w:rsidP="002E6D20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բազային տուրքի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="00877F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-ապատիկի չափով</w:t>
            </w:r>
          </w:p>
        </w:tc>
      </w:tr>
    </w:tbl>
    <w:p w14:paraId="17FADFFB" w14:textId="77777777" w:rsidR="00E82FE6" w:rsidRPr="007E77B1" w:rsidRDefault="00FD6CA8" w:rsidP="00FD6CA8">
      <w:pPr>
        <w:spacing w:after="0" w:line="276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E77B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</w:t>
      </w:r>
    </w:p>
    <w:tbl>
      <w:tblPr>
        <w:tblW w:w="5000" w:type="pct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44"/>
        <w:gridCol w:w="6167"/>
        <w:gridCol w:w="3159"/>
      </w:tblGrid>
      <w:tr w:rsidR="00E82FE6" w:rsidRPr="0032314A" w14:paraId="13A3D758" w14:textId="77777777" w:rsidTr="001F5C77">
        <w:trPr>
          <w:tblCellSpacing w:w="0" w:type="dxa"/>
        </w:trPr>
        <w:tc>
          <w:tcPr>
            <w:tcW w:w="254" w:type="pct"/>
            <w:shd w:val="clear" w:color="auto" w:fill="FFFFFF"/>
          </w:tcPr>
          <w:p w14:paraId="0E6F5A1B" w14:textId="6C871A93" w:rsidR="00E82FE6" w:rsidRPr="007E77B1" w:rsidRDefault="00E82FE6" w:rsidP="001F5C77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Ժե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 xml:space="preserve"> </w:t>
            </w:r>
          </w:p>
        </w:tc>
        <w:tc>
          <w:tcPr>
            <w:tcW w:w="3135" w:type="pct"/>
            <w:shd w:val="clear" w:color="auto" w:fill="FFFFFF"/>
            <w:hideMark/>
          </w:tcPr>
          <w:p w14:paraId="60E080F1" w14:textId="77777777" w:rsidR="00E82FE6" w:rsidRPr="007E77B1" w:rsidRDefault="00E82FE6" w:rsidP="001F5C77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>«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Գնումների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»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օրենքի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6-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րդ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հոդվածի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2-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րդ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մասով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նախատեսված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որոշումների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բողոքարկման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կապված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վեճերով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BF942A" w14:textId="46F71991" w:rsidR="00E82FE6" w:rsidRPr="007E77B1" w:rsidRDefault="00E82FE6" w:rsidP="001F5C77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բազային տուրքի 75-ապատիկի չափով </w:t>
            </w:r>
          </w:p>
        </w:tc>
      </w:tr>
      <w:tr w:rsidR="00E82FE6" w:rsidRPr="0032314A" w14:paraId="00A748A9" w14:textId="77777777" w:rsidTr="001F5C77">
        <w:trPr>
          <w:tblCellSpacing w:w="0" w:type="dxa"/>
        </w:trPr>
        <w:tc>
          <w:tcPr>
            <w:tcW w:w="254" w:type="pct"/>
            <w:shd w:val="clear" w:color="auto" w:fill="FFFFFF"/>
          </w:tcPr>
          <w:p w14:paraId="0F88F468" w14:textId="4D608C07" w:rsidR="00E82FE6" w:rsidRDefault="00E82FE6" w:rsidP="001F5C77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Ժզ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135" w:type="pct"/>
            <w:shd w:val="clear" w:color="auto" w:fill="FFFFFF"/>
          </w:tcPr>
          <w:p w14:paraId="1414FE6B" w14:textId="77777777" w:rsidR="00E82FE6" w:rsidRPr="006D0743" w:rsidRDefault="00E82FE6" w:rsidP="001F5C77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Գնման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պայմանագրի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միակողմանի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լուծման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կապված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վեճերով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4711109" w14:textId="11BE0E1B" w:rsidR="00E82FE6" w:rsidRPr="007E77B1" w:rsidRDefault="00E82FE6" w:rsidP="001F5C77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բազային տուրքի 150-ապատիկի չափով</w:t>
            </w:r>
          </w:p>
        </w:tc>
      </w:tr>
    </w:tbl>
    <w:p w14:paraId="78D8DF71" w14:textId="6EA3AB98" w:rsidR="00FD6CA8" w:rsidRPr="007E77B1" w:rsidRDefault="00FD6CA8" w:rsidP="00FD6CA8">
      <w:pPr>
        <w:spacing w:after="0" w:line="276" w:lineRule="auto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  <w:r w:rsidRPr="007E77B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»:</w:t>
      </w:r>
    </w:p>
    <w:p w14:paraId="3300E045" w14:textId="6DBA4484" w:rsidR="001F3270" w:rsidRPr="007E77B1" w:rsidRDefault="001F3270" w:rsidP="00143579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3 </w:t>
      </w:r>
      <w:r w:rsidR="00845E33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11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-րդ </w:t>
      </w:r>
      <w:r w:rsidR="003B1B68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կետը 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լրացնել հետևյալ բովանդակությամբ «</w:t>
      </w:r>
      <w:r w:rsidR="00845E33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ժա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»</w:t>
      </w:r>
      <w:r w:rsidR="00143579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,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«</w:t>
      </w:r>
      <w:r w:rsidR="00845E33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ժբ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»</w:t>
      </w:r>
      <w:r w:rsidR="00E82FE6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,</w:t>
      </w:r>
      <w:r w:rsidR="00143579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</w:t>
      </w:r>
      <w:r w:rsidR="00143579"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«</w:t>
      </w:r>
      <w:r w:rsidR="00845E33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ժգ</w:t>
      </w:r>
      <w:r w:rsidR="00143579"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»</w:t>
      </w:r>
      <w:r w:rsidR="00E82FE6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, </w:t>
      </w:r>
      <w:r w:rsidR="00E82FE6"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«</w:t>
      </w:r>
      <w:r w:rsidR="00E82FE6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ժդ</w:t>
      </w:r>
      <w:r w:rsidR="00E82FE6"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»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</w:t>
      </w:r>
      <w:r w:rsidR="00E82FE6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և </w:t>
      </w:r>
      <w:r w:rsidR="00E82FE6"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«</w:t>
      </w:r>
      <w:r w:rsidR="00E82FE6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ժե</w:t>
      </w:r>
      <w:r w:rsidR="00E82FE6"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»</w:t>
      </w:r>
      <w:r w:rsidR="00E82FE6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>ենթակետերով.</w:t>
      </w:r>
    </w:p>
    <w:p w14:paraId="43A89866" w14:textId="77777777" w:rsidR="00FD6CA8" w:rsidRPr="007E77B1" w:rsidRDefault="00FD6CA8" w:rsidP="00FD6CA8">
      <w:pPr>
        <w:spacing w:after="0" w:line="276" w:lineRule="auto"/>
        <w:ind w:firstLine="567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06"/>
        <w:gridCol w:w="6136"/>
        <w:gridCol w:w="3128"/>
      </w:tblGrid>
      <w:tr w:rsidR="001F3270" w:rsidRPr="00A5233B" w14:paraId="17141502" w14:textId="77777777" w:rsidTr="0041568A">
        <w:trPr>
          <w:tblCellSpacing w:w="0" w:type="dxa"/>
        </w:trPr>
        <w:tc>
          <w:tcPr>
            <w:tcW w:w="254" w:type="pct"/>
            <w:shd w:val="clear" w:color="auto" w:fill="FFFFFF"/>
          </w:tcPr>
          <w:p w14:paraId="35EB5905" w14:textId="4A6466C9" w:rsidR="001F3270" w:rsidRPr="007E77B1" w:rsidRDefault="003B1B68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Ժ</w:t>
            </w:r>
            <w:r w:rsidR="00845E33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)</w:t>
            </w:r>
          </w:p>
        </w:tc>
        <w:tc>
          <w:tcPr>
            <w:tcW w:w="3135" w:type="pct"/>
            <w:shd w:val="clear" w:color="auto" w:fill="FFFFFF"/>
            <w:hideMark/>
          </w:tcPr>
          <w:p w14:paraId="20C2F819" w14:textId="0C8456A4" w:rsidR="001F3270" w:rsidRPr="007E77B1" w:rsidRDefault="001F3270" w:rsidP="006D0743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քաղաքացիական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դատավարության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օրենսգրքի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27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  <w:lang w:val="sv-FI"/>
              </w:rPr>
              <w:t>2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>-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րդ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գլխով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նախատեսված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վեճերով</w:t>
            </w:r>
            <w:r w:rsidR="00F05452"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>,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բացառությամբ</w:t>
            </w:r>
            <w:r w:rsidR="00F054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սույն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կետի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="006D0743" w:rsidRPr="007E77B1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«</w:t>
            </w:r>
            <w:r w:rsidR="006D0743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ժբ</w:t>
            </w:r>
            <w:r w:rsidR="006D0743" w:rsidRPr="007E77B1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»</w:t>
            </w:r>
            <w:r w:rsidR="006D0743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 xml:space="preserve">, </w:t>
            </w:r>
            <w:r w:rsidR="006D0743" w:rsidRPr="007E77B1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«</w:t>
            </w:r>
            <w:r w:rsidR="006D0743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ժգ</w:t>
            </w:r>
            <w:r w:rsidR="006D0743" w:rsidRPr="007E77B1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»</w:t>
            </w:r>
            <w:r w:rsidR="006D0743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 xml:space="preserve">, </w:t>
            </w:r>
            <w:r w:rsidR="006D0743" w:rsidRPr="007E77B1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«</w:t>
            </w:r>
            <w:r w:rsidR="006D0743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ժդ</w:t>
            </w:r>
            <w:r w:rsidR="006D0743" w:rsidRPr="007E77B1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 xml:space="preserve">» </w:t>
            </w:r>
            <w:r w:rsidR="006D0743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 xml:space="preserve">և </w:t>
            </w:r>
            <w:r w:rsidR="006D0743" w:rsidRPr="007E77B1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«</w:t>
            </w:r>
            <w:r w:rsidR="006D0743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ժե</w:t>
            </w:r>
            <w:r w:rsidR="006D0743" w:rsidRPr="007E77B1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»</w:t>
            </w:r>
            <w:r w:rsidR="006D0743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 xml:space="preserve"> </w:t>
            </w:r>
            <w:r w:rsidR="006D0743" w:rsidRPr="007E77B1"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ենթակետերով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նախատեսված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դեպք</w:t>
            </w:r>
            <w:r w:rsidR="00F054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</w:t>
            </w:r>
            <w:r w:rsidR="00F054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2B4A468" w14:textId="77777777" w:rsidR="001F3270" w:rsidRPr="007E77B1" w:rsidRDefault="001F3270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գնման գնի երկու տոկոսի չափով, բայց ոչ ավելի բազային տուրքի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  <w:t>10000-ապատիկից</w:t>
            </w:r>
          </w:p>
        </w:tc>
      </w:tr>
    </w:tbl>
    <w:p w14:paraId="78769E80" w14:textId="77777777" w:rsidR="001F3270" w:rsidRPr="007E77B1" w:rsidRDefault="001F3270" w:rsidP="001F3270">
      <w:pPr>
        <w:spacing w:after="20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                                                                                                         </w:t>
      </w:r>
    </w:p>
    <w:tbl>
      <w:tblPr>
        <w:tblW w:w="5188" w:type="pct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4"/>
        <w:gridCol w:w="6279"/>
        <w:gridCol w:w="3408"/>
      </w:tblGrid>
      <w:tr w:rsidR="001F3270" w:rsidRPr="007E77B1" w14:paraId="4409FFB4" w14:textId="77777777" w:rsidTr="005D6AF6">
        <w:trPr>
          <w:trHeight w:val="592"/>
          <w:tblCellSpacing w:w="0" w:type="dxa"/>
        </w:trPr>
        <w:tc>
          <w:tcPr>
            <w:tcW w:w="248" w:type="pct"/>
            <w:shd w:val="clear" w:color="auto" w:fill="FFFFFF"/>
          </w:tcPr>
          <w:p w14:paraId="79AB9E37" w14:textId="2114B8BB" w:rsidR="001F3270" w:rsidRPr="007E77B1" w:rsidRDefault="003B1B68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Ժ</w:t>
            </w:r>
            <w:r w:rsidR="00845E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076" w:type="pct"/>
            <w:shd w:val="clear" w:color="auto" w:fill="FFFFFF"/>
            <w:hideMark/>
          </w:tcPr>
          <w:p w14:paraId="47E19ECA" w14:textId="6B9B1754" w:rsidR="001F3270" w:rsidRPr="007E77B1" w:rsidRDefault="001F3270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«Գնումների մասին» ՀՀ օրենքի 15-րդ հոդվածի 6-րդ մասով նախատեսված գնման գործընթացներին վերաբերող ՀՀ քաղաքացիական դատավարության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օրենսգրքի 27²-րդ գլխով նախատեսված վեճերով</w:t>
            </w:r>
            <w:r w:rsidR="00F054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</w:t>
            </w:r>
          </w:p>
        </w:tc>
        <w:tc>
          <w:tcPr>
            <w:tcW w:w="1675" w:type="pct"/>
            <w:shd w:val="clear" w:color="auto" w:fill="FFFFFF"/>
            <w:vAlign w:val="center"/>
            <w:hideMark/>
          </w:tcPr>
          <w:p w14:paraId="35957A22" w14:textId="0BBAC19F" w:rsidR="001F3270" w:rsidRPr="007E77B1" w:rsidRDefault="001F3270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բազային տուրքի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="00EC5F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A523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00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-ապատիկի չափով</w:t>
            </w:r>
          </w:p>
          <w:p w14:paraId="427B4085" w14:textId="77777777" w:rsidR="005D6AF6" w:rsidRPr="007E77B1" w:rsidRDefault="005D6AF6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D6703D0" w14:textId="77777777" w:rsidR="005D6AF6" w:rsidRPr="007E77B1" w:rsidRDefault="005D6AF6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143579" w:rsidRPr="007E77B1" w14:paraId="1607A95C" w14:textId="77777777" w:rsidTr="005D6AF6">
        <w:trPr>
          <w:trHeight w:val="592"/>
          <w:tblCellSpacing w:w="0" w:type="dxa"/>
        </w:trPr>
        <w:tc>
          <w:tcPr>
            <w:tcW w:w="248" w:type="pct"/>
            <w:shd w:val="clear" w:color="auto" w:fill="FFFFFF"/>
          </w:tcPr>
          <w:p w14:paraId="55D06BF4" w14:textId="6772EBCB" w:rsidR="00143579" w:rsidRPr="007E77B1" w:rsidRDefault="003B1B68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Ժ</w:t>
            </w:r>
            <w:r w:rsidR="00845E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076" w:type="pct"/>
            <w:shd w:val="clear" w:color="auto" w:fill="FFFFFF"/>
          </w:tcPr>
          <w:p w14:paraId="37CA4F06" w14:textId="37A8D3B1" w:rsidR="00143579" w:rsidRPr="007E77B1" w:rsidRDefault="00143579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94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«Գնումների մասին» ՀՀ օրենքի 46-րդ հոդվածի 1-ին մասի 2-րդ կետի հիմքով նախատեսված վեճերով</w:t>
            </w:r>
            <w:r w:rsidR="00F054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</w:t>
            </w:r>
          </w:p>
        </w:tc>
        <w:tc>
          <w:tcPr>
            <w:tcW w:w="1675" w:type="pct"/>
            <w:shd w:val="clear" w:color="auto" w:fill="FFFFFF"/>
            <w:vAlign w:val="center"/>
          </w:tcPr>
          <w:p w14:paraId="67467BC9" w14:textId="449D8D72" w:rsidR="00143579" w:rsidRPr="007E77B1" w:rsidRDefault="00143579" w:rsidP="0041568A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բազային տուրքի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="00877F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-ապատիկի չափով</w:t>
            </w:r>
          </w:p>
        </w:tc>
      </w:tr>
    </w:tbl>
    <w:p w14:paraId="4EA37E9F" w14:textId="77777777" w:rsidR="001F3270" w:rsidRPr="007E77B1" w:rsidRDefault="001F3270" w:rsidP="001F3270">
      <w:pPr>
        <w:spacing w:after="0" w:line="276" w:lineRule="auto"/>
        <w:rPr>
          <w:rFonts w:ascii="GHEA Grapalat" w:eastAsia="Times New Roman" w:hAnsi="GHEA Grapalat" w:cs="Times New Roman"/>
          <w:sz w:val="24"/>
          <w:szCs w:val="24"/>
          <w:lang w:val="sv-FI" w:eastAsia="ru-RU"/>
        </w:rPr>
      </w:pPr>
      <w:r w:rsidRPr="007E77B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</w:t>
      </w:r>
      <w:r w:rsidRPr="007E77B1">
        <w:rPr>
          <w:rFonts w:ascii="GHEA Grapalat" w:eastAsia="Times New Roman" w:hAnsi="GHEA Grapalat" w:cs="Times New Roman"/>
          <w:sz w:val="24"/>
          <w:szCs w:val="24"/>
          <w:lang w:val="sv-FI" w:eastAsia="ru-RU"/>
        </w:rPr>
        <w:t xml:space="preserve"> »:</w:t>
      </w:r>
    </w:p>
    <w:tbl>
      <w:tblPr>
        <w:tblW w:w="5000" w:type="pct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4"/>
        <w:gridCol w:w="6162"/>
        <w:gridCol w:w="3154"/>
      </w:tblGrid>
      <w:tr w:rsidR="00E82FE6" w:rsidRPr="0032314A" w14:paraId="1A369177" w14:textId="77777777" w:rsidTr="001F5C77">
        <w:trPr>
          <w:tblCellSpacing w:w="0" w:type="dxa"/>
        </w:trPr>
        <w:tc>
          <w:tcPr>
            <w:tcW w:w="254" w:type="pct"/>
            <w:shd w:val="clear" w:color="auto" w:fill="FFFFFF"/>
          </w:tcPr>
          <w:p w14:paraId="1C222867" w14:textId="3065282A" w:rsidR="00E82FE6" w:rsidRPr="007E77B1" w:rsidRDefault="00E82FE6" w:rsidP="001F5C77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Ժդ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 xml:space="preserve"> </w:t>
            </w:r>
          </w:p>
        </w:tc>
        <w:tc>
          <w:tcPr>
            <w:tcW w:w="3135" w:type="pct"/>
            <w:shd w:val="clear" w:color="auto" w:fill="FFFFFF"/>
            <w:hideMark/>
          </w:tcPr>
          <w:p w14:paraId="6574B4A2" w14:textId="77777777" w:rsidR="00E82FE6" w:rsidRPr="007E77B1" w:rsidRDefault="00E82FE6" w:rsidP="001F5C77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>«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Գնումների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»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 w:rsidRPr="007E77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օրենքի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6-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րդ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հոդվածի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2-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րդ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մասով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նախատեսված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որոշումների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բողոքարկման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կապված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վեճերով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942940D" w14:textId="77777777" w:rsidR="00E82FE6" w:rsidRPr="007E77B1" w:rsidRDefault="00E82FE6" w:rsidP="001F5C77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բազային տուրքի 75-ապատիկի չափով </w:t>
            </w:r>
          </w:p>
        </w:tc>
      </w:tr>
      <w:tr w:rsidR="00E82FE6" w:rsidRPr="0032314A" w14:paraId="24945CB1" w14:textId="77777777" w:rsidTr="001F5C77">
        <w:trPr>
          <w:tblCellSpacing w:w="0" w:type="dxa"/>
        </w:trPr>
        <w:tc>
          <w:tcPr>
            <w:tcW w:w="254" w:type="pct"/>
            <w:shd w:val="clear" w:color="auto" w:fill="FFFFFF"/>
          </w:tcPr>
          <w:p w14:paraId="3A77346F" w14:textId="4ABFF48F" w:rsidR="00E82FE6" w:rsidRDefault="00E82FE6" w:rsidP="001F5C77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sv-FI" w:eastAsia="ru-RU"/>
              </w:rPr>
              <w:t>Ժե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135" w:type="pct"/>
            <w:shd w:val="clear" w:color="auto" w:fill="FFFFFF"/>
          </w:tcPr>
          <w:p w14:paraId="0A2354A1" w14:textId="77777777" w:rsidR="00E82FE6" w:rsidRPr="006D0743" w:rsidRDefault="00E82FE6" w:rsidP="001F5C77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Գնման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պայմանագրի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միակողմանի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լուծման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կապված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վեճերով</w:t>
            </w:r>
            <w:r w:rsidRPr="006D0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sv-FI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87250D9" w14:textId="77777777" w:rsidR="00E82FE6" w:rsidRPr="007E77B1" w:rsidRDefault="00E82FE6" w:rsidP="001F5C77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բազային տուրքի 150-ապատիկի չափով</w:t>
            </w:r>
          </w:p>
        </w:tc>
      </w:tr>
    </w:tbl>
    <w:p w14:paraId="713D789E" w14:textId="77777777" w:rsidR="003C3855" w:rsidRPr="007E77B1" w:rsidRDefault="003C3855" w:rsidP="003C3855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</w:pPr>
    </w:p>
    <w:p w14:paraId="5E4943F3" w14:textId="77777777" w:rsidR="003C3855" w:rsidRPr="007E77B1" w:rsidRDefault="003C3855" w:rsidP="003C3855">
      <w:pPr>
        <w:shd w:val="clear" w:color="auto" w:fill="FFFFFF"/>
        <w:tabs>
          <w:tab w:val="left" w:pos="8452"/>
        </w:tabs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E77B1">
        <w:rPr>
          <w:rFonts w:ascii="Calibri" w:eastAsia="Times New Roman" w:hAnsi="Calibri" w:cs="Calibri"/>
          <w:sz w:val="24"/>
          <w:szCs w:val="24"/>
          <w:lang w:val="ru-RU" w:eastAsia="ru-RU"/>
        </w:rPr>
        <w:t> </w:t>
      </w:r>
      <w:r w:rsidRPr="007E77B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ab/>
      </w:r>
    </w:p>
    <w:p w14:paraId="3BC0B98A" w14:textId="24E651C2" w:rsidR="003C3855" w:rsidRPr="007E77B1" w:rsidRDefault="003C3855" w:rsidP="003C3855">
      <w:pPr>
        <w:spacing w:after="20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E77B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Հոդված</w:t>
      </w:r>
      <w:r w:rsidRPr="007E77B1">
        <w:rPr>
          <w:rFonts w:ascii="GHEA Grapalat" w:eastAsia="Times New Roman" w:hAnsi="GHEA Grapalat" w:cs="Sylfaen"/>
          <w:b/>
          <w:bCs/>
          <w:sz w:val="24"/>
          <w:szCs w:val="24"/>
          <w:lang w:val="sv-FI" w:eastAsia="ru-RU"/>
        </w:rPr>
        <w:t xml:space="preserve"> </w:t>
      </w:r>
      <w:r w:rsidR="001F3270" w:rsidRPr="007E77B1">
        <w:rPr>
          <w:rFonts w:ascii="GHEA Grapalat" w:eastAsia="Times New Roman" w:hAnsi="GHEA Grapalat" w:cs="Sylfaen"/>
          <w:b/>
          <w:bCs/>
          <w:sz w:val="24"/>
          <w:szCs w:val="24"/>
          <w:lang w:val="sv-FI" w:eastAsia="ru-RU"/>
        </w:rPr>
        <w:t>2</w:t>
      </w:r>
      <w:r w:rsidRPr="007E77B1">
        <w:rPr>
          <w:rFonts w:ascii="GHEA Grapalat" w:eastAsia="Times New Roman" w:hAnsi="GHEA Grapalat" w:cs="Sylfaen"/>
          <w:b/>
          <w:bCs/>
          <w:sz w:val="24"/>
          <w:szCs w:val="24"/>
          <w:lang w:val="sv-FI" w:eastAsia="ru-RU"/>
        </w:rPr>
        <w:t>.</w:t>
      </w:r>
      <w:r w:rsidRPr="007E77B1">
        <w:rPr>
          <w:rFonts w:ascii="Calibri" w:eastAsia="Times New Roman" w:hAnsi="Calibri" w:cs="Calibri"/>
          <w:b/>
          <w:bCs/>
          <w:sz w:val="24"/>
          <w:szCs w:val="24"/>
          <w:lang w:val="sv-FI" w:eastAsia="ru-RU"/>
        </w:rPr>
        <w:t> </w:t>
      </w:r>
      <w:r w:rsidR="005468A2" w:rsidRPr="007E77B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Սույն օրենքն ուժի մեջ է մտնում պաշտոնական հրապարակման օրվան հաջորդող </w:t>
      </w:r>
      <w:r w:rsidR="0032314A">
        <w:rPr>
          <w:rFonts w:ascii="GHEA Grapalat" w:hAnsi="GHEA Grapalat"/>
          <w:bCs/>
          <w:spacing w:val="-6"/>
          <w:sz w:val="24"/>
          <w:szCs w:val="24"/>
          <w:lang w:val="hy-AM"/>
        </w:rPr>
        <w:t>օրվանից</w:t>
      </w:r>
      <w:r w:rsidR="005468A2" w:rsidRPr="007E77B1">
        <w:rPr>
          <w:rFonts w:ascii="GHEA Grapalat" w:hAnsi="GHEA Grapalat"/>
          <w:bCs/>
          <w:spacing w:val="-6"/>
          <w:sz w:val="24"/>
          <w:szCs w:val="24"/>
          <w:lang w:val="hy-AM"/>
        </w:rPr>
        <w:t>:</w:t>
      </w:r>
    </w:p>
    <w:p w14:paraId="6B9AAB10" w14:textId="77777777" w:rsidR="00EC53CE" w:rsidRPr="007E77B1" w:rsidRDefault="00EC53CE" w:rsidP="008A644E">
      <w:pPr>
        <w:spacing w:after="20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</w:p>
    <w:p w14:paraId="27A16D0A" w14:textId="77777777" w:rsidR="003C3855" w:rsidRPr="007E77B1" w:rsidRDefault="003C3855" w:rsidP="003C3855">
      <w:pPr>
        <w:spacing w:after="200" w:line="276" w:lineRule="auto"/>
        <w:ind w:left="720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7E77B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Հայաստանի Հանրապետության</w:t>
      </w:r>
    </w:p>
    <w:p w14:paraId="76E0E595" w14:textId="77777777" w:rsidR="003C3855" w:rsidRPr="007E77B1" w:rsidRDefault="003C3855" w:rsidP="003C3855">
      <w:pPr>
        <w:spacing w:after="200" w:line="276" w:lineRule="auto"/>
        <w:ind w:firstLine="567"/>
        <w:jc w:val="center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7E77B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Նախագահ                                                  Ա. ՍԱՐԳՍՅԱՆ</w:t>
      </w:r>
    </w:p>
    <w:tbl>
      <w:tblPr>
        <w:tblpPr w:leftFromText="180" w:rightFromText="180" w:vertAnchor="text" w:horzAnchor="margin" w:tblpY="293"/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9"/>
        <w:gridCol w:w="169"/>
      </w:tblGrid>
      <w:tr w:rsidR="003C3855" w:rsidRPr="007E77B1" w14:paraId="29876E2B" w14:textId="77777777" w:rsidTr="003C3855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CD473E0" w14:textId="77777777" w:rsidR="003C3855" w:rsidRPr="007E77B1" w:rsidRDefault="003C3855" w:rsidP="003C3855">
            <w:pPr>
              <w:spacing w:after="20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6D6E1DD5" w14:textId="561E5547" w:rsidR="003C3855" w:rsidRPr="007E77B1" w:rsidRDefault="00A52767" w:rsidP="003C3855">
            <w:pPr>
              <w:spacing w:after="20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E77B1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20</w:t>
            </w:r>
            <w:r w:rsidRPr="007E77B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  <w:r w:rsidRPr="007E77B1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="003C3855" w:rsidRPr="007E77B1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թ. </w:t>
            </w:r>
            <w:r w:rsidR="003C3855" w:rsidRPr="007E77B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_________</w:t>
            </w:r>
            <w:r w:rsidR="003C3855" w:rsidRPr="007E77B1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="003C3855" w:rsidRPr="007E77B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</w:t>
            </w:r>
          </w:p>
          <w:p w14:paraId="347B5CD4" w14:textId="77777777" w:rsidR="003C3855" w:rsidRPr="007E77B1" w:rsidRDefault="003C3855" w:rsidP="003C3855">
            <w:pPr>
              <w:spacing w:after="20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7E77B1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          Երևան</w:t>
            </w:r>
          </w:p>
          <w:p w14:paraId="7BA512F2" w14:textId="77777777" w:rsidR="003C3855" w:rsidRPr="007E77B1" w:rsidRDefault="003C3855" w:rsidP="003C3855">
            <w:pPr>
              <w:spacing w:after="20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7E77B1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          ՀՕ-</w:t>
            </w:r>
            <w:r w:rsidRPr="007E77B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</w:t>
            </w:r>
            <w:r w:rsidRPr="007E77B1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6D4B744" w14:textId="77777777" w:rsidR="003C3855" w:rsidRPr="007E77B1" w:rsidRDefault="003C3855" w:rsidP="003C3855">
            <w:pPr>
              <w:spacing w:after="20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</w:tr>
    </w:tbl>
    <w:p w14:paraId="4B9A1F84" w14:textId="77777777" w:rsidR="003C3855" w:rsidRPr="007E77B1" w:rsidRDefault="003C3855" w:rsidP="003C3855">
      <w:pPr>
        <w:spacing w:after="0" w:line="276" w:lineRule="auto"/>
        <w:jc w:val="both"/>
        <w:rPr>
          <w:rFonts w:ascii="GHEA Grapalat" w:eastAsia="Times New Roman" w:hAnsi="GHEA Grapalat" w:cs="Arial"/>
          <w:b/>
          <w:sz w:val="24"/>
          <w:szCs w:val="24"/>
          <w:shd w:val="clear" w:color="auto" w:fill="FFFFFF"/>
          <w:lang w:val="hy-AM" w:eastAsia="ru-RU"/>
        </w:rPr>
      </w:pPr>
    </w:p>
    <w:p w14:paraId="72B7F81F" w14:textId="77777777" w:rsidR="00115E5A" w:rsidRPr="007E77B1" w:rsidRDefault="00115E5A" w:rsidP="003C3855">
      <w:pPr>
        <w:rPr>
          <w:rFonts w:ascii="GHEA Grapalat" w:hAnsi="GHEA Grapalat"/>
          <w:sz w:val="24"/>
          <w:szCs w:val="24"/>
        </w:rPr>
      </w:pPr>
    </w:p>
    <w:sectPr w:rsidR="00115E5A" w:rsidRPr="007E77B1" w:rsidSect="000D2BDB">
      <w:pgSz w:w="12240" w:h="15840"/>
      <w:pgMar w:top="1080" w:right="108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E5A"/>
    <w:rsid w:val="000069D8"/>
    <w:rsid w:val="00097E90"/>
    <w:rsid w:val="000C265E"/>
    <w:rsid w:val="000D2BDB"/>
    <w:rsid w:val="000E1C51"/>
    <w:rsid w:val="00115E5A"/>
    <w:rsid w:val="00137A64"/>
    <w:rsid w:val="00143579"/>
    <w:rsid w:val="001924D9"/>
    <w:rsid w:val="001C34A1"/>
    <w:rsid w:val="001C538B"/>
    <w:rsid w:val="001F15CC"/>
    <w:rsid w:val="001F3270"/>
    <w:rsid w:val="002A1157"/>
    <w:rsid w:val="002B52E9"/>
    <w:rsid w:val="002C77CD"/>
    <w:rsid w:val="002E6D20"/>
    <w:rsid w:val="003032D9"/>
    <w:rsid w:val="0032314A"/>
    <w:rsid w:val="00351F9C"/>
    <w:rsid w:val="00392BE3"/>
    <w:rsid w:val="003B1B68"/>
    <w:rsid w:val="003C3855"/>
    <w:rsid w:val="00424AAE"/>
    <w:rsid w:val="0048050D"/>
    <w:rsid w:val="00544E72"/>
    <w:rsid w:val="005468A2"/>
    <w:rsid w:val="00576102"/>
    <w:rsid w:val="005924D9"/>
    <w:rsid w:val="0059287C"/>
    <w:rsid w:val="005D6AF6"/>
    <w:rsid w:val="00653E27"/>
    <w:rsid w:val="006618FC"/>
    <w:rsid w:val="006930FA"/>
    <w:rsid w:val="006D0743"/>
    <w:rsid w:val="006E6EF0"/>
    <w:rsid w:val="007D647F"/>
    <w:rsid w:val="007E77B1"/>
    <w:rsid w:val="00811B7F"/>
    <w:rsid w:val="00845E33"/>
    <w:rsid w:val="00877F55"/>
    <w:rsid w:val="008A644E"/>
    <w:rsid w:val="0098790E"/>
    <w:rsid w:val="009E1E42"/>
    <w:rsid w:val="009F0178"/>
    <w:rsid w:val="00A147C4"/>
    <w:rsid w:val="00A5233B"/>
    <w:rsid w:val="00A52767"/>
    <w:rsid w:val="00A75180"/>
    <w:rsid w:val="00B908D8"/>
    <w:rsid w:val="00BF765D"/>
    <w:rsid w:val="00C14AE2"/>
    <w:rsid w:val="00CA7617"/>
    <w:rsid w:val="00CF4C63"/>
    <w:rsid w:val="00DC17D8"/>
    <w:rsid w:val="00E143E4"/>
    <w:rsid w:val="00E82FE6"/>
    <w:rsid w:val="00E9459B"/>
    <w:rsid w:val="00EC49E4"/>
    <w:rsid w:val="00EC53CE"/>
    <w:rsid w:val="00EC5F82"/>
    <w:rsid w:val="00EF1BDC"/>
    <w:rsid w:val="00F05452"/>
    <w:rsid w:val="00F879B9"/>
    <w:rsid w:val="00F92A7C"/>
    <w:rsid w:val="00FD29B7"/>
    <w:rsid w:val="00FD6CA8"/>
    <w:rsid w:val="00FF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CC7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7C4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14A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14AE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14AE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4A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4AE2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7C4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14A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14AE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14AE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4A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4AE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803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6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FDA6A-6714-46CC-9827-EBF468973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611</Words>
  <Characters>3483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Hrachuhi Sargsyan</dc:creator>
  <cp:keywords>https:/mul2-minfin.gov.am/tasks/289311/oneclick/State Fee_14.12.2020.docx?token=938bb7d4844a1bb2d67bf658237b18cc</cp:keywords>
  <cp:lastModifiedBy>admin</cp:lastModifiedBy>
  <cp:revision>2</cp:revision>
  <cp:lastPrinted>2021-05-26T11:23:00Z</cp:lastPrinted>
  <dcterms:created xsi:type="dcterms:W3CDTF">2021-08-11T10:04:00Z</dcterms:created>
  <dcterms:modified xsi:type="dcterms:W3CDTF">2021-08-11T10:04:00Z</dcterms:modified>
</cp:coreProperties>
</file>