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CAE868" w14:textId="77777777" w:rsidR="00760850" w:rsidRPr="0013015A" w:rsidRDefault="00760850" w:rsidP="0013015A">
      <w:pPr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bookmarkStart w:id="0" w:name="_GoBack"/>
      <w:bookmarkEnd w:id="0"/>
      <w:r w:rsidRPr="0013015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ՆԱԽԱԳԻԾ</w:t>
      </w:r>
    </w:p>
    <w:p w14:paraId="6842AC01" w14:textId="77777777" w:rsidR="00760850" w:rsidRPr="0013015A" w:rsidRDefault="00760850" w:rsidP="0013015A">
      <w:pPr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60CD947A" w14:textId="77777777" w:rsidR="00760850" w:rsidRPr="0013015A" w:rsidRDefault="00760850" w:rsidP="0013015A">
      <w:pPr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49C5FEA9" w14:textId="77777777" w:rsidR="00760850" w:rsidRPr="0013015A" w:rsidRDefault="00760850" w:rsidP="0013015A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13015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ՀԱՅԱՍՏԱՆԻ</w:t>
      </w:r>
      <w:r w:rsidRPr="0013015A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  <w:r w:rsidRPr="0013015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ՀԱՆՐԱՊԵՏՈՒԹՅԱՆ</w:t>
      </w:r>
      <w:r w:rsidRPr="0013015A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</w:t>
      </w:r>
    </w:p>
    <w:p w14:paraId="4BC77A47" w14:textId="77777777" w:rsidR="00760850" w:rsidRPr="0013015A" w:rsidRDefault="00760850" w:rsidP="0013015A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13015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ՕՐԵՆՔԸ</w:t>
      </w:r>
    </w:p>
    <w:p w14:paraId="3EAACA50" w14:textId="77777777" w:rsidR="00760850" w:rsidRPr="0013015A" w:rsidRDefault="00760850" w:rsidP="0013015A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392034B5" w14:textId="77777777" w:rsidR="00760850" w:rsidRPr="0013015A" w:rsidRDefault="00760850" w:rsidP="0013015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ՔԱՂԱՔԱՑԻԱԿԱՆ</w:t>
      </w:r>
      <w:r w:rsidR="003105E3"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ԴԱՏԱՎԱՐՈՒԹՅԱՆ</w:t>
      </w: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ՕՐԵՆՍԳՐՔՈՒՄ </w:t>
      </w:r>
      <w:r w:rsidR="003105E3"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 ԵՎ </w:t>
      </w: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="003105E3"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14:paraId="2392CED6" w14:textId="77777777" w:rsidR="00760850" w:rsidRPr="0013015A" w:rsidRDefault="00760850" w:rsidP="0013015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2159B5E" w14:textId="77777777" w:rsidR="00760850" w:rsidRPr="0013015A" w:rsidRDefault="00760850" w:rsidP="0013015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1F644C2" w14:textId="77777777" w:rsidR="001D745E" w:rsidRPr="00EF5F12" w:rsidRDefault="001D745E" w:rsidP="0013015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F5F1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1. </w:t>
      </w:r>
      <w:r w:rsidRPr="00EF5F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2018 թվականի փետրվարի 9-ի քաղաքացիական դատավարության օրենսգրքի (այսուհետ՝ Օրենսգիրք 24-րդ հոդվածը լրացնել հետևյալ բովանդակությամբ 3.1.-րդ մասով.</w:t>
      </w:r>
    </w:p>
    <w:p w14:paraId="7FB8979F" w14:textId="77777777" w:rsidR="001D745E" w:rsidRDefault="001D745E" w:rsidP="0013015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F5F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«3.1. Սույն օրենսգրքի 27</w:t>
      </w:r>
      <w:r w:rsidRPr="00EF5F12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perscript"/>
          <w:lang w:val="hy-AM"/>
        </w:rPr>
        <w:t>2</w:t>
      </w:r>
      <w:r w:rsidRPr="00EF5F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-րդ գլխով նախատեսված գ</w:t>
      </w:r>
      <w:r w:rsidRPr="00EF5F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նումների հետ կապված վեճերով գործերը քննվում են Երևան քաղաքի առաջին ատյանի ընդհանուր իրավասության դատարանում:</w:t>
      </w:r>
      <w:r w:rsidRPr="00EF5F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»:</w:t>
      </w:r>
    </w:p>
    <w:p w14:paraId="679DA419" w14:textId="77777777" w:rsidR="001D745E" w:rsidRDefault="001D745E" w:rsidP="00FF537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5AD3E4E" w14:textId="77777777" w:rsidR="00FF537E" w:rsidRPr="0013015A" w:rsidRDefault="00FF537E" w:rsidP="00FF537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2.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Օրենսգրքի</w:t>
      </w: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12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-րդ հոդվածի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-րդ մաս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 լրացնել հետևյալ բովանդակությամբ 9-րդ կետով</w:t>
      </w: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14:paraId="023C0D68" w14:textId="77777777" w:rsidR="00FF537E" w:rsidRPr="0013015A" w:rsidRDefault="00FF537E" w:rsidP="00FF537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9) </w:t>
      </w:r>
      <w:r w:rsidRPr="00EF5F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Սույն օրենսգրքի 27</w:t>
      </w:r>
      <w:r w:rsidRPr="00EF5F12">
        <w:rPr>
          <w:rFonts w:ascii="GHEA Grapalat" w:eastAsia="Times New Roman" w:hAnsi="GHEA Grapalat" w:cs="Times New Roman"/>
          <w:bCs/>
          <w:color w:val="000000"/>
          <w:sz w:val="24"/>
          <w:szCs w:val="24"/>
          <w:vertAlign w:val="superscript"/>
          <w:lang w:val="hy-AM"/>
        </w:rPr>
        <w:t>2</w:t>
      </w:r>
      <w:r w:rsidRPr="00EF5F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-րդ գլխով նախատեսված գ</w:t>
      </w:r>
      <w:r w:rsidRPr="00EF5F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նումների հետ կապված վեճերով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գ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ործին մասնակցող անձ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անց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նրանց ներկայացուցիչներ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էլեկտրոնային փոստի հասցեները:</w:t>
      </w: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»:</w:t>
      </w:r>
    </w:p>
    <w:p w14:paraId="54DB04CE" w14:textId="77777777" w:rsidR="00FF537E" w:rsidRPr="0013015A" w:rsidRDefault="00FF537E" w:rsidP="00FF537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1542B40" w14:textId="77777777" w:rsidR="00805585" w:rsidRPr="0013015A" w:rsidRDefault="001D745E" w:rsidP="0013015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FF53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760850"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020E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Օրենսգրքի</w:t>
      </w:r>
      <w:r w:rsidR="00805585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60850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129-րդ հոդվածի 4-րդ մաս</w:t>
      </w:r>
      <w:r w:rsidR="00805585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 2-րդ նախադասությունը շարադրել հետևյալ խմբագրությամբ.</w:t>
      </w:r>
    </w:p>
    <w:p w14:paraId="450C33FB" w14:textId="77777777" w:rsidR="00760850" w:rsidRPr="0013015A" w:rsidRDefault="00760850" w:rsidP="0013015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 w:rsidR="00805585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«Գնումների մասին» օրենքով նախատեսված գնումների հետ կապված վեճերով չի կարող կիրառվել հայցի ապահովման այնպիսի միջոց, որը կհանգեցնի գնման գործընթացի, գնման պայմանագրի կնքման կամ կատարման կասեցմանը</w:t>
      </w: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 w:rsidR="00A01F01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0032F63C" w14:textId="77777777" w:rsidR="004604FA" w:rsidRPr="0013015A" w:rsidRDefault="004604FA" w:rsidP="0013015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E1D0B4D" w14:textId="77777777" w:rsidR="00DB0620" w:rsidRPr="0013015A" w:rsidRDefault="001D745E" w:rsidP="0013015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 xml:space="preserve">Հոդված </w:t>
      </w:r>
      <w:r w:rsidR="00FF53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="004604FA"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DB0620"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</w:t>
      </w:r>
      <w:r w:rsidR="004604FA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րենսգրքի </w:t>
      </w:r>
      <w:r w:rsidR="00DB0620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202</w:t>
      </w:r>
      <w:r w:rsidR="004604FA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-րդ հոդվածի </w:t>
      </w:r>
      <w:r w:rsidR="00DB0620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1-ին մասը լրացնել հետևյալ բովանդակությամբ</w:t>
      </w:r>
      <w:r w:rsidR="004604FA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DB0620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8</w:t>
      </w:r>
      <w:r w:rsidR="004604FA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-րդ </w:t>
      </w:r>
      <w:r w:rsidR="00DB0620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կետով.</w:t>
      </w:r>
    </w:p>
    <w:p w14:paraId="7B4768F4" w14:textId="77777777" w:rsidR="004604FA" w:rsidRPr="0013015A" w:rsidRDefault="004604FA" w:rsidP="0013015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 w:rsidR="00DB0620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8</w:t>
      </w:r>
      <w:r w:rsidR="00CA5031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«Գնումների մասին» օրենքով սահմանված գնումների հետ կապված վեճերը:</w:t>
      </w: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»:</w:t>
      </w:r>
    </w:p>
    <w:p w14:paraId="7D925B03" w14:textId="77777777" w:rsidR="00805585" w:rsidRPr="0013015A" w:rsidRDefault="00805585" w:rsidP="0013015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</w:p>
    <w:p w14:paraId="72BA8463" w14:textId="77777777" w:rsidR="004604FA" w:rsidRPr="0013015A" w:rsidRDefault="004604FA" w:rsidP="0013015A">
      <w:pPr>
        <w:spacing w:after="0" w:line="360" w:lineRule="auto"/>
        <w:ind w:right="26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3015A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</w:t>
      </w:r>
      <w:r w:rsidR="001D745E" w:rsidRPr="0013015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F537E">
        <w:rPr>
          <w:rFonts w:ascii="GHEA Grapalat" w:eastAsia="Calibri" w:hAnsi="GHEA Grapalat" w:cs="Times New Roman"/>
          <w:b/>
          <w:sz w:val="24"/>
          <w:szCs w:val="24"/>
          <w:lang w:val="hy-AM"/>
        </w:rPr>
        <w:t>5</w:t>
      </w:r>
      <w:r w:rsidRPr="0013015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 w:rsidRPr="001301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3015A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Օրենսգիրք</w:t>
      </w:r>
      <w:r w:rsidRPr="0013015A">
        <w:rPr>
          <w:rFonts w:ascii="GHEA Grapalat" w:eastAsia="Times New Roman" w:hAnsi="GHEA Grapalat" w:cs="Times New Roman"/>
          <w:sz w:val="24"/>
          <w:szCs w:val="24"/>
          <w:lang w:val="hy-AM"/>
        </w:rPr>
        <w:t>ը լրացնել հետևյալ բովանդակությամբ 27</w:t>
      </w:r>
      <w:r w:rsidRPr="0013015A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 xml:space="preserve">2 </w:t>
      </w:r>
      <w:r w:rsidRPr="0013015A">
        <w:rPr>
          <w:rFonts w:ascii="GHEA Grapalat" w:eastAsia="Times New Roman" w:hAnsi="GHEA Grapalat" w:cs="Times New Roman"/>
          <w:sz w:val="24"/>
          <w:szCs w:val="24"/>
          <w:lang w:val="hy-AM"/>
        </w:rPr>
        <w:t>գլխով.</w:t>
      </w:r>
    </w:p>
    <w:p w14:paraId="7875C55E" w14:textId="77777777" w:rsidR="004604FA" w:rsidRPr="0013015A" w:rsidRDefault="004604FA" w:rsidP="0013015A">
      <w:pPr>
        <w:spacing w:after="0" w:line="360" w:lineRule="auto"/>
        <w:ind w:right="26"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921ADA5" w14:textId="77777777" w:rsidR="004604FA" w:rsidRPr="0013015A" w:rsidRDefault="004604FA" w:rsidP="0013015A">
      <w:pPr>
        <w:spacing w:after="0" w:line="360" w:lineRule="auto"/>
        <w:ind w:right="26"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3015A">
        <w:rPr>
          <w:rFonts w:ascii="GHEA Grapalat" w:eastAsia="Calibri" w:hAnsi="GHEA Grapalat" w:cs="Times New Roman"/>
          <w:b/>
          <w:sz w:val="24"/>
          <w:szCs w:val="24"/>
          <w:lang w:val="hy-AM"/>
        </w:rPr>
        <w:t>«ԳԼՈՒԽ 27</w:t>
      </w:r>
      <w:r w:rsidRPr="0013015A">
        <w:rPr>
          <w:rFonts w:ascii="GHEA Grapalat" w:eastAsia="Calibri" w:hAnsi="GHEA Grapalat" w:cs="Times New Roman"/>
          <w:b/>
          <w:sz w:val="24"/>
          <w:szCs w:val="24"/>
          <w:vertAlign w:val="superscript"/>
          <w:lang w:val="hy-AM"/>
        </w:rPr>
        <w:t>2</w:t>
      </w:r>
    </w:p>
    <w:p w14:paraId="7C0F6E93" w14:textId="77777777" w:rsidR="004604FA" w:rsidRPr="0013015A" w:rsidRDefault="009554B9" w:rsidP="0013015A">
      <w:pPr>
        <w:spacing w:after="0" w:line="360" w:lineRule="auto"/>
        <w:ind w:right="26"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3015A">
        <w:rPr>
          <w:rFonts w:ascii="GHEA Grapalat" w:eastAsia="Calibri" w:hAnsi="GHEA Grapalat" w:cs="Times New Roman"/>
          <w:b/>
          <w:sz w:val="24"/>
          <w:szCs w:val="24"/>
          <w:lang w:val="hy-AM"/>
        </w:rPr>
        <w:t>ԳՆՈՒՄՆԵՐԻ ՀԵՏ ԿԱՊՎԱԾ ՎԵՃԵՐՈՎ</w:t>
      </w:r>
      <w:r w:rsidR="004604FA" w:rsidRPr="0013015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ՎԱՐՈՒՅԹԸ</w:t>
      </w:r>
    </w:p>
    <w:p w14:paraId="77120339" w14:textId="77777777" w:rsidR="004604FA" w:rsidRPr="0013015A" w:rsidRDefault="004604FA" w:rsidP="0013015A">
      <w:pPr>
        <w:spacing w:after="0" w:line="360" w:lineRule="auto"/>
        <w:ind w:right="26" w:firstLine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9128B6F" w14:textId="77777777" w:rsidR="004604FA" w:rsidRPr="0013015A" w:rsidRDefault="004604FA" w:rsidP="0013015A">
      <w:pPr>
        <w:spacing w:after="0" w:line="360" w:lineRule="auto"/>
        <w:ind w:right="26" w:firstLine="720"/>
        <w:contextualSpacing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234.5 Հատուկ հայցային </w:t>
      </w:r>
      <w:r w:rsidR="00430D2D" w:rsidRPr="0013015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վարույթի </w:t>
      </w:r>
      <w:r w:rsidRPr="0013015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կարգով քննվող</w:t>
      </w:r>
      <w:r w:rsidR="00430D2D" w:rsidRPr="0013015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գնումների հետ կապված վեճերը և դրանց լուծման ժամկետը</w:t>
      </w:r>
    </w:p>
    <w:p w14:paraId="277BE031" w14:textId="11B77156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Դատարանը սույն գլխով սահմանված կարգով քննում և լուծում է «Գնումների մասին» օրենքի 46-րդ հոդված</w:t>
      </w:r>
      <w:r w:rsidR="00203152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1-ին մաս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 սահմանված պատվիրատուի և գնահատող հանձնաժողովի գործողությունների (անգործության) և որոշումների բողոքարկման հետ կապված վեճերը:</w:t>
      </w:r>
    </w:p>
    <w:p w14:paraId="56547A7C" w14:textId="673ACF5B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Գնումների հետ կապված վեճեր</w:t>
      </w:r>
      <w:r w:rsidR="00797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քննվում և լուծվում են հայցադիմումը վարույթ ընդունելուց հետո՝ երեսուն օրվա ընթացքում:</w:t>
      </w:r>
      <w:r w:rsidR="00203152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Դատարանի </w:t>
      </w:r>
      <w:r w:rsidR="009C12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պատճառաբանված </w:t>
      </w:r>
      <w:r w:rsidR="00203152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որոշմամբ սույն մասով նախատեսված ժամկետը կարող է երկարաձգվել մեկ անգամ մինչև տասն օրացուցային օրով: </w:t>
      </w:r>
    </w:p>
    <w:p w14:paraId="01EBDA37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01F2A6D" w14:textId="77777777" w:rsidR="006F452B" w:rsidRPr="0013015A" w:rsidRDefault="006F452B" w:rsidP="0013015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95"/>
      </w:tblGrid>
      <w:tr w:rsidR="006F452B" w:rsidRPr="0013015A" w14:paraId="2616F00B" w14:textId="77777777" w:rsidTr="0041568A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56AB6526" w14:textId="77777777" w:rsidR="006F452B" w:rsidRPr="0013015A" w:rsidRDefault="006F452B" w:rsidP="00130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234.</w:t>
            </w:r>
            <w:r w:rsidR="001D745E" w:rsidRPr="0013015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Pr="0013015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hideMark/>
          </w:tcPr>
          <w:p w14:paraId="08545393" w14:textId="77777777" w:rsidR="006F452B" w:rsidRPr="0013015A" w:rsidRDefault="006F452B" w:rsidP="0013015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Հայցադիմումը վարույթ ընդունելը և դատարանի գործողությունները հայցադիմումը վարույթ ընդունելուց հետո</w:t>
            </w:r>
          </w:p>
        </w:tc>
      </w:tr>
    </w:tbl>
    <w:p w14:paraId="59038DF7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86A30DE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1. Դատարանը հայցադիմումը վարույթ ընդունելու հարցը լուծում է այն ներկայացվելուց հետո՝ եռօրյա ժամկետում:</w:t>
      </w:r>
    </w:p>
    <w:p w14:paraId="1CE1A352" w14:textId="58906F4D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2. Հայցադիմումը վարույթ ընդունելու հետ միաժամանակ դատարանը կայացնում է որոշում՝ պատասխանողից տվյալ գնման գործընթացի հետ կապված պատասխանողի </w:t>
      </w:r>
      <w:r w:rsidR="009C124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տիրապետման</w:t>
      </w:r>
      <w:r w:rsidR="009C124B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տակ գտնվող բոլոր ապացույցները պահանջելու մասին:</w:t>
      </w:r>
    </w:p>
    <w:p w14:paraId="17433F35" w14:textId="77777777" w:rsidR="006F452B" w:rsidRDefault="006F452B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Ապացույցներ պահանջելու վերաբերյալ որոշումը կատարվում է պատասխանողի կողմից որոշումն ստանալուց հետո՝ </w:t>
      </w:r>
      <w:r w:rsidR="00984E57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հնգօրյա</w:t>
      </w:r>
      <w:r w:rsidR="00984E57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ժամկետում:</w:t>
      </w:r>
    </w:p>
    <w:p w14:paraId="09DC937F" w14:textId="77777777" w:rsidR="009C124B" w:rsidRPr="00D20CBF" w:rsidRDefault="009C124B" w:rsidP="00020E5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մասով նախատեսված ժամկետում պատասխանողի կողմից ա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պացույցն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եր պահանջելու վերաբերյալ որոշման պահանջները չկատարելու դեպքում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գործը քննվում է դրանում առկա ապացույցների հիման վրա, </w:t>
      </w:r>
      <w:r w:rsidR="00797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իսկ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հայցվորի վկայակոչած այն փաստերը, որոնք ենթակա են </w:t>
      </w:r>
      <w:r w:rsidR="00797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հաստատման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պատասխանողի տիրապետման տակ գտնվող ապացույցներով, համարվում են հաստատված:</w:t>
      </w:r>
    </w:p>
    <w:p w14:paraId="6E132E4C" w14:textId="609C37BC" w:rsidR="006F452B" w:rsidRPr="00D20CBF" w:rsidRDefault="00E43913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6F452B" w:rsidRPr="00D20C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B5088F" w:rsidRPr="00B508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Դատարանը միևնույն գնման գործընթացին վերաբերող սույն գլխով նախատեսված վեճերի վերաբերյալ իր վարույթում քննվող գո</w:t>
      </w:r>
      <w:r w:rsidR="00B5088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րծերը միացնում է մեկ վարույթում</w:t>
      </w:r>
      <w:r w:rsidR="006F452B" w:rsidRPr="00D20CBF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70E41E88" w14:textId="77777777" w:rsidR="006F452B" w:rsidRPr="00D20CBF" w:rsidRDefault="00E43913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0C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6F452B" w:rsidRPr="00D20C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Հայցադիմումը վարույթ ընդունելու մասին որոշումն անհապաղ </w:t>
      </w:r>
      <w:r w:rsidR="00203152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ուղարկվում է «Գնումների մասին» օրենքով նախատեսված լիազորված մարմնի պաշտոնական էլեկտրոնային փոստի հասցեին: Լիազորված մարմինը </w:t>
      </w:r>
      <w:r w:rsidR="00036172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մասով նախատեսված որոշումն անհապաղ հրապարակում է</w:t>
      </w:r>
      <w:r w:rsidR="006F452B" w:rsidRPr="00D20C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«Գնումների մասին» օրենքի 2-րդ հոդվածի 1-ին մասի 14-րդ կետով նախատեսված տեղեկագրում</w:t>
      </w:r>
      <w:r w:rsidR="00020E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նշելով կասեցման օրը</w:t>
      </w:r>
      <w:r w:rsidR="006F452B" w:rsidRPr="00D20C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7A742A3C" w14:textId="77777777" w:rsidR="006F452B" w:rsidRPr="00D20CBF" w:rsidRDefault="006F452B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0CB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7877"/>
      </w:tblGrid>
      <w:tr w:rsidR="006F452B" w:rsidRPr="0013015A" w14:paraId="4966FBEC" w14:textId="77777777" w:rsidTr="00C5335E">
        <w:trPr>
          <w:tblCellSpacing w:w="0" w:type="dxa"/>
        </w:trPr>
        <w:tc>
          <w:tcPr>
            <w:tcW w:w="1843" w:type="dxa"/>
            <w:hideMark/>
          </w:tcPr>
          <w:p w14:paraId="5585301D" w14:textId="77777777" w:rsidR="006F452B" w:rsidRPr="0013015A" w:rsidRDefault="006F452B" w:rsidP="00130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234.</w:t>
            </w:r>
            <w:r w:rsidR="001D745E"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7877" w:type="dxa"/>
            <w:hideMark/>
          </w:tcPr>
          <w:p w14:paraId="7193AD29" w14:textId="77777777" w:rsidR="006F452B" w:rsidRPr="0013015A" w:rsidRDefault="006F452B" w:rsidP="00130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Հայցադիմումի պատասխան ներկայացնելու ժամկետը</w:t>
            </w:r>
          </w:p>
        </w:tc>
      </w:tr>
    </w:tbl>
    <w:p w14:paraId="0EDB7AA8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4FD446B" w14:textId="77777777" w:rsidR="006F452B" w:rsidRPr="0013015A" w:rsidRDefault="00932896" w:rsidP="0013015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6F452B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Հայցադիմումի պատասխանը ներկայացվում է հայցադիմումը վարույթ ընդունելու մասին որոշումն ստանալուց հետո՝ հնգօրյա ժամկետում:</w:t>
      </w:r>
    </w:p>
    <w:p w14:paraId="533677FD" w14:textId="77777777" w:rsidR="00932896" w:rsidRPr="0013015A" w:rsidRDefault="00932896" w:rsidP="0013015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95"/>
      </w:tblGrid>
      <w:tr w:rsidR="00932896" w:rsidRPr="0013015A" w14:paraId="13C5EA19" w14:textId="77777777" w:rsidTr="0075096B">
        <w:trPr>
          <w:tblCellSpacing w:w="0" w:type="dxa"/>
        </w:trPr>
        <w:tc>
          <w:tcPr>
            <w:tcW w:w="2025" w:type="dxa"/>
            <w:hideMark/>
          </w:tcPr>
          <w:p w14:paraId="6BA60ACF" w14:textId="77777777" w:rsidR="00932896" w:rsidRPr="0013015A" w:rsidRDefault="00932896" w:rsidP="00130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234.</w:t>
            </w:r>
            <w:r w:rsidR="001D745E"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</w:t>
            </w: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BF9A899" w14:textId="77777777" w:rsidR="00932896" w:rsidRPr="0013015A" w:rsidRDefault="00932896" w:rsidP="00130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Դատական ծանուցման կարգի առանձնահատկությունները</w:t>
            </w:r>
          </w:p>
        </w:tc>
      </w:tr>
    </w:tbl>
    <w:p w14:paraId="2AB285DE" w14:textId="77777777" w:rsidR="00932896" w:rsidRPr="0013015A" w:rsidRDefault="00932896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DC665C0" w14:textId="77777777" w:rsidR="00DD6BE5" w:rsidRPr="0013015A" w:rsidRDefault="00932896" w:rsidP="0013015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Գործին մասնակցող անձինք և նրանց ներկայացուցիչները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դատական նիստի ժամանակի և վայրի, ինչպես նաև սույն օրենսգրքով նախատեսված դեպքերում՝ առանձին դատավարական գործողություններ կատարելու մասին ծանուցվում են 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էլեկտրոնային հաղորդակցության միջոցով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D6BE5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անուցագրերը </w:t>
      </w:r>
      <w:r w:rsidR="00797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այլ փաստաթղթերը </w:t>
      </w:r>
      <w:r w:rsidR="00DD6BE5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օրենսգրքի 97-րդ հոդվածով սահմանված կարգով </w:t>
      </w:r>
      <w:r w:rsidR="00E74B50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հայցադիմումում նշված էլեկտրոնային փոստին </w:t>
      </w:r>
      <w:r w:rsidR="00DD6BE5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ուղարկելու եղանակով:</w:t>
      </w:r>
    </w:p>
    <w:p w14:paraId="5672993B" w14:textId="77777777" w:rsidR="00E74B50" w:rsidRPr="0013015A" w:rsidRDefault="00E74B50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95"/>
      </w:tblGrid>
      <w:tr w:rsidR="00D70468" w:rsidRPr="0013015A" w14:paraId="67F8FDE3" w14:textId="77777777" w:rsidTr="0075096B">
        <w:trPr>
          <w:tblCellSpacing w:w="0" w:type="dxa"/>
        </w:trPr>
        <w:tc>
          <w:tcPr>
            <w:tcW w:w="2025" w:type="dxa"/>
            <w:hideMark/>
          </w:tcPr>
          <w:p w14:paraId="056D56B0" w14:textId="77777777" w:rsidR="00D70468" w:rsidRPr="0013015A" w:rsidRDefault="00D70468" w:rsidP="00130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234.</w:t>
            </w:r>
            <w:r w:rsidR="001D745E"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9</w:t>
            </w: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EA340C7" w14:textId="77777777" w:rsidR="00D70468" w:rsidRPr="0013015A" w:rsidRDefault="00D70468" w:rsidP="00130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Գործի քննության կարգը</w:t>
            </w:r>
          </w:p>
        </w:tc>
      </w:tr>
    </w:tbl>
    <w:p w14:paraId="5630E75F" w14:textId="77777777" w:rsidR="00D70468" w:rsidRPr="0013015A" w:rsidRDefault="00D70468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2D2915A8" w14:textId="77777777" w:rsidR="00D70468" w:rsidRPr="0013015A" w:rsidRDefault="00D70468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r w:rsidR="00016E49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Դատարանը սույն գլխով նախատեսված վեճերով գործերը</w:t>
      </w:r>
      <w:r w:rsidR="00016E49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քննում և դրանց վերաբերյալ </w:t>
      </w:r>
      <w:r w:rsidR="00016E49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վճիռները և որոշումները</w:t>
      </w:r>
      <w:r w:rsidR="00016E49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կայացնում է գրավոր ընթացակարգով, բացառությամբ այն դեպքերի, երբ </w:t>
      </w:r>
      <w:r w:rsidR="00016E49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016E49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ատարանը գործին մասնակցող անձի միջնորդությամբ կամ իր նախաձեռնությամբ եկել է եզրահանգման, որ անհրաժեշտ է </w:t>
      </w:r>
      <w:r w:rsidR="00016E49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գործի</w:t>
      </w:r>
      <w:r w:rsidR="00016E49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քննությունն իրականացնել դատական նիստում:</w:t>
      </w:r>
    </w:p>
    <w:p w14:paraId="1C30A853" w14:textId="42392C9E" w:rsidR="00016E49" w:rsidRPr="0013015A" w:rsidRDefault="00016E49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Գործը դատական նիստում քննելու վերաբերյալ միջնորդությունը գործին մասնակցող անձը կարող է ներկայացնել </w:t>
      </w:r>
      <w:r w:rsidR="00FF53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</w:t>
      </w:r>
      <w:r w:rsidR="00FF537E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հայցադիմումի պատասխան ներկայացնելու </w:t>
      </w:r>
      <w:r w:rsidR="00797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համար սահմանված </w:t>
      </w:r>
      <w:r w:rsidR="00FF537E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</w:t>
      </w:r>
      <w:r w:rsidR="00FF53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լրանալը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11B626E9" w14:textId="26717694" w:rsidR="00016E49" w:rsidRPr="0013015A" w:rsidRDefault="00016E49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 Գործը դատական նիստում քննելու մասին դատարանը կայացնում է որոշում հայցադիմումի պատասխան ներկայացնելու</w:t>
      </w:r>
      <w:r w:rsidR="00797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 սահմանված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ժամկետը լրանալուց հետո</w:t>
      </w:r>
      <w:r w:rsidR="007979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եռօրյա ժամկետում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13FF7950" w14:textId="77777777" w:rsidR="00016E49" w:rsidRPr="0013015A" w:rsidRDefault="00016E49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 Գործը դատական նիստում քննելու հարցը կարող է լուծվել նաև հայցադիմումը վարույթ ընդունելու մասին որոշմամբ:</w:t>
      </w:r>
    </w:p>
    <w:p w14:paraId="4ADD9C2C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015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95"/>
      </w:tblGrid>
      <w:tr w:rsidR="006F452B" w:rsidRPr="0013015A" w14:paraId="42501DF3" w14:textId="77777777" w:rsidTr="0041568A">
        <w:trPr>
          <w:tblCellSpacing w:w="0" w:type="dxa"/>
        </w:trPr>
        <w:tc>
          <w:tcPr>
            <w:tcW w:w="2025" w:type="dxa"/>
            <w:hideMark/>
          </w:tcPr>
          <w:p w14:paraId="32BD20F9" w14:textId="77777777" w:rsidR="006F452B" w:rsidRPr="0013015A" w:rsidRDefault="006F452B" w:rsidP="00130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234.</w:t>
            </w:r>
            <w:r w:rsidR="00932896"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CA6B3E5" w14:textId="77777777" w:rsidR="006F452B" w:rsidRPr="0013015A" w:rsidRDefault="006F452B" w:rsidP="00130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Գնումների հետ կապված վեճով ապացուցման պարտականությունը բաշխելու կանոնները</w:t>
            </w:r>
          </w:p>
        </w:tc>
      </w:tr>
    </w:tbl>
    <w:p w14:paraId="1699D13E" w14:textId="77777777" w:rsidR="006F452B" w:rsidRPr="0013015A" w:rsidRDefault="006F452B" w:rsidP="0013015A">
      <w:pPr>
        <w:spacing w:after="0" w:line="360" w:lineRule="auto"/>
        <w:ind w:firstLine="375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13015A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14:paraId="25FCE276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1. Վիճարկվող գործողությունների (անգործության) և որոշումների հիմքում ընկած հանգամանքների, ինչպես նաև տվյալ գործողությունների (անգործության) կատարման և որոշման ընդունման օրենքով, այլ իրավական ակտերով սահմանված կարգը պահպանված լինելու փաստերն ապացուցելու պարտականությունը կրում է պատասխանողը:</w:t>
      </w:r>
    </w:p>
    <w:p w14:paraId="71887F6A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2. Պատասխանողը վիճարկվող գործողությունների (անգործության) և որոշումների իրավաչափությունը հիմնավորող ապացույցներ կարող է ներկայացնել միայն ապացույցները պահանջելու որոշման կատարման ընթացքում, բացառությամբ այն դեպքերի, երբ հիմնավորում է ապացույցի ներկայացման անհնարինությունը՝ իրենից անկախ պատճառներով:</w:t>
      </w:r>
    </w:p>
    <w:p w14:paraId="1C8CE857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95"/>
      </w:tblGrid>
      <w:tr w:rsidR="006F452B" w:rsidRPr="0013015A" w14:paraId="2FD22290" w14:textId="77777777" w:rsidTr="0041568A">
        <w:trPr>
          <w:tblCellSpacing w:w="0" w:type="dxa"/>
        </w:trPr>
        <w:tc>
          <w:tcPr>
            <w:tcW w:w="2025" w:type="dxa"/>
            <w:hideMark/>
          </w:tcPr>
          <w:p w14:paraId="64BA1B8F" w14:textId="77777777" w:rsidR="006F452B" w:rsidRPr="0013015A" w:rsidRDefault="006F452B" w:rsidP="00130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234.1</w:t>
            </w:r>
            <w:r w:rsidR="00932896"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2C02181" w14:textId="77777777" w:rsidR="006F452B" w:rsidRPr="0013015A" w:rsidRDefault="006F452B" w:rsidP="00130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Գնման գործընթացի կասեցումը</w:t>
            </w:r>
          </w:p>
        </w:tc>
      </w:tr>
    </w:tbl>
    <w:p w14:paraId="2B84B9D7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DDA4A8B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1. Պատվիրատուի և գնահատող հանձնաժողովի գործողությունների (անգործության) և որոշումների բողոքարկումն ինքնաբերաբար կասեցնում է գնման գործընթացը` սույն օրենսգրքի 234.</w:t>
      </w:r>
      <w:r w:rsidR="001D745E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.-րդ հոդվածի </w:t>
      </w:r>
      <w:r w:rsidR="00B6343A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-րդ մասով նախատեսված որոշումը հրապարակվելու օրվանից մինչև վեճի քննության արդյունքներով առաջին ատյանի դատարանի կողմից կայացրած </w:t>
      </w:r>
      <w:r w:rsidR="00B202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եզրափակիչ 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 ակտի ուժի մեջ մտնելու օրը:</w:t>
      </w:r>
    </w:p>
    <w:p w14:paraId="5A6A7D61" w14:textId="44E28C9D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Այն դեպքերում, երբ հանրային կամ պաշտպանության և ազգային անվտանգության շահերից ելնելով անհրաժեշտ է շարունակել գնման գործընթացը, դատարանը «Գնումների մասին» օրենքի 2-րդ հոդվածի 1-ին մասով սահմանված մարմինների ղեկավարների, իսկ իրավաբանական անձանց դեպքում` գործադիր մարմնի ղեկավարի գրավոր միջնորդության հիման վրա կայացնում է գնման գործընթացի կասեցումը </w:t>
      </w:r>
      <w:r w:rsidR="00FF53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վերացնելու</w:t>
      </w:r>
      <w:r w:rsidR="00FF537E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մասին որոշում: Սույն մասով նախատեսված որոշումն անհապաղ հրապարակում է «Գնումների մասին» օրենքի 2-րդ հոդվածի 1-ին մասի 14-րդ կետով նախատեսված տեղեկագրում:</w:t>
      </w:r>
    </w:p>
    <w:p w14:paraId="4258C5A2" w14:textId="77777777" w:rsidR="006F452B" w:rsidRPr="0013015A" w:rsidRDefault="006F452B" w:rsidP="0013015A">
      <w:pPr>
        <w:spacing w:line="360" w:lineRule="auto"/>
        <w:rPr>
          <w:rFonts w:ascii="GHEA Grapalat" w:eastAsia="Calibri" w:hAnsi="GHEA Grapalat" w:cs="Times New Roman"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695"/>
      </w:tblGrid>
      <w:tr w:rsidR="006F452B" w:rsidRPr="0013015A" w14:paraId="0A31E68E" w14:textId="77777777" w:rsidTr="0041568A">
        <w:trPr>
          <w:tblCellSpacing w:w="0" w:type="dxa"/>
        </w:trPr>
        <w:tc>
          <w:tcPr>
            <w:tcW w:w="2025" w:type="dxa"/>
            <w:hideMark/>
          </w:tcPr>
          <w:p w14:paraId="62A2B80F" w14:textId="77777777" w:rsidR="006F452B" w:rsidRPr="0013015A" w:rsidRDefault="006F452B" w:rsidP="001301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 234.1</w:t>
            </w:r>
            <w:r w:rsidR="00932896"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</w:t>
            </w: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77BF9FC" w14:textId="77777777" w:rsidR="006F452B" w:rsidRPr="0013015A" w:rsidRDefault="006F452B" w:rsidP="0013015A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3015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Գնումների հետ կապված վեճերով կայացված վճիռների օրինական ուժի մեջ մտնելը</w:t>
            </w:r>
          </w:p>
        </w:tc>
      </w:tr>
    </w:tbl>
    <w:p w14:paraId="37669D4B" w14:textId="77777777" w:rsidR="006F452B" w:rsidRPr="0013015A" w:rsidRDefault="006F452B" w:rsidP="0013015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6AD1990" w14:textId="5B0171C1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Պատվիրատուի և գնահատող հանձնաժողովի գործողությունների (անգործության) և որոշումների բողոքարկման հետ կապված վեճերով դատարանի </w:t>
      </w:r>
      <w:r w:rsidR="00B202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եզրափակիչ </w:t>
      </w:r>
      <w:r w:rsidR="00B202E0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դատական ակտ</w:t>
      </w:r>
      <w:r w:rsidR="00B202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ուժի մեջ է մտնում հրապարակման պահից:</w:t>
      </w:r>
    </w:p>
    <w:p w14:paraId="69BAA8EA" w14:textId="012D60AD" w:rsidR="006F452B" w:rsidRPr="0013015A" w:rsidRDefault="006F452B" w:rsidP="0013015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2. Պատվիրատուի և գնահատող հանձնաժողովի գործողությունների (անգործության) և որոշումների բողոքարկման հետ կապված վեճերով դատարանի վճռի եզրափակիչ մասը</w:t>
      </w:r>
      <w:r w:rsidR="00B202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այլ եզրափակիչ դատական ակտը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դրա հրապարակման </w:t>
      </w:r>
      <w:r w:rsidR="00FF537E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օր</w:t>
      </w:r>
      <w:r w:rsidR="00FF537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FF537E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F537E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ուղարկվում է «Գնումների մասին» օրենքով նախատեսված լիազորված մարմնի պաշտոնական էլեկտրոնային փոստի հասցեին: Լիազորված մարմինը </w:t>
      </w:r>
      <w:r w:rsidR="00FF537E">
        <w:rPr>
          <w:rFonts w:ascii="GHEA Grapalat" w:eastAsia="Times New Roman" w:hAnsi="GHEA Grapalat" w:cs="Times New Roman"/>
          <w:color w:val="000000"/>
          <w:sz w:val="24"/>
          <w:szCs w:val="24"/>
        </w:rPr>
        <w:t>դատարանի վճռի եզրափակիչ մաս</w:t>
      </w:r>
      <w:r w:rsidR="00B202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կամ այլ եզրափակիչ դատական ակտ</w:t>
      </w:r>
      <w:r w:rsidR="00FF537E" w:rsidRPr="001301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անհապաղ հրապարակում է</w:t>
      </w:r>
      <w:r w:rsidR="00FF537E"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«Գնումների մասին» օրենքի 2-րդ հոդվածի 1-ին մասի 14-րդ կետով նախատեսված տեղեկագրում</w:t>
      </w:r>
      <w:r w:rsidRPr="0013015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="003C22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43D5AA43" w14:textId="77777777" w:rsidR="00760850" w:rsidRPr="0013015A" w:rsidRDefault="00760850" w:rsidP="0013015A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76F19372" w14:textId="77777777" w:rsidR="00760850" w:rsidRPr="0013015A" w:rsidRDefault="00760850" w:rsidP="0013015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</w:t>
      </w:r>
      <w:r w:rsidR="00FF53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  <w:r w:rsidRPr="001301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="00E43913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</w:t>
      </w:r>
      <w:r w:rsidR="0045507A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չորրորդ</w:t>
      </w:r>
      <w:r w:rsidR="00E43913"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ամսվա մեկից:</w:t>
      </w:r>
      <w:r w:rsidRPr="0013015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</w:t>
      </w:r>
    </w:p>
    <w:p w14:paraId="2CB264B7" w14:textId="77777777" w:rsidR="009B1175" w:rsidRPr="0013015A" w:rsidRDefault="009B1175" w:rsidP="0013015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2CE9453" w14:textId="77777777" w:rsidR="005B2C07" w:rsidRPr="0013015A" w:rsidRDefault="005B2C07" w:rsidP="0013015A">
      <w:pPr>
        <w:spacing w:after="200" w:line="360" w:lineRule="auto"/>
        <w:jc w:val="both"/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</w:pPr>
    </w:p>
    <w:p w14:paraId="5A1D17CE" w14:textId="77777777" w:rsidR="005B2C07" w:rsidRPr="0013015A" w:rsidRDefault="005B2C07" w:rsidP="0013015A">
      <w:pPr>
        <w:spacing w:after="200" w:line="360" w:lineRule="auto"/>
        <w:ind w:left="720"/>
        <w:jc w:val="both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13015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Հայաստանի Հանրապետության</w:t>
      </w:r>
    </w:p>
    <w:p w14:paraId="29272A01" w14:textId="77777777" w:rsidR="005B2C07" w:rsidRPr="0013015A" w:rsidRDefault="005B2C07" w:rsidP="0013015A">
      <w:pPr>
        <w:spacing w:after="200" w:line="360" w:lineRule="auto"/>
        <w:ind w:firstLine="567"/>
        <w:jc w:val="center"/>
        <w:rPr>
          <w:rFonts w:ascii="GHEA Grapalat" w:eastAsia="Times New Roman" w:hAnsi="GHEA Grapalat" w:cs="Times New Roman"/>
          <w:sz w:val="24"/>
          <w:szCs w:val="24"/>
          <w:lang w:val="af-ZA" w:eastAsia="ru-RU"/>
        </w:rPr>
      </w:pPr>
      <w:r w:rsidRPr="0013015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Նախագահ                                                  Ա. ՍԱՐԳՍՅԱՆ</w:t>
      </w:r>
    </w:p>
    <w:tbl>
      <w:tblPr>
        <w:tblpPr w:leftFromText="180" w:rightFromText="180" w:bottomFromText="160" w:vertAnchor="text" w:horzAnchor="margin" w:tblpY="293"/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609"/>
        <w:gridCol w:w="169"/>
      </w:tblGrid>
      <w:tr w:rsidR="005B2C07" w:rsidRPr="0013015A" w14:paraId="283605F4" w14:textId="77777777" w:rsidTr="005B2C07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33EFB" w14:textId="77777777" w:rsidR="005B2C07" w:rsidRPr="0013015A" w:rsidRDefault="005B2C07" w:rsidP="0013015A">
            <w:pPr>
              <w:spacing w:after="20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6C13FC1F" w14:textId="77777777" w:rsidR="005B2C07" w:rsidRPr="0013015A" w:rsidRDefault="005B2C07" w:rsidP="0013015A">
            <w:pPr>
              <w:spacing w:after="20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3015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20</w:t>
            </w:r>
            <w:r w:rsidR="006149FF" w:rsidRPr="0013015A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</w:t>
            </w:r>
            <w:r w:rsidR="006149FF" w:rsidRPr="001301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13015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թ. </w:t>
            </w:r>
            <w:r w:rsidRPr="001301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_________</w:t>
            </w:r>
            <w:r w:rsidRPr="0013015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</w:t>
            </w:r>
            <w:r w:rsidRPr="001301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</w:t>
            </w:r>
          </w:p>
          <w:p w14:paraId="55BC2267" w14:textId="77777777" w:rsidR="005B2C07" w:rsidRPr="0013015A" w:rsidRDefault="005B2C07" w:rsidP="0013015A">
            <w:pPr>
              <w:spacing w:after="20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13015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         Երևան</w:t>
            </w:r>
          </w:p>
          <w:p w14:paraId="2D80AE0C" w14:textId="77777777" w:rsidR="005B2C07" w:rsidRPr="0013015A" w:rsidRDefault="005B2C07" w:rsidP="0013015A">
            <w:pPr>
              <w:spacing w:after="20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13015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 xml:space="preserve">           ՀՕ-</w:t>
            </w:r>
            <w:r w:rsidRPr="0013015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__</w:t>
            </w:r>
            <w:r w:rsidRPr="0013015A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-Ն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A1DA07" w14:textId="77777777" w:rsidR="005B2C07" w:rsidRPr="0013015A" w:rsidRDefault="005B2C07" w:rsidP="0013015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</w:p>
        </w:tc>
      </w:tr>
    </w:tbl>
    <w:p w14:paraId="3B8F1917" w14:textId="77777777" w:rsidR="005B2C07" w:rsidRPr="0013015A" w:rsidRDefault="005B2C07" w:rsidP="0013015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B2C07" w:rsidRPr="0013015A" w:rsidSect="006F452B">
      <w:pgSz w:w="12240" w:h="15840"/>
      <w:pgMar w:top="81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C7874"/>
    <w:multiLevelType w:val="hybridMultilevel"/>
    <w:tmpl w:val="53FEA904"/>
    <w:lvl w:ilvl="0" w:tplc="8D34A49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175"/>
    <w:rsid w:val="00016E49"/>
    <w:rsid w:val="00020E54"/>
    <w:rsid w:val="00036172"/>
    <w:rsid w:val="0008718E"/>
    <w:rsid w:val="00115C85"/>
    <w:rsid w:val="0013015A"/>
    <w:rsid w:val="001611CD"/>
    <w:rsid w:val="001D745E"/>
    <w:rsid w:val="00203152"/>
    <w:rsid w:val="00286F76"/>
    <w:rsid w:val="003105E3"/>
    <w:rsid w:val="00347625"/>
    <w:rsid w:val="00365516"/>
    <w:rsid w:val="003C22C8"/>
    <w:rsid w:val="003D0148"/>
    <w:rsid w:val="003F6D09"/>
    <w:rsid w:val="00430D2D"/>
    <w:rsid w:val="0045507A"/>
    <w:rsid w:val="004604FA"/>
    <w:rsid w:val="00505481"/>
    <w:rsid w:val="005B2C07"/>
    <w:rsid w:val="006149FF"/>
    <w:rsid w:val="006F452B"/>
    <w:rsid w:val="00734057"/>
    <w:rsid w:val="00760850"/>
    <w:rsid w:val="00797999"/>
    <w:rsid w:val="008050BA"/>
    <w:rsid w:val="00805585"/>
    <w:rsid w:val="008762FA"/>
    <w:rsid w:val="008B6C93"/>
    <w:rsid w:val="00932896"/>
    <w:rsid w:val="009554B9"/>
    <w:rsid w:val="00984E57"/>
    <w:rsid w:val="00990442"/>
    <w:rsid w:val="009B1175"/>
    <w:rsid w:val="009C124B"/>
    <w:rsid w:val="00A01F01"/>
    <w:rsid w:val="00A80508"/>
    <w:rsid w:val="00B202E0"/>
    <w:rsid w:val="00B5088F"/>
    <w:rsid w:val="00B6343A"/>
    <w:rsid w:val="00B845AB"/>
    <w:rsid w:val="00C5335E"/>
    <w:rsid w:val="00C94167"/>
    <w:rsid w:val="00CA5031"/>
    <w:rsid w:val="00CE1A5C"/>
    <w:rsid w:val="00D20CBF"/>
    <w:rsid w:val="00D24F53"/>
    <w:rsid w:val="00D70468"/>
    <w:rsid w:val="00D84650"/>
    <w:rsid w:val="00DB0620"/>
    <w:rsid w:val="00DD6BE5"/>
    <w:rsid w:val="00DE6B88"/>
    <w:rsid w:val="00DF22F1"/>
    <w:rsid w:val="00E40483"/>
    <w:rsid w:val="00E43913"/>
    <w:rsid w:val="00E74B50"/>
    <w:rsid w:val="00EF5F12"/>
    <w:rsid w:val="00FF5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933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4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760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760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04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1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24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4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760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7608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04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1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2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7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1086</Words>
  <Characters>6191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Hrachuhi Sargsyan</dc:creator>
  <cp:keywords>https:/mul2-minfin.gov.am/tasks/324293/oneclick/Civil Procedur_26.05.2021.docx?token=a8256bf1d62ba653b8bef6e44ef5f54b</cp:keywords>
  <cp:lastModifiedBy>admin</cp:lastModifiedBy>
  <cp:revision>2</cp:revision>
  <dcterms:created xsi:type="dcterms:W3CDTF">2021-08-11T10:27:00Z</dcterms:created>
  <dcterms:modified xsi:type="dcterms:W3CDTF">2021-08-11T10:27:00Z</dcterms:modified>
</cp:coreProperties>
</file>