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AE" w:rsidRDefault="007359AE" w:rsidP="00426BD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CE2BE7">
        <w:rPr>
          <w:rFonts w:ascii="GHEA Grapalat" w:hAnsi="GHEA Grapalat" w:cs="Sylfaen"/>
          <w:b/>
          <w:sz w:val="24"/>
          <w:szCs w:val="24"/>
          <w:lang w:val="fr-FR"/>
        </w:rPr>
        <w:t>ՀԻՄՆԱՎՈՐՈՒՄ</w:t>
      </w:r>
    </w:p>
    <w:p w:rsidR="00122BE6" w:rsidRPr="00CE2BE7" w:rsidRDefault="00122BE6" w:rsidP="00426BD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B54F79" w:rsidRDefault="00B575D8" w:rsidP="00426BDE">
      <w:pPr>
        <w:spacing w:after="0" w:line="360" w:lineRule="auto"/>
        <w:jc w:val="center"/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ԳՈՒՅՔ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ՀԵՏ ՎԵՐՑՆԵԼՈՒ ԵՎ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ՀԱՆՁՆԵԼՈՒ (ԱՄՐԱՑՆԵԼՈՒ)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ՈՐՈՇՄԱՆ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  <w:t xml:space="preserve"> </w:t>
      </w:r>
    </w:p>
    <w:p w:rsidR="00426BDE" w:rsidRDefault="00426BDE" w:rsidP="00426BDE">
      <w:pPr>
        <w:spacing w:after="0" w:line="360" w:lineRule="auto"/>
        <w:jc w:val="center"/>
        <w:rPr>
          <w:rFonts w:ascii="GHEA Grapalat" w:hAnsi="GHEA Grapalat" w:cs="Arial Armenian"/>
          <w:b/>
          <w:color w:val="000000"/>
          <w:sz w:val="24"/>
          <w:szCs w:val="24"/>
          <w:lang w:val="hy-AM"/>
        </w:rPr>
      </w:pPr>
    </w:p>
    <w:p w:rsidR="007359AE" w:rsidRPr="00426BDE" w:rsidRDefault="00F55EA4" w:rsidP="00426BDE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567" w:right="175" w:firstLine="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</w:pPr>
      <w:r w:rsidRPr="00426BDE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Ընթացիկ իրավիճակը և  ի</w:t>
      </w:r>
      <w:r w:rsidR="007359AE" w:rsidRPr="00426BDE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րավական ակտի</w:t>
      </w:r>
      <w:r w:rsidRPr="00426BDE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 xml:space="preserve"> ընդունման</w:t>
      </w:r>
      <w:r w:rsidR="007359AE" w:rsidRPr="00426BDE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 xml:space="preserve"> անհրաժեշտությունը</w:t>
      </w:r>
    </w:p>
    <w:p w:rsidR="00B575D8" w:rsidRPr="00426BDE" w:rsidRDefault="00B575D8" w:rsidP="00426BDE">
      <w:pPr>
        <w:spacing w:after="0" w:line="360" w:lineRule="auto"/>
        <w:ind w:right="23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Արտակարգ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իրավիճակների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նախարարության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Փ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րկարար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ծառայության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քաղաքացիական պաշտպանության վարչության քաղաքացիական պաշտպանության ուժերի հավաքական կենտրոնի հրշեջ-փրկարարական և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ինժեներական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ջոկատի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հրատեխնիկական խմբերի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գործառույթներից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սակրավորների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հայտնաբերված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պայթյունավտանգ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առարկաներն ու սարքերը անվտանգ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վայր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տեղափոխելը և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պայթեցման միջոցով ոչնչացնելը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(վնասազերծ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ելը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),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ինչպես նաև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Հանրապետության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սողանքավտանգ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և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վտանգավոր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տարածքներում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պայթեցման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եղանակով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քարերի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ու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հողազանգվածի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հարկադիր</w:t>
      </w:r>
      <w:r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իջեցումը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:</w:t>
      </w:r>
    </w:p>
    <w:p w:rsidR="007359AE" w:rsidRPr="00426BDE" w:rsidRDefault="00B575D8" w:rsidP="00426B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Լճկաձոր համայնքում առկա վտանգավոր քարաթափման տեղամասում պայթեցման ճանապարհով ստիպողական քարաթափման աշխատանքների իրականացման համար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Հ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այաստանի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Հ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անրապետության </w:t>
      </w:r>
      <w:proofErr w:type="spellStart"/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կառավարության</w:t>
      </w:r>
      <w:proofErr w:type="spellEnd"/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2020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30-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N 98-Ա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որոշմամբ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Պ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աշտպանության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նախարարությունից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Արտակարգ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իրավիճակների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նախարարությանը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հատկացվել է 200 կգ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«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Սահարա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»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տիպի մանրացված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տրոտիլ և 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>140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 հատ ԷԴՊ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ռ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տիպի Էլեկտրոդետոնատոր, որոնք համապատասխան պահեստարանի բացակայության պատճառով Պաշտպանության նախարարությունից չի ստացվել։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առնելով, որ </w:t>
      </w:r>
      <w:proofErr w:type="spellStart"/>
      <w:r w:rsidRPr="00426BDE">
        <w:rPr>
          <w:rFonts w:ascii="GHEA Grapalat" w:hAnsi="GHEA Grapalat" w:cs="Sylfaen"/>
          <w:color w:val="000000"/>
          <w:sz w:val="24"/>
          <w:szCs w:val="24"/>
        </w:rPr>
        <w:t>վտանգավոր</w:t>
      </w:r>
      <w:proofErr w:type="spellEnd"/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քարաթափման տեղամասում իրականացվել է ձեռքով ստիպողական քարաթափման աշխատանքներ, նվազեցնելով քարաթափման վտանգը, ինչպես նաև այն հանգամանքը, որ ներկայումս պայթեցման միջոցով քարաթափման աշխատանքներ չի նախատեսվում, նպատակահարմար է նշված պայթուցիկ նյութերն ու միջոցները վերադարձնել Պաշտպանության նախարարությանը։</w:t>
      </w:r>
    </w:p>
    <w:p w:rsidR="007359AE" w:rsidRDefault="00B575D8" w:rsidP="00426BD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Ներկայումս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Հ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այաստանի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Հ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անրապետության </w:t>
      </w:r>
      <w:r w:rsidRPr="00426BDE">
        <w:rPr>
          <w:rFonts w:ascii="GHEA Grapalat" w:hAnsi="GHEA Grapalat" w:cs="Sylfaen"/>
          <w:color w:val="000000"/>
          <w:sz w:val="24"/>
          <w:szCs w:val="24"/>
          <w:lang w:val="fr-FR"/>
        </w:rPr>
        <w:t>կառավարության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որոշմամբ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ամրացված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վերոնշյալ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գույքը հաշվառված է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Արտակարգ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իրավիճակների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նախարարության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 հաշվեկշռում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պահ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թողնված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Պաշտպանության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նախարարությունում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(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Արտակարգ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իրավիճակների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նախարարությունում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համապատասխան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պահեստարանի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բացակայության</w:t>
      </w:r>
      <w:r w:rsidRPr="00426BDE">
        <w:rPr>
          <w:rFonts w:ascii="GHEA Grapalat" w:hAnsi="GHEA Grapalat" w:cs="Tahoma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պատճառով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263A4" w:rsidRPr="00426BDE" w:rsidRDefault="00053AD0" w:rsidP="00426BDE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bookmarkStart w:id="0" w:name="_GoBack"/>
      <w:bookmarkEnd w:id="0"/>
      <w:r w:rsidRPr="00426BDE"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 xml:space="preserve"> Առաջարկվող կարգավորման բնույթը</w:t>
      </w:r>
    </w:p>
    <w:p w:rsidR="00D53946" w:rsidRPr="00426BDE" w:rsidRDefault="00B575D8" w:rsidP="00426BDE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Պաշտպանության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նախարարությունից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ստացված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գույքը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հետ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վերցնել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Արտակարգ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իրավիճակների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նախարարությունից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ամրակցել Պաշտպանության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>հաշվեկշռին</w:t>
      </w:r>
      <w:r w:rsidRPr="00426BDE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D53946" w:rsidRPr="00426BDE" w:rsidRDefault="00D53946" w:rsidP="00426BDE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426BDE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53946" w:rsidRPr="00426BDE" w:rsidRDefault="00B575D8" w:rsidP="00426BDE">
      <w:pPr>
        <w:spacing w:after="0" w:line="360" w:lineRule="auto"/>
        <w:ind w:firstLine="567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426BD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Նախագիծը մշակվել է Արտակարգ իրավիճակների նախարարության կողմից, մշակման գործընթացում այլ ինստիտուտներ և անձինք չեն ներգրավվել:</w:t>
      </w:r>
    </w:p>
    <w:p w:rsidR="00D53946" w:rsidRPr="00426BDE" w:rsidRDefault="00D53946" w:rsidP="00426BDE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</w:pPr>
      <w:r w:rsidRPr="00426BDE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/>
        </w:rPr>
        <w:t>Ակնկալվող արդյունքը</w:t>
      </w:r>
    </w:p>
    <w:p w:rsidR="00E708B9" w:rsidRPr="00426BDE" w:rsidRDefault="00B575D8" w:rsidP="00426BDE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26BDE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որոշմամբ հնարավորություն կընձեռնվի </w:t>
      </w:r>
      <w:r w:rsidRPr="00426BDE">
        <w:rPr>
          <w:rFonts w:ascii="GHEA Grapalat" w:hAnsi="GHEA Grapalat" w:cs="Sylfaen"/>
          <w:color w:val="000000"/>
          <w:sz w:val="24"/>
          <w:szCs w:val="24"/>
          <w:lang w:val="hy-AM"/>
        </w:rPr>
        <w:t>Պաշտպանության նախարարությանը նշված պայթուցիկ նյութերն ու միջոցները օգտագործել այլ նպատակով։</w:t>
      </w:r>
    </w:p>
    <w:p w:rsidR="00F015FC" w:rsidRPr="00426BDE" w:rsidRDefault="00976D47" w:rsidP="00426BD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426BDE">
        <w:rPr>
          <w:rFonts w:ascii="GHEA Grapalat" w:hAnsi="GHEA Grapalat" w:cs="Tahoma"/>
          <w:color w:val="000000"/>
          <w:sz w:val="24"/>
          <w:szCs w:val="24"/>
        </w:rPr>
        <w:t>Սույն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որոշման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նախագծի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ընդունումն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այլ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իրավական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ակտերում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փոփոխություններ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և </w:t>
      </w:r>
      <w:r w:rsidR="00426BDE"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    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լրացումներ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կատարելու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անհրաժեշտություն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չի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 xml:space="preserve"> </w:t>
      </w:r>
      <w:proofErr w:type="spellStart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առաջացնում</w:t>
      </w:r>
      <w:proofErr w:type="spellEnd"/>
      <w:r w:rsidR="00B575D8" w:rsidRPr="00426BDE">
        <w:rPr>
          <w:rFonts w:ascii="GHEA Grapalat" w:hAnsi="GHEA Grapalat" w:cs="Tahoma"/>
          <w:color w:val="000000"/>
          <w:sz w:val="24"/>
          <w:szCs w:val="24"/>
        </w:rPr>
        <w:t>:</w:t>
      </w:r>
    </w:p>
    <w:p w:rsidR="00F015FC" w:rsidRPr="00426BDE" w:rsidRDefault="00976D47" w:rsidP="00426BD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Սույն</w:t>
      </w:r>
      <w:r w:rsidR="00B575D8"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որոշման նախագծի ընդունման կապակցությամբ </w:t>
      </w:r>
      <w:r w:rsidR="00B575D8"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</w:t>
      </w:r>
      <w:r w:rsidR="00426BDE"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B575D8" w:rsidRPr="00426BDE">
        <w:rPr>
          <w:rFonts w:ascii="GHEA Grapalat" w:hAnsi="GHEA Grapalat"/>
          <w:color w:val="000000"/>
          <w:sz w:val="24"/>
          <w:szCs w:val="24"/>
          <w:lang w:val="hy-AM" w:eastAsia="ru-RU"/>
        </w:rPr>
        <w:t>Հանրապետության</w:t>
      </w:r>
      <w:r w:rsidR="00B575D8" w:rsidRPr="00426BDE">
        <w:rPr>
          <w:rFonts w:ascii="GHEA Grapalat" w:hAnsi="GHEA Grapalat"/>
          <w:color w:val="000000"/>
          <w:sz w:val="24"/>
          <w:szCs w:val="24"/>
          <w:lang w:val="fr-FR" w:eastAsia="ru-RU"/>
        </w:rPr>
        <w:t xml:space="preserve"> </w:t>
      </w:r>
      <w:r w:rsidR="00B575D8"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պետական բյուջեում և </w:t>
      </w:r>
      <w:r w:rsidR="00152305">
        <w:rPr>
          <w:rFonts w:ascii="GHEA Grapalat" w:hAnsi="GHEA Grapalat" w:cs="Tahoma"/>
          <w:color w:val="000000"/>
          <w:sz w:val="24"/>
          <w:szCs w:val="24"/>
          <w:lang w:val="ru-RU"/>
        </w:rPr>
        <w:t>պետական</w:t>
      </w:r>
      <w:r w:rsidR="00152305" w:rsidRPr="00152305">
        <w:rPr>
          <w:rFonts w:ascii="GHEA Grapalat" w:hAnsi="GHEA Grapalat" w:cs="Tahoma"/>
          <w:color w:val="000000"/>
          <w:sz w:val="24"/>
          <w:szCs w:val="24"/>
          <w:lang w:val="af-ZA"/>
        </w:rPr>
        <w:t xml:space="preserve"> </w:t>
      </w:r>
      <w:r w:rsidR="00B575D8" w:rsidRPr="00426BDE">
        <w:rPr>
          <w:rFonts w:ascii="GHEA Grapalat" w:hAnsi="GHEA Grapalat" w:cs="Tahoma"/>
          <w:color w:val="000000"/>
          <w:sz w:val="24"/>
          <w:szCs w:val="24"/>
          <w:lang w:val="hy-AM"/>
        </w:rPr>
        <w:t>կառավարման մարմինների բյուջեներում ծախսերի և եկամուտների ավելացում կամ նվազեցում չի նախատեսվում:</w:t>
      </w:r>
      <w:r w:rsidR="00F015FC" w:rsidRPr="00426BD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F015FC" w:rsidRPr="00426BDE" w:rsidRDefault="00F015FC" w:rsidP="00426B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53946" w:rsidRPr="00426BDE" w:rsidRDefault="00D53946" w:rsidP="00426BD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26BDE" w:rsidRPr="00426BDE" w:rsidRDefault="00426BDE" w:rsidP="00426BD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426BDE" w:rsidRPr="00426BDE" w:rsidSect="00122BE6">
      <w:pgSz w:w="11907" w:h="16839" w:code="9"/>
      <w:pgMar w:top="993" w:right="720" w:bottom="1135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176DA"/>
    <w:multiLevelType w:val="hybridMultilevel"/>
    <w:tmpl w:val="1668FC52"/>
    <w:lvl w:ilvl="0" w:tplc="42A649DE">
      <w:start w:val="1"/>
      <w:numFmt w:val="decimal"/>
      <w:lvlText w:val="%1."/>
      <w:lvlJc w:val="left"/>
      <w:pPr>
        <w:ind w:left="1066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proofState w:spelling="clean" w:grammar="clean"/>
  <w:defaultTabStop w:val="720"/>
  <w:characterSpacingControl w:val="doNotCompress"/>
  <w:compat/>
  <w:rsids>
    <w:rsidRoot w:val="007359AE"/>
    <w:rsid w:val="0000284A"/>
    <w:rsid w:val="0001507F"/>
    <w:rsid w:val="0004507F"/>
    <w:rsid w:val="00053AD0"/>
    <w:rsid w:val="00093BFA"/>
    <w:rsid w:val="00122BE6"/>
    <w:rsid w:val="00152305"/>
    <w:rsid w:val="001D13FA"/>
    <w:rsid w:val="00234FDF"/>
    <w:rsid w:val="00360978"/>
    <w:rsid w:val="00362CC3"/>
    <w:rsid w:val="003858CA"/>
    <w:rsid w:val="003D58DB"/>
    <w:rsid w:val="00426BDE"/>
    <w:rsid w:val="004272F8"/>
    <w:rsid w:val="00461ACD"/>
    <w:rsid w:val="004800A0"/>
    <w:rsid w:val="004B6451"/>
    <w:rsid w:val="004C2B92"/>
    <w:rsid w:val="004D6EC9"/>
    <w:rsid w:val="00575292"/>
    <w:rsid w:val="006D2521"/>
    <w:rsid w:val="007359AE"/>
    <w:rsid w:val="00786471"/>
    <w:rsid w:val="008A389F"/>
    <w:rsid w:val="00976D47"/>
    <w:rsid w:val="00AB7BF8"/>
    <w:rsid w:val="00AC0924"/>
    <w:rsid w:val="00B54F79"/>
    <w:rsid w:val="00B575D8"/>
    <w:rsid w:val="00C31FCD"/>
    <w:rsid w:val="00CA7C1A"/>
    <w:rsid w:val="00CC10D1"/>
    <w:rsid w:val="00CC4A4D"/>
    <w:rsid w:val="00CE2BE7"/>
    <w:rsid w:val="00CF2E11"/>
    <w:rsid w:val="00D20C04"/>
    <w:rsid w:val="00D2308A"/>
    <w:rsid w:val="00D53946"/>
    <w:rsid w:val="00DC6E4B"/>
    <w:rsid w:val="00DC72E2"/>
    <w:rsid w:val="00E13F9E"/>
    <w:rsid w:val="00E263A4"/>
    <w:rsid w:val="00E708B9"/>
    <w:rsid w:val="00E87742"/>
    <w:rsid w:val="00EF2CB0"/>
    <w:rsid w:val="00F015FC"/>
    <w:rsid w:val="00F212F9"/>
    <w:rsid w:val="00F55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9A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359AE"/>
    <w:pPr>
      <w:ind w:left="720"/>
      <w:contextualSpacing/>
    </w:pPr>
    <w:rPr>
      <w:lang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359AE"/>
    <w:rPr>
      <w:rFonts w:ascii="Calibri" w:eastAsia="Times New Roman" w:hAnsi="Calibri" w:cs="Times New Roman"/>
      <w:lang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752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75292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575292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75292"/>
    <w:rPr>
      <w:rFonts w:ascii="Times Armenian" w:eastAsia="Times New Roman" w:hAnsi="Times Armenian" w:cs="Times New Roman"/>
      <w:sz w:val="20"/>
      <w:szCs w:val="20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Levon Dulyan</dc:creator>
  <cp:lastModifiedBy>Karo</cp:lastModifiedBy>
  <cp:revision>13</cp:revision>
  <dcterms:created xsi:type="dcterms:W3CDTF">2021-07-23T08:08:00Z</dcterms:created>
  <dcterms:modified xsi:type="dcterms:W3CDTF">2021-08-11T10:31:00Z</dcterms:modified>
</cp:coreProperties>
</file>