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6C5799" w:rsidRDefault="001508B1" w:rsidP="005A7D17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AC37B7" w:rsidRPr="006C5799" w:rsidRDefault="00AC37B7" w:rsidP="005A7D17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6C579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FA34B5" w:rsidRPr="006C5799" w:rsidRDefault="00F22712" w:rsidP="00A10F6B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C5799">
        <w:rPr>
          <w:rFonts w:ascii="GHEA Grapalat" w:hAnsi="GHEA Grapalat" w:cs="Arial"/>
          <w:b/>
          <w:sz w:val="24"/>
          <w:szCs w:val="24"/>
          <w:lang w:val="hy-AM"/>
        </w:rPr>
        <w:t xml:space="preserve">«ՕՐԻՆԱՊԱՀ ՀԱՐԿ ՎՃԱՐՈՂ ՀԱՄԱՐԵԼՈՒ ՉԱՓԱՆԻՇՆԵՐԸ, ԻՆՉՊԵՍ ՆԱԵՎ ՕՐԻՆԱՊԱՀ ՀԱՐԿ ՎՃԱՐՈՂԻ ՀԱՎԱՍՏԱԳՐԻ ՏՐԱՄԱԴՐՄԱՆ ԿԱՐԳԸ ՀԱՍՏԱՏԵԼՈՒ ՄԱՍԻՆ» </w:t>
      </w:r>
      <w:r w:rsidR="00713AF9" w:rsidRPr="006C5799">
        <w:rPr>
          <w:rFonts w:ascii="GHEA Grapalat" w:hAnsi="GHEA Grapalat" w:cs="Arial"/>
          <w:b/>
          <w:sz w:val="24"/>
          <w:szCs w:val="24"/>
          <w:lang w:val="hy-AM"/>
        </w:rPr>
        <w:t xml:space="preserve">ՀՀ </w:t>
      </w:r>
      <w:r w:rsidRPr="006C5799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ՎԵՐԱԲԵՐՅԱԼ</w:t>
      </w:r>
      <w:r w:rsidR="00A10F6B">
        <w:rPr>
          <w:rFonts w:ascii="GHEA Grapalat" w:hAnsi="GHEA Grapalat" w:cs="Arial"/>
          <w:b/>
          <w:sz w:val="24"/>
          <w:szCs w:val="24"/>
        </w:rPr>
        <w:t xml:space="preserve"> </w:t>
      </w:r>
      <w:r w:rsidR="00A10F6B" w:rsidRPr="006C579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ՀՀ ՎԱՐՉԱՊԵՏԻ ԱՇԽԱՏԱԿԱԶՄԻ ՖԻՆԱՆՍԱՏՆՏԵՍԱԳԻՏԱԿԱՆ </w:t>
      </w:r>
      <w:r w:rsidR="00A10F6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ՎԱՐՉՈՒԹՅԱ</w:t>
      </w:r>
      <w:r w:rsidR="00A10F6B" w:rsidRPr="006C5799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</w:t>
      </w:r>
      <w:r w:rsidR="00A10F6B">
        <w:rPr>
          <w:rFonts w:ascii="GHEA Grapalat" w:hAnsi="GHEA Grapalat" w:cs="Arial"/>
          <w:b/>
          <w:sz w:val="24"/>
          <w:szCs w:val="24"/>
        </w:rPr>
        <w:t xml:space="preserve"> </w:t>
      </w:r>
      <w:r w:rsidR="00A10F6B">
        <w:rPr>
          <w:rFonts w:ascii="GHEA Grapalat" w:hAnsi="GHEA Grapalat" w:cs="Arial"/>
          <w:b/>
          <w:sz w:val="24"/>
          <w:szCs w:val="24"/>
          <w:lang w:val="hy-AM"/>
        </w:rPr>
        <w:t>ՆԵՐԿԱՅԱՑՐ</w:t>
      </w:r>
      <w:r w:rsidRPr="006C5799">
        <w:rPr>
          <w:rFonts w:ascii="GHEA Grapalat" w:hAnsi="GHEA Grapalat" w:cs="Arial"/>
          <w:b/>
          <w:sz w:val="24"/>
          <w:szCs w:val="24"/>
          <w:lang w:val="hy-AM"/>
        </w:rPr>
        <w:t xml:space="preserve">ԱԾ </w:t>
      </w:r>
      <w:r w:rsidR="006C5799" w:rsidRPr="006C5799">
        <w:rPr>
          <w:rFonts w:ascii="GHEA Grapalat" w:hAnsi="GHEA Grapalat" w:cs="Arial"/>
          <w:b/>
          <w:sz w:val="24"/>
          <w:szCs w:val="24"/>
          <w:lang w:val="hy-AM"/>
        </w:rPr>
        <w:t xml:space="preserve">ԵԶՐԱԿԱՑՈՒԹՅԱՆ </w:t>
      </w:r>
    </w:p>
    <w:p w:rsidR="006C5799" w:rsidRPr="006C5799" w:rsidRDefault="006C5799" w:rsidP="005A7D17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8"/>
        <w:gridCol w:w="3324"/>
        <w:gridCol w:w="3324"/>
      </w:tblGrid>
      <w:tr w:rsidR="00FA34B5" w:rsidRPr="006C5799" w:rsidTr="006C5799">
        <w:trPr>
          <w:trHeight w:val="145"/>
        </w:trPr>
        <w:tc>
          <w:tcPr>
            <w:tcW w:w="11962" w:type="dxa"/>
            <w:gridSpan w:val="2"/>
            <w:vMerge w:val="restart"/>
            <w:shd w:val="clear" w:color="auto" w:fill="D5DCE4" w:themeFill="text2" w:themeFillTint="33"/>
            <w:vAlign w:val="center"/>
          </w:tcPr>
          <w:p w:rsidR="00FA34B5" w:rsidRPr="006C5799" w:rsidRDefault="006C5799" w:rsidP="001F756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ՎԱՐՉԱՊԵՏԻ ԱՇԽԱՏԱԿԱԶՄԻ ՖԻՆԱՆՍԱՏՆՏԵՍԱԳԻՏԱԿԱՆ ՎԱՐՉՈՒԹՅՈՒՆ</w:t>
            </w:r>
          </w:p>
        </w:tc>
        <w:tc>
          <w:tcPr>
            <w:tcW w:w="3324" w:type="dxa"/>
            <w:shd w:val="clear" w:color="auto" w:fill="D5DCE4" w:themeFill="text2" w:themeFillTint="33"/>
            <w:vAlign w:val="center"/>
          </w:tcPr>
          <w:p w:rsidR="00FA34B5" w:rsidRPr="006C5799" w:rsidRDefault="006C5799" w:rsidP="00EF322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03</w:t>
            </w:r>
            <w:r w:rsidR="00EF132C"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F047BD"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A34B5" w:rsidRPr="006C5799" w:rsidTr="006C5799">
        <w:trPr>
          <w:trHeight w:val="158"/>
        </w:trPr>
        <w:tc>
          <w:tcPr>
            <w:tcW w:w="11962" w:type="dxa"/>
            <w:gridSpan w:val="2"/>
            <w:vMerge/>
            <w:shd w:val="clear" w:color="auto" w:fill="D5DCE4" w:themeFill="text2" w:themeFillTint="33"/>
            <w:vAlign w:val="center"/>
          </w:tcPr>
          <w:p w:rsidR="00FA34B5" w:rsidRPr="006C5799" w:rsidRDefault="00FA34B5" w:rsidP="005A7D1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4" w:type="dxa"/>
            <w:shd w:val="clear" w:color="auto" w:fill="D5DCE4" w:themeFill="text2" w:themeFillTint="33"/>
            <w:vAlign w:val="center"/>
          </w:tcPr>
          <w:p w:rsidR="00FA34B5" w:rsidRPr="006C5799" w:rsidRDefault="006C5799" w:rsidP="00713B9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C5799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C57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02/16.2/25977-2021</w:t>
            </w:r>
          </w:p>
        </w:tc>
      </w:tr>
      <w:tr w:rsidR="001F756E" w:rsidRPr="006C5799" w:rsidTr="006C5799">
        <w:trPr>
          <w:trHeight w:val="530"/>
        </w:trPr>
        <w:tc>
          <w:tcPr>
            <w:tcW w:w="8638" w:type="dxa"/>
          </w:tcPr>
          <w:p w:rsidR="006C5799" w:rsidRPr="006C5799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/>
                <w:noProof/>
                <w:sz w:val="24"/>
                <w:szCs w:val="24"/>
                <w:lang w:val="fr-FR"/>
              </w:rPr>
            </w:pPr>
            <w:r w:rsidRPr="006C579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 նախագծի 1-ին կետով հաստատվող N 1 հավելվածով ներկայացված է օրինապահ հարկ վճարող համարելու չափանիշները, որի 1-ին կետի առաջին մասում նշված է, որ  «...</w:t>
            </w: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օրինապահ հարկ վճարողին հավաստագիրը տրամադրվում է ավելացված արժեքի հարկ վճարող կազմակերպության կամ անհատ ձեռնարկատիրոջ կողմից դիմումը ներկայացնելու օրն ընդգրկող տարվան նախորդող տարվա հունվարի 1-ից, մինչև դիմումը ներկայացնելու օրվան նախորդող ամսվա վերջին օրը ներառող ժամանակահատվածում (այսուհետ` հաշվետու ժամանակահատված)...» և այդ «հաշվետու ժամանակահատված»-ը կիառված է  </w:t>
            </w:r>
            <w:r w:rsidRPr="006C579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N 1 հավելվածի ամբողջ տեքստում: </w:t>
            </w:r>
          </w:p>
          <w:p w:rsidR="006C5799" w:rsidRPr="006C5799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հարկային օրենսգրքի 13-րդ՝ «Հաշվետու ժամանակաշրջանը», հոդվածով  սահմանված է, որ «Հաշվետու ժամանակաշրջանը վերաբերում է միայն հարկային հաշվարկներին, իսկ ժամանակահատվածը` ինչպես հարկային այլ փաստաթղթերին, այնպես էլ վճարման վերջնաժամկետներին»:</w:t>
            </w:r>
          </w:p>
          <w:p w:rsidR="001F756E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Նկատի ունենալով, որ ըստ հարկային օրենսգրքի 293.1 հոդվածի 2-րդ կետի «Օրինապահ հարկ վճարողի հավաստագիրը տրամադրվում է ավելացված արժեքի հարկ վճարող կազմակերպության կամ անհատ ձեռնարկատիրոջ կողմից դիմումը ներկայացնելու օրն ընդգրկող հաշվետու տարվան նախորդող տարվա հունվարի 1-ից մինչև դիմումը ներկայացնելու օրվան նախորդող ամսվա վերջին օրացուցային օրը ներառող</w:t>
            </w:r>
            <w:r w:rsidRPr="006C57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ժամանակահատվածում իրականացված գործունեության հիման վրա», որտեղ առկա չէ «հաշվետու ժամանակահատվածը» եզրույթը և, որպեսզի </w:t>
            </w:r>
            <w:r w:rsidRPr="006C579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1</w:t>
            </w: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հավելվածով առաջարկվող «հաշվետու ժամանակահատվածը» տարընթերցումների և շփոթությունների տեղիք չտա հարկային օրենսգրքով սահամանված «հաշվետու ժամանակահատվածը» եզրույթի հետ, առաջարկում ենք </w:t>
            </w:r>
            <w:r w:rsidRPr="006C579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1 հավելվածում «</w:t>
            </w: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(այսուհետ` հաշվետու ժամանակահատված)» եզրույթից հանել «հաշվետու» բառը և այն փոխարինել այլ բառով (օրինակ` «գնհատվող», «դիտարկվող» կամ այլ համպատասխան բառով)՝  այն կիրառելով </w:t>
            </w:r>
            <w:r w:rsidRPr="006C579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 1 հավելվածի ամբողջ տեքստում:</w:t>
            </w:r>
          </w:p>
          <w:p w:rsidR="006C5799" w:rsidRPr="006C5799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48" w:type="dxa"/>
            <w:gridSpan w:val="2"/>
          </w:tcPr>
          <w:p w:rsidR="00626506" w:rsidRPr="006C5799" w:rsidRDefault="006C5799" w:rsidP="006C5799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Sylfaen"/>
                <w:b/>
                <w:bCs/>
                <w:iCs/>
                <w:noProof/>
                <w:sz w:val="24"/>
                <w:szCs w:val="24"/>
                <w:lang w:val="hy-AM"/>
              </w:rPr>
            </w:pPr>
            <w:r w:rsidRPr="006C5799">
              <w:rPr>
                <w:rFonts w:ascii="GHEA Grapalat" w:eastAsia="Times New Roman" w:hAnsi="GHEA Grapalat" w:cs="Sylfaen"/>
                <w:b/>
                <w:bCs/>
                <w:iCs/>
                <w:noProof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C6E8D" w:rsidRDefault="001D5F95" w:rsidP="00FA29EF">
            <w:pPr>
              <w:tabs>
                <w:tab w:val="left" w:pos="630"/>
                <w:tab w:val="left" w:pos="915"/>
              </w:tabs>
              <w:spacing w:after="0" w:line="24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D5F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Որոշման նախագծի 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ամբողջ տեքստում </w:t>
            </w:r>
            <w:r w:rsidR="00CC6E8D"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«հաշվետու 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ժամանակահատված</w:t>
            </w:r>
            <w:r w:rsidR="00CC6E8D"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 եզրույթ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 փոխարինվել է </w:t>
            </w:r>
            <w:r w:rsidR="00CC6E8D"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դիտարկվող</w:t>
            </w:r>
            <w:r w:rsidR="00CC6E8D"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ժամանակահատված</w:t>
            </w:r>
            <w:r w:rsidR="00CC6E8D"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եզրույթով։</w:t>
            </w:r>
          </w:p>
          <w:p w:rsidR="006C5799" w:rsidRPr="006C5799" w:rsidRDefault="006C5799" w:rsidP="00FA29EF">
            <w:pPr>
              <w:tabs>
                <w:tab w:val="left" w:pos="630"/>
                <w:tab w:val="left" w:pos="915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</w:tc>
      </w:tr>
      <w:tr w:rsidR="006C5799" w:rsidRPr="006C5799" w:rsidTr="006C5799">
        <w:trPr>
          <w:trHeight w:val="2312"/>
        </w:trPr>
        <w:tc>
          <w:tcPr>
            <w:tcW w:w="8638" w:type="dxa"/>
          </w:tcPr>
          <w:p w:rsidR="006C5799" w:rsidRPr="006C5799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Որոշման նախագծի 1-ին կետով հաստատվող N 2 հավելվածով ներկայացված է օրինապահ հարկ վճարողի հավաստագրի տրամադրման կարգը, որի 3-րդ կետը ունի հետևյալ խմբագրությունը. «3. Օրինապահ հարկ վճարողի հավաստագիրը տրամադրվում է ավելացված արժեքի հարկ վճարող կազմակերպության կամ անհատ ձեռնարկատիրոջ կողմից դիմումը ներկայացնելու օրն ընդգրկող հաշվետու տարվան նախորդող տարվա հունվարի 1-ից, մինչև դիմումը ներկայացնելու օրվան նախորդող ամսվա վերջին օրացուցային օրը ներառող ժամանակահատվածում իրականացված գործունեության հիման վրա»: </w:t>
            </w:r>
          </w:p>
          <w:p w:rsidR="006C5799" w:rsidRPr="006C5799" w:rsidRDefault="006C5799" w:rsidP="006C5799">
            <w:pPr>
              <w:tabs>
                <w:tab w:val="left" w:pos="630"/>
                <w:tab w:val="left" w:pos="915"/>
              </w:tabs>
              <w:spacing w:after="0" w:line="240" w:lineRule="auto"/>
              <w:ind w:firstLine="5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579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Գտնում ենք, որ 3-րդ կետով առաջարկվող մոտեցումը արդեն իսկ ամրագրված է N 1 հավելվածով հատատվող օրինապահ հարկ վճարող համարելու չափանիշներում և առաջարկում ենք նշված 3-րդ կետը շարադրել հետևյալ խմբագրությամբ՝ «3. Օրինապահ հարկ վճարողի հավաստագիրը տրամադրվում է սույն որոշման N 1 հավելվածով հաստաված օրինապահ հարկ վճարող համարելու չափանիշների հիման վրա»</w:t>
            </w:r>
          </w:p>
        </w:tc>
        <w:tc>
          <w:tcPr>
            <w:tcW w:w="6648" w:type="dxa"/>
            <w:gridSpan w:val="2"/>
          </w:tcPr>
          <w:p w:rsidR="00661347" w:rsidRPr="006C5799" w:rsidRDefault="00661347" w:rsidP="00661347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Sylfaen"/>
                <w:b/>
                <w:bCs/>
                <w:iCs/>
                <w:noProof/>
                <w:sz w:val="24"/>
                <w:szCs w:val="24"/>
                <w:lang w:val="hy-AM"/>
              </w:rPr>
            </w:pPr>
            <w:r w:rsidRPr="006C5799">
              <w:rPr>
                <w:rFonts w:ascii="GHEA Grapalat" w:eastAsia="Times New Roman" w:hAnsi="GHEA Grapalat" w:cs="Sylfaen"/>
                <w:b/>
                <w:bCs/>
                <w:iCs/>
                <w:noProof/>
                <w:sz w:val="24"/>
                <w:szCs w:val="24"/>
                <w:lang w:val="hy-AM"/>
              </w:rPr>
              <w:t>Ընդունվել է։</w:t>
            </w:r>
          </w:p>
          <w:p w:rsidR="006C5799" w:rsidRPr="002B16DB" w:rsidRDefault="00661347" w:rsidP="002B16DB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1D5F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Որոշման նախագծի 1-ին կետով հաստատվող </w:t>
            </w:r>
            <w:r w:rsidR="00FA29E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</w:t>
            </w:r>
            <w:r w:rsidRPr="001D5F9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ավելված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N 2-ի 3-րդ </w:t>
            </w:r>
            <w:r w:rsidR="00CC6E8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կետը շարադրվել է </w:t>
            </w:r>
            <w:r w:rsidR="002B16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առաջարկվող խմբագրությամբ։</w:t>
            </w:r>
          </w:p>
        </w:tc>
      </w:tr>
    </w:tbl>
    <w:p w:rsidR="00EF3226" w:rsidRPr="006C5799" w:rsidRDefault="00EF3226" w:rsidP="006062EC">
      <w:pPr>
        <w:tabs>
          <w:tab w:val="left" w:pos="5310"/>
          <w:tab w:val="left" w:pos="5400"/>
          <w:tab w:val="left" w:pos="5490"/>
          <w:tab w:val="left" w:pos="567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F3226" w:rsidRPr="006C5799" w:rsidSect="00A433D8">
      <w:footerReference w:type="default" r:id="rId8"/>
      <w:pgSz w:w="16839" w:h="11907" w:orient="landscape" w:code="9"/>
      <w:pgMar w:top="900" w:right="81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DA6" w:rsidRDefault="00416DA6" w:rsidP="00DC0BBA">
      <w:pPr>
        <w:spacing w:after="0" w:line="240" w:lineRule="auto"/>
      </w:pPr>
      <w:r>
        <w:separator/>
      </w:r>
    </w:p>
  </w:endnote>
  <w:endnote w:type="continuationSeparator" w:id="0">
    <w:p w:rsidR="00416DA6" w:rsidRDefault="00416DA6" w:rsidP="00DC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55504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0BBA" w:rsidRDefault="00DC0B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61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0BBA" w:rsidRDefault="00DC0B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DA6" w:rsidRDefault="00416DA6" w:rsidP="00DC0BBA">
      <w:pPr>
        <w:spacing w:after="0" w:line="240" w:lineRule="auto"/>
      </w:pPr>
      <w:r>
        <w:separator/>
      </w:r>
    </w:p>
  </w:footnote>
  <w:footnote w:type="continuationSeparator" w:id="0">
    <w:p w:rsidR="00416DA6" w:rsidRDefault="00416DA6" w:rsidP="00DC0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7C3B"/>
    <w:multiLevelType w:val="hybridMultilevel"/>
    <w:tmpl w:val="7F0A3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3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1ECA6311"/>
    <w:multiLevelType w:val="hybridMultilevel"/>
    <w:tmpl w:val="9A009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3F3E6C39"/>
    <w:multiLevelType w:val="hybridMultilevel"/>
    <w:tmpl w:val="1F8A42D0"/>
    <w:lvl w:ilvl="0" w:tplc="3D4291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1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2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7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3523D"/>
    <w:rsid w:val="00051B4C"/>
    <w:rsid w:val="00055CAA"/>
    <w:rsid w:val="00064715"/>
    <w:rsid w:val="0006549D"/>
    <w:rsid w:val="00066B04"/>
    <w:rsid w:val="00066B9B"/>
    <w:rsid w:val="000729B0"/>
    <w:rsid w:val="00076CA5"/>
    <w:rsid w:val="0007701D"/>
    <w:rsid w:val="00083436"/>
    <w:rsid w:val="000955A2"/>
    <w:rsid w:val="000A0632"/>
    <w:rsid w:val="000A1E9D"/>
    <w:rsid w:val="000A4CD5"/>
    <w:rsid w:val="000B261D"/>
    <w:rsid w:val="000C2D75"/>
    <w:rsid w:val="000C4444"/>
    <w:rsid w:val="000C7945"/>
    <w:rsid w:val="000D143B"/>
    <w:rsid w:val="000D31DE"/>
    <w:rsid w:val="000F0D59"/>
    <w:rsid w:val="000F4B72"/>
    <w:rsid w:val="000F56F4"/>
    <w:rsid w:val="00103D1E"/>
    <w:rsid w:val="00104044"/>
    <w:rsid w:val="001044B5"/>
    <w:rsid w:val="00113A00"/>
    <w:rsid w:val="00115AFF"/>
    <w:rsid w:val="00120FEB"/>
    <w:rsid w:val="00125BA1"/>
    <w:rsid w:val="0012666D"/>
    <w:rsid w:val="00127856"/>
    <w:rsid w:val="0013464E"/>
    <w:rsid w:val="00137EF1"/>
    <w:rsid w:val="001433D6"/>
    <w:rsid w:val="00146C20"/>
    <w:rsid w:val="001508B1"/>
    <w:rsid w:val="001525AF"/>
    <w:rsid w:val="00154333"/>
    <w:rsid w:val="001605DD"/>
    <w:rsid w:val="00160665"/>
    <w:rsid w:val="001634B4"/>
    <w:rsid w:val="00180364"/>
    <w:rsid w:val="0019178D"/>
    <w:rsid w:val="001962A8"/>
    <w:rsid w:val="001A4A8B"/>
    <w:rsid w:val="001B1301"/>
    <w:rsid w:val="001B2E8A"/>
    <w:rsid w:val="001B7A36"/>
    <w:rsid w:val="001C1BA4"/>
    <w:rsid w:val="001C44EE"/>
    <w:rsid w:val="001C5E1F"/>
    <w:rsid w:val="001D5F95"/>
    <w:rsid w:val="001E4E7F"/>
    <w:rsid w:val="001F0447"/>
    <w:rsid w:val="001F37B3"/>
    <w:rsid w:val="001F7487"/>
    <w:rsid w:val="001F756E"/>
    <w:rsid w:val="00202EEC"/>
    <w:rsid w:val="002072E8"/>
    <w:rsid w:val="00210970"/>
    <w:rsid w:val="0021473D"/>
    <w:rsid w:val="00214AA9"/>
    <w:rsid w:val="00225895"/>
    <w:rsid w:val="00230455"/>
    <w:rsid w:val="00230E6E"/>
    <w:rsid w:val="00250A72"/>
    <w:rsid w:val="00262772"/>
    <w:rsid w:val="0026542C"/>
    <w:rsid w:val="00267E4E"/>
    <w:rsid w:val="00273019"/>
    <w:rsid w:val="002821CA"/>
    <w:rsid w:val="00282D79"/>
    <w:rsid w:val="002855E0"/>
    <w:rsid w:val="00296D02"/>
    <w:rsid w:val="002B16DB"/>
    <w:rsid w:val="002B207A"/>
    <w:rsid w:val="002B3180"/>
    <w:rsid w:val="002B6914"/>
    <w:rsid w:val="002C3504"/>
    <w:rsid w:val="002C68C0"/>
    <w:rsid w:val="002D3B9A"/>
    <w:rsid w:val="002D3DAD"/>
    <w:rsid w:val="002E0418"/>
    <w:rsid w:val="002E50B8"/>
    <w:rsid w:val="002E5CE2"/>
    <w:rsid w:val="002E7918"/>
    <w:rsid w:val="002F43A1"/>
    <w:rsid w:val="002F4605"/>
    <w:rsid w:val="002F580C"/>
    <w:rsid w:val="003005FF"/>
    <w:rsid w:val="003046BE"/>
    <w:rsid w:val="003058AC"/>
    <w:rsid w:val="0031472C"/>
    <w:rsid w:val="00315946"/>
    <w:rsid w:val="003235FD"/>
    <w:rsid w:val="00324328"/>
    <w:rsid w:val="00331948"/>
    <w:rsid w:val="00332F01"/>
    <w:rsid w:val="0033754A"/>
    <w:rsid w:val="0034056C"/>
    <w:rsid w:val="003410B1"/>
    <w:rsid w:val="00352EEA"/>
    <w:rsid w:val="003540CF"/>
    <w:rsid w:val="00363A5D"/>
    <w:rsid w:val="00366223"/>
    <w:rsid w:val="00366DED"/>
    <w:rsid w:val="00385250"/>
    <w:rsid w:val="00393020"/>
    <w:rsid w:val="0039598C"/>
    <w:rsid w:val="003A04BF"/>
    <w:rsid w:val="003A0E9C"/>
    <w:rsid w:val="003C07BA"/>
    <w:rsid w:val="003C112E"/>
    <w:rsid w:val="003D0DEF"/>
    <w:rsid w:val="003D46D5"/>
    <w:rsid w:val="003D4995"/>
    <w:rsid w:val="003E27E9"/>
    <w:rsid w:val="003E3C44"/>
    <w:rsid w:val="003E4264"/>
    <w:rsid w:val="00411028"/>
    <w:rsid w:val="00412232"/>
    <w:rsid w:val="004141EA"/>
    <w:rsid w:val="00416DA6"/>
    <w:rsid w:val="00420881"/>
    <w:rsid w:val="00422A5B"/>
    <w:rsid w:val="00435037"/>
    <w:rsid w:val="004355DB"/>
    <w:rsid w:val="004501C3"/>
    <w:rsid w:val="0045235E"/>
    <w:rsid w:val="00456F23"/>
    <w:rsid w:val="00463CDF"/>
    <w:rsid w:val="00466CD0"/>
    <w:rsid w:val="00467AE9"/>
    <w:rsid w:val="00472E49"/>
    <w:rsid w:val="00477F1B"/>
    <w:rsid w:val="00485127"/>
    <w:rsid w:val="00490EE7"/>
    <w:rsid w:val="00496416"/>
    <w:rsid w:val="004A104D"/>
    <w:rsid w:val="004A44D9"/>
    <w:rsid w:val="004B5F2E"/>
    <w:rsid w:val="004C62EE"/>
    <w:rsid w:val="004E3362"/>
    <w:rsid w:val="004E3943"/>
    <w:rsid w:val="004E732F"/>
    <w:rsid w:val="004F5F31"/>
    <w:rsid w:val="004F5F4F"/>
    <w:rsid w:val="00500748"/>
    <w:rsid w:val="00505EEB"/>
    <w:rsid w:val="00510332"/>
    <w:rsid w:val="00511DDF"/>
    <w:rsid w:val="0052456A"/>
    <w:rsid w:val="00527455"/>
    <w:rsid w:val="00531423"/>
    <w:rsid w:val="005330AD"/>
    <w:rsid w:val="00533FF5"/>
    <w:rsid w:val="00534659"/>
    <w:rsid w:val="005360C8"/>
    <w:rsid w:val="00536ECF"/>
    <w:rsid w:val="005374C1"/>
    <w:rsid w:val="00537C99"/>
    <w:rsid w:val="00541D94"/>
    <w:rsid w:val="00552A4C"/>
    <w:rsid w:val="0055492D"/>
    <w:rsid w:val="00556F17"/>
    <w:rsid w:val="00564665"/>
    <w:rsid w:val="00566B34"/>
    <w:rsid w:val="00576768"/>
    <w:rsid w:val="00580B80"/>
    <w:rsid w:val="0058225B"/>
    <w:rsid w:val="00585D72"/>
    <w:rsid w:val="005A0899"/>
    <w:rsid w:val="005A7D17"/>
    <w:rsid w:val="005B024F"/>
    <w:rsid w:val="005B68F6"/>
    <w:rsid w:val="005C13DA"/>
    <w:rsid w:val="005C27EF"/>
    <w:rsid w:val="005C753A"/>
    <w:rsid w:val="005D6372"/>
    <w:rsid w:val="005E20AB"/>
    <w:rsid w:val="005E4BCF"/>
    <w:rsid w:val="005E6F6A"/>
    <w:rsid w:val="005F059B"/>
    <w:rsid w:val="005F1E16"/>
    <w:rsid w:val="005F5A6A"/>
    <w:rsid w:val="00602985"/>
    <w:rsid w:val="00603252"/>
    <w:rsid w:val="006062EC"/>
    <w:rsid w:val="00613316"/>
    <w:rsid w:val="00614CC0"/>
    <w:rsid w:val="00617765"/>
    <w:rsid w:val="00620ACD"/>
    <w:rsid w:val="00626506"/>
    <w:rsid w:val="0062775C"/>
    <w:rsid w:val="00627BAA"/>
    <w:rsid w:val="00635D2B"/>
    <w:rsid w:val="00636765"/>
    <w:rsid w:val="00637780"/>
    <w:rsid w:val="00640D23"/>
    <w:rsid w:val="00644293"/>
    <w:rsid w:val="0064564B"/>
    <w:rsid w:val="00646820"/>
    <w:rsid w:val="00661347"/>
    <w:rsid w:val="00666EFB"/>
    <w:rsid w:val="006729F9"/>
    <w:rsid w:val="00672F90"/>
    <w:rsid w:val="00675A9A"/>
    <w:rsid w:val="00676DBB"/>
    <w:rsid w:val="006773AB"/>
    <w:rsid w:val="006931F0"/>
    <w:rsid w:val="00694BE2"/>
    <w:rsid w:val="006969A8"/>
    <w:rsid w:val="006973B8"/>
    <w:rsid w:val="006A05FF"/>
    <w:rsid w:val="006A149D"/>
    <w:rsid w:val="006A20FB"/>
    <w:rsid w:val="006A5443"/>
    <w:rsid w:val="006A72BB"/>
    <w:rsid w:val="006B12F3"/>
    <w:rsid w:val="006B7300"/>
    <w:rsid w:val="006C02A3"/>
    <w:rsid w:val="006C5799"/>
    <w:rsid w:val="006C60C7"/>
    <w:rsid w:val="006D506D"/>
    <w:rsid w:val="006E1381"/>
    <w:rsid w:val="006E41B2"/>
    <w:rsid w:val="006F4541"/>
    <w:rsid w:val="007104B4"/>
    <w:rsid w:val="00713AF9"/>
    <w:rsid w:val="00713B99"/>
    <w:rsid w:val="00714ED3"/>
    <w:rsid w:val="00726374"/>
    <w:rsid w:val="007301A1"/>
    <w:rsid w:val="007327A7"/>
    <w:rsid w:val="00732A2C"/>
    <w:rsid w:val="00737786"/>
    <w:rsid w:val="007408B4"/>
    <w:rsid w:val="00742236"/>
    <w:rsid w:val="0074443D"/>
    <w:rsid w:val="0075288A"/>
    <w:rsid w:val="00754D6D"/>
    <w:rsid w:val="00754F15"/>
    <w:rsid w:val="0075570B"/>
    <w:rsid w:val="0075599C"/>
    <w:rsid w:val="007607DF"/>
    <w:rsid w:val="00766C42"/>
    <w:rsid w:val="00772B5F"/>
    <w:rsid w:val="00772CFB"/>
    <w:rsid w:val="00780522"/>
    <w:rsid w:val="00785490"/>
    <w:rsid w:val="00786E0F"/>
    <w:rsid w:val="0078735B"/>
    <w:rsid w:val="007A3708"/>
    <w:rsid w:val="007A549F"/>
    <w:rsid w:val="007B0DA1"/>
    <w:rsid w:val="007B6258"/>
    <w:rsid w:val="007C5085"/>
    <w:rsid w:val="007C594D"/>
    <w:rsid w:val="007F2CCE"/>
    <w:rsid w:val="007F367A"/>
    <w:rsid w:val="00803061"/>
    <w:rsid w:val="0080615D"/>
    <w:rsid w:val="00806BA0"/>
    <w:rsid w:val="00806BDC"/>
    <w:rsid w:val="00813E24"/>
    <w:rsid w:val="00816562"/>
    <w:rsid w:val="00816BAB"/>
    <w:rsid w:val="00816CCE"/>
    <w:rsid w:val="008176B6"/>
    <w:rsid w:val="008301CD"/>
    <w:rsid w:val="0083325B"/>
    <w:rsid w:val="00833E5F"/>
    <w:rsid w:val="00837A3D"/>
    <w:rsid w:val="008465D2"/>
    <w:rsid w:val="00856A5C"/>
    <w:rsid w:val="00857A8D"/>
    <w:rsid w:val="008613C1"/>
    <w:rsid w:val="00862963"/>
    <w:rsid w:val="0086656C"/>
    <w:rsid w:val="00871998"/>
    <w:rsid w:val="00880146"/>
    <w:rsid w:val="008806C2"/>
    <w:rsid w:val="00894DB5"/>
    <w:rsid w:val="008A1A43"/>
    <w:rsid w:val="008C21B1"/>
    <w:rsid w:val="008C3812"/>
    <w:rsid w:val="008D198F"/>
    <w:rsid w:val="008D2DDC"/>
    <w:rsid w:val="008D4C9A"/>
    <w:rsid w:val="008E74F9"/>
    <w:rsid w:val="008F5CA4"/>
    <w:rsid w:val="008F7E64"/>
    <w:rsid w:val="00900098"/>
    <w:rsid w:val="009009BD"/>
    <w:rsid w:val="00901610"/>
    <w:rsid w:val="00920BE8"/>
    <w:rsid w:val="0092325C"/>
    <w:rsid w:val="00924D16"/>
    <w:rsid w:val="0094036B"/>
    <w:rsid w:val="009457C9"/>
    <w:rsid w:val="00955A08"/>
    <w:rsid w:val="0095627F"/>
    <w:rsid w:val="00970C54"/>
    <w:rsid w:val="009A09B0"/>
    <w:rsid w:val="009A7F47"/>
    <w:rsid w:val="009C2E49"/>
    <w:rsid w:val="009E3319"/>
    <w:rsid w:val="009E559B"/>
    <w:rsid w:val="009E5D41"/>
    <w:rsid w:val="009E70A2"/>
    <w:rsid w:val="009F01B6"/>
    <w:rsid w:val="00A03BAB"/>
    <w:rsid w:val="00A10F6B"/>
    <w:rsid w:val="00A1314A"/>
    <w:rsid w:val="00A14EC0"/>
    <w:rsid w:val="00A228D2"/>
    <w:rsid w:val="00A30FD4"/>
    <w:rsid w:val="00A31509"/>
    <w:rsid w:val="00A35971"/>
    <w:rsid w:val="00A40E93"/>
    <w:rsid w:val="00A433D8"/>
    <w:rsid w:val="00A44313"/>
    <w:rsid w:val="00A4787B"/>
    <w:rsid w:val="00A601A9"/>
    <w:rsid w:val="00A60EFC"/>
    <w:rsid w:val="00A61BFF"/>
    <w:rsid w:val="00A62FEC"/>
    <w:rsid w:val="00A642E5"/>
    <w:rsid w:val="00A938E3"/>
    <w:rsid w:val="00AB420C"/>
    <w:rsid w:val="00AB4870"/>
    <w:rsid w:val="00AC37B7"/>
    <w:rsid w:val="00AC628F"/>
    <w:rsid w:val="00AC6F63"/>
    <w:rsid w:val="00AD0603"/>
    <w:rsid w:val="00AD0A48"/>
    <w:rsid w:val="00AD1771"/>
    <w:rsid w:val="00AD2D64"/>
    <w:rsid w:val="00AD543D"/>
    <w:rsid w:val="00AD6986"/>
    <w:rsid w:val="00AD7CC0"/>
    <w:rsid w:val="00AE0270"/>
    <w:rsid w:val="00AE2B51"/>
    <w:rsid w:val="00AF10C0"/>
    <w:rsid w:val="00AF1411"/>
    <w:rsid w:val="00AF5A20"/>
    <w:rsid w:val="00AF6527"/>
    <w:rsid w:val="00B060A2"/>
    <w:rsid w:val="00B07B11"/>
    <w:rsid w:val="00B07DD1"/>
    <w:rsid w:val="00B122C6"/>
    <w:rsid w:val="00B246DD"/>
    <w:rsid w:val="00B35150"/>
    <w:rsid w:val="00B40AB0"/>
    <w:rsid w:val="00B419E6"/>
    <w:rsid w:val="00B42CBC"/>
    <w:rsid w:val="00B46E63"/>
    <w:rsid w:val="00B5014F"/>
    <w:rsid w:val="00B52AF2"/>
    <w:rsid w:val="00B6054F"/>
    <w:rsid w:val="00B70061"/>
    <w:rsid w:val="00B82170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42E5F"/>
    <w:rsid w:val="00C504EC"/>
    <w:rsid w:val="00C57108"/>
    <w:rsid w:val="00C57142"/>
    <w:rsid w:val="00C571A4"/>
    <w:rsid w:val="00C711A9"/>
    <w:rsid w:val="00C72AD3"/>
    <w:rsid w:val="00C8117A"/>
    <w:rsid w:val="00C81E7B"/>
    <w:rsid w:val="00C846C5"/>
    <w:rsid w:val="00C87592"/>
    <w:rsid w:val="00C8785F"/>
    <w:rsid w:val="00C943FF"/>
    <w:rsid w:val="00CA5BC8"/>
    <w:rsid w:val="00CB4B66"/>
    <w:rsid w:val="00CB6492"/>
    <w:rsid w:val="00CC087E"/>
    <w:rsid w:val="00CC25FF"/>
    <w:rsid w:val="00CC6E8D"/>
    <w:rsid w:val="00CD071F"/>
    <w:rsid w:val="00CD35B8"/>
    <w:rsid w:val="00CD374F"/>
    <w:rsid w:val="00CD6D22"/>
    <w:rsid w:val="00CE6867"/>
    <w:rsid w:val="00CF102D"/>
    <w:rsid w:val="00CF369D"/>
    <w:rsid w:val="00D0277D"/>
    <w:rsid w:val="00D04247"/>
    <w:rsid w:val="00D10D1C"/>
    <w:rsid w:val="00D14F2C"/>
    <w:rsid w:val="00D15AE5"/>
    <w:rsid w:val="00D2468F"/>
    <w:rsid w:val="00D27599"/>
    <w:rsid w:val="00D3023D"/>
    <w:rsid w:val="00D400C3"/>
    <w:rsid w:val="00D414A7"/>
    <w:rsid w:val="00D4327B"/>
    <w:rsid w:val="00D47887"/>
    <w:rsid w:val="00D526B1"/>
    <w:rsid w:val="00D54CC1"/>
    <w:rsid w:val="00D64C31"/>
    <w:rsid w:val="00D75132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B60A4"/>
    <w:rsid w:val="00DC0BBA"/>
    <w:rsid w:val="00DD156B"/>
    <w:rsid w:val="00DD3BC1"/>
    <w:rsid w:val="00DD5C42"/>
    <w:rsid w:val="00DE44C2"/>
    <w:rsid w:val="00DE78AD"/>
    <w:rsid w:val="00DF0FFD"/>
    <w:rsid w:val="00DF35EA"/>
    <w:rsid w:val="00DF58EE"/>
    <w:rsid w:val="00DF6F90"/>
    <w:rsid w:val="00DF7766"/>
    <w:rsid w:val="00E15DD3"/>
    <w:rsid w:val="00E21000"/>
    <w:rsid w:val="00E218F8"/>
    <w:rsid w:val="00E4475D"/>
    <w:rsid w:val="00E5427F"/>
    <w:rsid w:val="00E61E36"/>
    <w:rsid w:val="00E66672"/>
    <w:rsid w:val="00E806FD"/>
    <w:rsid w:val="00E83029"/>
    <w:rsid w:val="00E95054"/>
    <w:rsid w:val="00E9542C"/>
    <w:rsid w:val="00EA103E"/>
    <w:rsid w:val="00EA7915"/>
    <w:rsid w:val="00EC082D"/>
    <w:rsid w:val="00EC1A47"/>
    <w:rsid w:val="00EC7CD0"/>
    <w:rsid w:val="00ED64F9"/>
    <w:rsid w:val="00EE07A7"/>
    <w:rsid w:val="00EE3DD7"/>
    <w:rsid w:val="00EE4A48"/>
    <w:rsid w:val="00EE6773"/>
    <w:rsid w:val="00EF132C"/>
    <w:rsid w:val="00EF3200"/>
    <w:rsid w:val="00EF3226"/>
    <w:rsid w:val="00F014FC"/>
    <w:rsid w:val="00F03295"/>
    <w:rsid w:val="00F047BD"/>
    <w:rsid w:val="00F17CAD"/>
    <w:rsid w:val="00F217D5"/>
    <w:rsid w:val="00F22712"/>
    <w:rsid w:val="00F27626"/>
    <w:rsid w:val="00F27875"/>
    <w:rsid w:val="00F34ADE"/>
    <w:rsid w:val="00F41BCF"/>
    <w:rsid w:val="00F47679"/>
    <w:rsid w:val="00F52761"/>
    <w:rsid w:val="00F54BED"/>
    <w:rsid w:val="00F5688C"/>
    <w:rsid w:val="00F624DD"/>
    <w:rsid w:val="00F6440B"/>
    <w:rsid w:val="00F7695C"/>
    <w:rsid w:val="00F823AB"/>
    <w:rsid w:val="00F91A32"/>
    <w:rsid w:val="00FA29EF"/>
    <w:rsid w:val="00FA2B12"/>
    <w:rsid w:val="00FA34B5"/>
    <w:rsid w:val="00FA5DC0"/>
    <w:rsid w:val="00FA5F01"/>
    <w:rsid w:val="00FB478E"/>
    <w:rsid w:val="00FB59EA"/>
    <w:rsid w:val="00FC313E"/>
    <w:rsid w:val="00FD0D7F"/>
    <w:rsid w:val="00FD3A06"/>
    <w:rsid w:val="00FD4F75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4B3641-6A0B-4AEC-8527-B55BB43B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Table no. List Paragraph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Table no. List Paragraph Char,Bullet1 Char,References Char,List Paragraph (numbered (a)) Char,IBL List Paragraph Char,List Paragraph nowy Char,Numbered List Paragraph Char,List Paragraph 1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A601A9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062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62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62E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62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62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43B48-D9EC-4517-B133-876BC5199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https://mul2.gov.am/tasks/475578/oneclick/3_Ampopatert_FTV.docx?token=9da579458e17b78be3e235578b145ada</cp:keywords>
  <cp:lastModifiedBy>Zaliko Barseghyan</cp:lastModifiedBy>
  <cp:revision>17</cp:revision>
  <cp:lastPrinted>2021-08-04T06:50:00Z</cp:lastPrinted>
  <dcterms:created xsi:type="dcterms:W3CDTF">2021-07-20T12:01:00Z</dcterms:created>
  <dcterms:modified xsi:type="dcterms:W3CDTF">2021-08-12T05:58:00Z</dcterms:modified>
</cp:coreProperties>
</file>