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03C" w:rsidRPr="0091004B" w:rsidRDefault="00023919" w:rsidP="0091004B">
      <w:pPr>
        <w:pStyle w:val="normal0"/>
        <w:shd w:val="clear" w:color="auto" w:fill="FFFFFF"/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1004B">
        <w:rPr>
          <w:rFonts w:ascii="GHEA Grapalat" w:eastAsia="Tahoma" w:hAnsi="GHEA Grapalat" w:cs="Tahoma"/>
          <w:b/>
          <w:sz w:val="24"/>
          <w:szCs w:val="24"/>
          <w:lang w:val="hy-AM"/>
        </w:rPr>
        <w:t>ՀԱՅԱՍՏԱՆԻ ՀԱՆՐԱՊԵՏՈՒԹՅԱՆ ԿԱՌԱՎԱՐՈՒԹՅՈՒՆ</w:t>
      </w:r>
    </w:p>
    <w:p w:rsidR="0084303C" w:rsidRPr="004E6D3E" w:rsidRDefault="0084303C" w:rsidP="0091004B">
      <w:pPr>
        <w:pStyle w:val="normal0"/>
        <w:shd w:val="clear" w:color="auto" w:fill="FFFFFF"/>
        <w:spacing w:line="360" w:lineRule="auto"/>
        <w:contextualSpacing/>
        <w:jc w:val="center"/>
        <w:rPr>
          <w:rFonts w:ascii="GHEA Grapalat" w:hAnsi="GHEA Grapalat"/>
          <w:sz w:val="24"/>
          <w:szCs w:val="24"/>
        </w:rPr>
      </w:pPr>
    </w:p>
    <w:p w:rsidR="0084303C" w:rsidRPr="0091004B" w:rsidRDefault="00023919" w:rsidP="0091004B">
      <w:pPr>
        <w:pStyle w:val="normal0"/>
        <w:shd w:val="clear" w:color="auto" w:fill="FFFFFF"/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1004B">
        <w:rPr>
          <w:rFonts w:ascii="GHEA Grapalat" w:eastAsia="Tahoma" w:hAnsi="GHEA Grapalat" w:cs="Tahoma"/>
          <w:b/>
          <w:sz w:val="24"/>
          <w:szCs w:val="24"/>
          <w:lang w:val="hy-AM"/>
        </w:rPr>
        <w:t>Ո Ր Ո Շ ՈՒ Մ</w:t>
      </w:r>
    </w:p>
    <w:p w:rsidR="0084303C" w:rsidRPr="004E6D3E" w:rsidRDefault="0084303C" w:rsidP="0091004B">
      <w:pPr>
        <w:pStyle w:val="normal0"/>
        <w:shd w:val="clear" w:color="auto" w:fill="FFFFFF"/>
        <w:spacing w:line="360" w:lineRule="auto"/>
        <w:contextualSpacing/>
        <w:jc w:val="center"/>
        <w:rPr>
          <w:rFonts w:ascii="GHEA Grapalat" w:hAnsi="GHEA Grapalat"/>
          <w:sz w:val="24"/>
          <w:szCs w:val="24"/>
        </w:rPr>
      </w:pPr>
    </w:p>
    <w:p w:rsidR="0084303C" w:rsidRPr="0091004B" w:rsidRDefault="00023919" w:rsidP="0091004B">
      <w:pPr>
        <w:pStyle w:val="normal0"/>
        <w:shd w:val="clear" w:color="auto" w:fill="FFFFFF"/>
        <w:spacing w:line="360" w:lineRule="auto"/>
        <w:contextualSpacing/>
        <w:jc w:val="center"/>
        <w:rPr>
          <w:rFonts w:ascii="GHEA Grapalat" w:hAnsi="GHEA Grapalat"/>
          <w:sz w:val="24"/>
          <w:szCs w:val="24"/>
          <w:lang w:val="hy-AM"/>
        </w:rPr>
      </w:pPr>
      <w:r w:rsidRPr="0091004B">
        <w:rPr>
          <w:rFonts w:ascii="GHEA Grapalat" w:eastAsia="Tahoma" w:hAnsi="GHEA Grapalat" w:cs="Tahoma"/>
          <w:sz w:val="24"/>
          <w:szCs w:val="24"/>
          <w:lang w:val="hy-AM"/>
        </w:rPr>
        <w:t>2021 թվականի N   -Ն</w:t>
      </w:r>
    </w:p>
    <w:p w:rsidR="0084303C" w:rsidRPr="004E6D3E" w:rsidRDefault="0084303C" w:rsidP="0091004B">
      <w:pPr>
        <w:pStyle w:val="normal0"/>
        <w:shd w:val="clear" w:color="auto" w:fill="FFFFFF"/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84303C" w:rsidRPr="0091004B" w:rsidRDefault="00023919" w:rsidP="0091004B">
      <w:pPr>
        <w:pStyle w:val="normal0"/>
        <w:shd w:val="clear" w:color="auto" w:fill="FFFFFF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1004B">
        <w:rPr>
          <w:rFonts w:ascii="GHEA Grapalat" w:eastAsia="Tahoma" w:hAnsi="GHEA Grapalat" w:cs="Tahoma"/>
          <w:b/>
          <w:sz w:val="24"/>
          <w:szCs w:val="24"/>
          <w:lang w:val="hy-AM"/>
        </w:rPr>
        <w:t>ՀԱՅԱՍՏԱՆԻ ՀԱՆՐԱՊԵՏՈՒԹՅԱՆ ԿԱՌԱՎԱՐՈՒԹՅԱՆ 2020 ԹՎԱԿԱՆԻ ՄԱՐՏԻ 26-Ի «ԻՐԱԿԱՆ ՍԵՓԱԿԱՆԱՏԵՐԵՐԻ ՎԵՐԱԲԵՐՅԱԼ ՀԱՅՏԱՐԱՐԱԳՐՈՒՄ ՆԵՐԱՌՎԱԾ՝ ՀՐԱՊԱՐԱԿՄԱՆ (ՏՐԱՄԱԴՐՄԱՆ) ԵՆԹԱԿԱ ՏՎՅԱԼՆԵՐԻ ՑԱՆԿԸ ՍԱՀՄԱՆԵԼՈՒ ՄԱՍԻՆ» N 408-Ն ՈՐՈՇՈՒՄՆ ՈՒԺԸ ԿՈՐՑՐԱԾ ՃԱՆԱՉԵԼՈՒ ՄԱՍԻՆ</w:t>
      </w:r>
    </w:p>
    <w:p w:rsidR="0084303C" w:rsidRPr="0091004B" w:rsidRDefault="0084303C" w:rsidP="0091004B">
      <w:pPr>
        <w:pStyle w:val="normal0"/>
        <w:shd w:val="clear" w:color="auto" w:fill="FFFFFF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84303C" w:rsidRPr="0091004B" w:rsidRDefault="00023919" w:rsidP="006A34B0">
      <w:pPr>
        <w:pStyle w:val="normal0"/>
        <w:shd w:val="clear" w:color="auto" w:fill="FFFFFF"/>
        <w:spacing w:line="360" w:lineRule="auto"/>
        <w:ind w:firstLine="36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91004B">
        <w:rPr>
          <w:rFonts w:ascii="GHEA Grapalat" w:eastAsia="Tahoma" w:hAnsi="GHEA Grapalat" w:cs="Tahoma"/>
          <w:sz w:val="24"/>
          <w:szCs w:val="24"/>
          <w:lang w:val="hy-AM"/>
        </w:rPr>
        <w:t xml:space="preserve">Ղեկավարվելով «Նորմատիվ իրավական ակտերի մասին» Հայաստանի Հանրապետության օրենքի 37-րդ հոդվածով՝ Հայաստանի Հանրապետության կառավարությունը </w:t>
      </w:r>
      <w:r w:rsidRPr="0091004B">
        <w:rPr>
          <w:rFonts w:ascii="GHEA Grapalat" w:eastAsia="Tahoma" w:hAnsi="GHEA Grapalat" w:cs="Tahoma"/>
          <w:b/>
          <w:i/>
          <w:sz w:val="24"/>
          <w:szCs w:val="24"/>
          <w:lang w:val="hy-AM"/>
        </w:rPr>
        <w:t>որոշում է.</w:t>
      </w:r>
    </w:p>
    <w:p w:rsidR="0084303C" w:rsidRPr="0091004B" w:rsidRDefault="0084303C" w:rsidP="0091004B">
      <w:pPr>
        <w:pStyle w:val="normal0"/>
        <w:shd w:val="clear" w:color="auto" w:fill="FFFFFF"/>
        <w:spacing w:line="360" w:lineRule="auto"/>
        <w:ind w:right="-260"/>
        <w:jc w:val="both"/>
        <w:rPr>
          <w:rFonts w:ascii="GHEA Grapalat" w:hAnsi="GHEA Grapalat"/>
          <w:sz w:val="24"/>
          <w:szCs w:val="24"/>
          <w:lang w:val="hy-AM"/>
        </w:rPr>
      </w:pPr>
    </w:p>
    <w:p w:rsidR="0084303C" w:rsidRPr="0091004B" w:rsidRDefault="00023919" w:rsidP="0091004B">
      <w:pPr>
        <w:pStyle w:val="normal0"/>
        <w:numPr>
          <w:ilvl w:val="0"/>
          <w:numId w:val="1"/>
        </w:numPr>
        <w:shd w:val="clear" w:color="auto" w:fill="FFFFFF"/>
        <w:spacing w:line="360" w:lineRule="auto"/>
        <w:ind w:right="-260"/>
        <w:jc w:val="both"/>
        <w:rPr>
          <w:rFonts w:ascii="GHEA Grapalat" w:hAnsi="GHEA Grapalat"/>
          <w:sz w:val="24"/>
          <w:szCs w:val="24"/>
          <w:lang w:val="hy-AM"/>
        </w:rPr>
      </w:pPr>
      <w:r w:rsidRPr="0091004B">
        <w:rPr>
          <w:rFonts w:ascii="GHEA Grapalat" w:eastAsia="Tahoma" w:hAnsi="GHEA Grapalat" w:cs="Tahoma"/>
          <w:sz w:val="24"/>
          <w:szCs w:val="24"/>
          <w:lang w:val="hy-AM"/>
        </w:rPr>
        <w:t>Ուժը կորցրած ճանաչել Հայաստանի Հանրապետության կառավարության 2020 թվականի մարտի 26-ի «Իրական սեփականատերերի վերաբերյալ հայտարարագրում ներառված՝ հրապարակման (տրամադրման) ենթակա տվյալների ցանկը սահմանելու մասին» N 408-Ն որոշումը։</w:t>
      </w:r>
    </w:p>
    <w:p w:rsidR="0084303C" w:rsidRPr="004E6D3E" w:rsidRDefault="00023919" w:rsidP="004E6D3E">
      <w:pPr>
        <w:pStyle w:val="normal0"/>
        <w:numPr>
          <w:ilvl w:val="0"/>
          <w:numId w:val="1"/>
        </w:numPr>
        <w:shd w:val="clear" w:color="auto" w:fill="FFFFFF"/>
        <w:spacing w:line="360" w:lineRule="auto"/>
        <w:ind w:right="-260"/>
        <w:jc w:val="both"/>
        <w:rPr>
          <w:rFonts w:ascii="GHEA Grapalat" w:hAnsi="GHEA Grapalat"/>
          <w:sz w:val="24"/>
          <w:szCs w:val="24"/>
          <w:lang w:val="hy-AM"/>
        </w:rPr>
      </w:pPr>
      <w:r w:rsidRPr="0091004B">
        <w:rPr>
          <w:rFonts w:ascii="GHEA Grapalat" w:eastAsia="Tahoma" w:hAnsi="GHEA Grapalat" w:cs="Tahoma"/>
          <w:sz w:val="24"/>
          <w:szCs w:val="24"/>
          <w:lang w:val="hy-AM"/>
        </w:rPr>
        <w:t>Սույն որոշումն ուժի մեջ է մտնում պաշտոնական հրապարակման օրվան հաջորդող տասներորդ օրը:</w:t>
      </w:r>
    </w:p>
    <w:p w:rsidR="004E6D3E" w:rsidRPr="004E6D3E" w:rsidRDefault="004E6D3E" w:rsidP="004E6D3E">
      <w:pPr>
        <w:pStyle w:val="normal0"/>
        <w:shd w:val="clear" w:color="auto" w:fill="FFFFFF"/>
        <w:spacing w:line="360" w:lineRule="auto"/>
        <w:ind w:left="720" w:right="-260"/>
        <w:jc w:val="both"/>
        <w:rPr>
          <w:rFonts w:ascii="GHEA Grapalat" w:hAnsi="GHEA Grapalat"/>
          <w:sz w:val="24"/>
          <w:szCs w:val="24"/>
          <w:lang w:val="hy-AM"/>
        </w:rPr>
      </w:pPr>
    </w:p>
    <w:p w:rsidR="0084303C" w:rsidRPr="0091004B" w:rsidRDefault="00023919" w:rsidP="0091004B">
      <w:pPr>
        <w:pStyle w:val="normal0"/>
        <w:shd w:val="clear" w:color="auto" w:fill="FFFFFF"/>
        <w:spacing w:before="24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91004B">
        <w:rPr>
          <w:rFonts w:ascii="GHEA Grapalat" w:eastAsia="Tahoma" w:hAnsi="GHEA Grapalat" w:cs="Tahoma"/>
          <w:b/>
          <w:sz w:val="24"/>
          <w:szCs w:val="24"/>
          <w:lang w:val="hy-AM"/>
        </w:rPr>
        <w:t>ՀԱՅԱՍՏԱՆԻ ՀԱՆՐԱՊԵՏՈՒԹՅԱՆ</w:t>
      </w:r>
    </w:p>
    <w:p w:rsidR="0084303C" w:rsidRPr="0091004B" w:rsidRDefault="00023919" w:rsidP="0091004B">
      <w:pPr>
        <w:pStyle w:val="normal0"/>
        <w:shd w:val="clear" w:color="auto" w:fill="FFFFFF"/>
        <w:spacing w:before="24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91004B">
        <w:rPr>
          <w:rFonts w:ascii="GHEA Grapalat" w:eastAsia="Tahoma" w:hAnsi="GHEA Grapalat" w:cs="Tahoma"/>
          <w:b/>
          <w:sz w:val="24"/>
          <w:szCs w:val="24"/>
          <w:lang w:val="hy-AM"/>
        </w:rPr>
        <w:t>ՎԱՐՉԱՊԵՏԻ ՊԱՇՏՈՆԱԿԱՏԱՐ</w:t>
      </w:r>
      <w:r w:rsidR="004E6D3E">
        <w:rPr>
          <w:rFonts w:ascii="GHEA Grapalat" w:eastAsia="Tahoma" w:hAnsi="GHEA Grapalat" w:cs="Tahoma"/>
          <w:b/>
          <w:sz w:val="24"/>
          <w:szCs w:val="24"/>
        </w:rPr>
        <w:tab/>
      </w:r>
      <w:r w:rsidR="004E6D3E">
        <w:rPr>
          <w:rFonts w:ascii="GHEA Grapalat" w:eastAsia="Tahoma" w:hAnsi="GHEA Grapalat" w:cs="Tahoma"/>
          <w:b/>
          <w:sz w:val="24"/>
          <w:szCs w:val="24"/>
        </w:rPr>
        <w:tab/>
      </w:r>
      <w:r w:rsidR="004E6D3E">
        <w:rPr>
          <w:rFonts w:ascii="GHEA Grapalat" w:eastAsia="Tahoma" w:hAnsi="GHEA Grapalat" w:cs="Tahoma"/>
          <w:b/>
          <w:sz w:val="24"/>
          <w:szCs w:val="24"/>
        </w:rPr>
        <w:tab/>
      </w:r>
      <w:r w:rsidR="004E6D3E" w:rsidRPr="004E6D3E">
        <w:rPr>
          <w:rFonts w:ascii="GHEA Grapalat" w:eastAsia="Tahoma" w:hAnsi="GHEA Grapalat" w:cs="Tahoma"/>
          <w:b/>
          <w:sz w:val="24"/>
          <w:szCs w:val="24"/>
          <w:lang w:val="hy-AM"/>
        </w:rPr>
        <w:tab/>
      </w:r>
      <w:r w:rsidR="004E6D3E" w:rsidRPr="004E6D3E">
        <w:rPr>
          <w:rFonts w:ascii="GHEA Grapalat" w:eastAsia="Tahoma" w:hAnsi="GHEA Grapalat" w:cs="Tahoma"/>
          <w:b/>
          <w:sz w:val="24"/>
          <w:szCs w:val="24"/>
          <w:lang w:val="hy-AM"/>
        </w:rPr>
        <w:tab/>
      </w:r>
      <w:r w:rsidRPr="0091004B">
        <w:rPr>
          <w:rFonts w:ascii="GHEA Grapalat" w:eastAsia="Tahoma" w:hAnsi="GHEA Grapalat" w:cs="Tahoma"/>
          <w:b/>
          <w:sz w:val="24"/>
          <w:szCs w:val="24"/>
          <w:lang w:val="hy-AM"/>
        </w:rPr>
        <w:t>Ն</w:t>
      </w:r>
      <w:r w:rsidR="0091004B" w:rsidRPr="0091004B">
        <w:rPr>
          <w:rFonts w:ascii="GHEA Grapalat" w:eastAsia="Tahoma" w:hAnsi="GHEA Grapalat" w:cs="Tahoma"/>
          <w:b/>
          <w:sz w:val="24"/>
          <w:szCs w:val="24"/>
          <w:lang w:val="hy-AM"/>
        </w:rPr>
        <w:t>.</w:t>
      </w:r>
      <w:r w:rsidRPr="0091004B">
        <w:rPr>
          <w:rFonts w:ascii="GHEA Grapalat" w:eastAsia="Tahoma" w:hAnsi="GHEA Grapalat" w:cs="Tahoma"/>
          <w:b/>
          <w:sz w:val="24"/>
          <w:szCs w:val="24"/>
          <w:lang w:val="hy-AM"/>
        </w:rPr>
        <w:t>ՓԱՇԻՆՅԱՆ</w:t>
      </w:r>
    </w:p>
    <w:p w:rsidR="0091004B" w:rsidRPr="0091004B" w:rsidRDefault="0091004B" w:rsidP="0091004B">
      <w:pPr>
        <w:pStyle w:val="normal0"/>
        <w:spacing w:line="360" w:lineRule="auto"/>
        <w:ind w:left="1260" w:right="-420"/>
        <w:rPr>
          <w:rFonts w:ascii="GHEA Grapalat" w:eastAsia="Tahoma" w:hAnsi="GHEA Grapalat" w:cs="Tahoma"/>
          <w:sz w:val="24"/>
          <w:szCs w:val="24"/>
          <w:lang w:val="hy-AM"/>
        </w:rPr>
      </w:pPr>
    </w:p>
    <w:p w:rsidR="0084303C" w:rsidRPr="0091004B" w:rsidRDefault="00023919" w:rsidP="0091004B">
      <w:pPr>
        <w:pStyle w:val="normal0"/>
        <w:spacing w:line="360" w:lineRule="auto"/>
        <w:ind w:left="1260" w:right="-420"/>
        <w:rPr>
          <w:rFonts w:ascii="GHEA Grapalat" w:hAnsi="GHEA Grapalat"/>
          <w:sz w:val="24"/>
          <w:szCs w:val="24"/>
          <w:lang w:val="hy-AM"/>
        </w:rPr>
      </w:pPr>
      <w:r w:rsidRPr="0091004B">
        <w:rPr>
          <w:rFonts w:ascii="GHEA Grapalat" w:eastAsia="Tahoma" w:hAnsi="GHEA Grapalat" w:cs="Tahoma"/>
          <w:sz w:val="24"/>
          <w:szCs w:val="24"/>
          <w:lang w:val="hy-AM"/>
        </w:rPr>
        <w:t>2021 թ.</w:t>
      </w:r>
    </w:p>
    <w:p w:rsidR="0091004B" w:rsidRPr="0091004B" w:rsidRDefault="00023919" w:rsidP="0091004B">
      <w:pPr>
        <w:pStyle w:val="normal0"/>
        <w:spacing w:line="360" w:lineRule="auto"/>
        <w:ind w:left="1260" w:right="-420"/>
        <w:rPr>
          <w:rFonts w:ascii="GHEA Grapalat" w:hAnsi="GHEA Grapalat"/>
          <w:sz w:val="24"/>
          <w:szCs w:val="24"/>
          <w:lang w:val="hy-AM"/>
        </w:rPr>
      </w:pPr>
      <w:r w:rsidRPr="0091004B">
        <w:rPr>
          <w:rFonts w:ascii="GHEA Grapalat" w:eastAsia="Tahoma" w:hAnsi="GHEA Grapalat" w:cs="Tahoma"/>
          <w:sz w:val="24"/>
          <w:szCs w:val="24"/>
          <w:lang w:val="hy-AM"/>
        </w:rPr>
        <w:t>Երևան</w:t>
      </w:r>
    </w:p>
    <w:p w:rsidR="006A34B0" w:rsidRDefault="006A34B0">
      <w:pPr>
        <w:rPr>
          <w:rFonts w:ascii="GHEA Grapalat" w:eastAsia="Tahoma" w:hAnsi="GHEA Grapalat" w:cs="Tahoma"/>
          <w:b/>
          <w:sz w:val="24"/>
          <w:szCs w:val="24"/>
          <w:lang w:val="hy-AM"/>
        </w:rPr>
      </w:pPr>
      <w:r>
        <w:rPr>
          <w:rFonts w:ascii="GHEA Grapalat" w:eastAsia="Tahoma" w:hAnsi="GHEA Grapalat" w:cs="Tahoma"/>
          <w:b/>
          <w:sz w:val="24"/>
          <w:szCs w:val="24"/>
          <w:lang w:val="hy-AM"/>
        </w:rPr>
        <w:lastRenderedPageBreak/>
        <w:br w:type="page"/>
      </w:r>
    </w:p>
    <w:p w:rsidR="0084303C" w:rsidRPr="0091004B" w:rsidRDefault="00023919" w:rsidP="0091004B">
      <w:pPr>
        <w:pStyle w:val="normal0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1004B">
        <w:rPr>
          <w:rFonts w:ascii="GHEA Grapalat" w:eastAsia="Tahoma" w:hAnsi="GHEA Grapalat" w:cs="Tahoma"/>
          <w:b/>
          <w:sz w:val="24"/>
          <w:szCs w:val="24"/>
          <w:lang w:val="hy-AM"/>
        </w:rPr>
        <w:lastRenderedPageBreak/>
        <w:t>ՀԻՄՆԱՎՈՐՈՒՄ</w:t>
      </w:r>
    </w:p>
    <w:p w:rsidR="0084303C" w:rsidRPr="0091004B" w:rsidRDefault="0084303C" w:rsidP="0091004B">
      <w:pPr>
        <w:pStyle w:val="normal0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4303C" w:rsidRPr="004E6D3E" w:rsidRDefault="00023919" w:rsidP="004E6D3E">
      <w:pPr>
        <w:pStyle w:val="normal0"/>
        <w:shd w:val="clear" w:color="auto" w:fill="FFFFFF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1004B">
        <w:rPr>
          <w:rFonts w:ascii="GHEA Grapalat" w:eastAsia="Tahoma" w:hAnsi="GHEA Grapalat" w:cs="Tahoma"/>
          <w:b/>
          <w:sz w:val="24"/>
          <w:szCs w:val="24"/>
          <w:lang w:val="hy-AM"/>
        </w:rPr>
        <w:t>ՀԱՅԱՍՏԱՆԻ ՀԱՆՐԱՊԵՏՈՒԹՅԱՆ ԿԱՌԱՎԱՐՈՒԹՅԱՆ 2020 ԹՎԱԿԱՆԻ ՄԱՐՏԻ 26-Ի «ԻՐԱԿԱՆ ՍԵՓԱԿԱՆԱՏԵՐԵՐԻ ՎԵՐԱԲԵՐՅԱԼ ՀԱՅՏԱՐԱՐԱԳՐՈՒՄ ՆԵՐԱՌՎԱԾ՝ ՀՐԱՊԱՐԱԿՄԱՆ (ՏՐԱՄԱԴՐՄԱՆ) ԵՆԹԱԿԱ ՏՎՅԱԼՆԵՐԻ ՑԱՆԿԸ ՍԱՀՄԱՆԵԼՈՒ ՄԱՍԻՆ» N 408-Ն ՈՐՈՇՈՒՄՆ ՈՒԺԸ ԿՈՐՑՐԱԾ ՃԱՆԱՉԵԼՈՒ ՄԱՍԻՆ</w:t>
      </w:r>
    </w:p>
    <w:p w:rsidR="0084303C" w:rsidRPr="0091004B" w:rsidRDefault="004E6D3E" w:rsidP="0091004B">
      <w:pPr>
        <w:pStyle w:val="normal0"/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91004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1004B">
        <w:rPr>
          <w:rFonts w:ascii="GHEA Grapalat" w:eastAsia="Tahoma" w:hAnsi="GHEA Grapalat" w:cs="Tahoma"/>
          <w:b/>
          <w:sz w:val="24"/>
          <w:szCs w:val="24"/>
          <w:lang w:val="hy-AM"/>
        </w:rPr>
        <w:t>ՀԱՅԱՍՏԱՆԻ ՀԱՆՐԱՊԵՏՈՒԹՅԱՆ</w:t>
      </w:r>
      <w:r w:rsidRPr="0091004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1004B">
        <w:rPr>
          <w:rFonts w:ascii="GHEA Grapalat" w:eastAsia="Tahoma" w:hAnsi="GHEA Grapalat" w:cs="Tahoma"/>
          <w:b/>
          <w:sz w:val="24"/>
          <w:szCs w:val="24"/>
          <w:lang w:val="hy-AM"/>
        </w:rPr>
        <w:t>ԿԱՌԱՎԱՐՈՒԹՅԱՆ</w:t>
      </w:r>
      <w:r w:rsidRPr="0091004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1004B">
        <w:rPr>
          <w:rFonts w:ascii="GHEA Grapalat" w:eastAsia="Tahoma" w:hAnsi="GHEA Grapalat" w:cs="Tahoma"/>
          <w:b/>
          <w:sz w:val="24"/>
          <w:szCs w:val="24"/>
          <w:lang w:val="hy-AM"/>
        </w:rPr>
        <w:t>ՈՐՈՇՄԱՆ</w:t>
      </w:r>
      <w:r w:rsidRPr="0091004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1004B">
        <w:rPr>
          <w:rFonts w:ascii="GHEA Grapalat" w:eastAsia="Tahoma" w:hAnsi="GHEA Grapalat" w:cs="Tahoma"/>
          <w:b/>
          <w:sz w:val="24"/>
          <w:szCs w:val="24"/>
          <w:lang w:val="hy-AM"/>
        </w:rPr>
        <w:t>ՆԱԽԱԳԾԻ</w:t>
      </w:r>
      <w:r w:rsidRPr="0091004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1004B">
        <w:rPr>
          <w:rFonts w:ascii="GHEA Grapalat" w:eastAsia="Tahoma" w:hAnsi="GHEA Grapalat" w:cs="Tahoma"/>
          <w:b/>
          <w:sz w:val="24"/>
          <w:szCs w:val="24"/>
          <w:lang w:val="hy-AM"/>
        </w:rPr>
        <w:t>ԸՆԴՈՒՆՄԱՆ</w:t>
      </w:r>
      <w:r w:rsidRPr="0091004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1004B">
        <w:rPr>
          <w:rFonts w:ascii="GHEA Grapalat" w:eastAsia="Tahoma" w:hAnsi="GHEA Grapalat" w:cs="Tahoma"/>
          <w:b/>
          <w:sz w:val="24"/>
          <w:szCs w:val="24"/>
          <w:lang w:val="hy-AM"/>
        </w:rPr>
        <w:t>ԱՆՀՐԱԺԵՇՏՈՒԹՅԱՆ ՎԵՐԱԲԵՐՅԱԼ</w:t>
      </w:r>
      <w:r w:rsidRPr="0091004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4303C" w:rsidRPr="0091004B" w:rsidRDefault="0084303C" w:rsidP="0091004B">
      <w:pPr>
        <w:pStyle w:val="normal0"/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84303C" w:rsidRPr="0091004B" w:rsidRDefault="00023919" w:rsidP="0091004B">
      <w:pPr>
        <w:pStyle w:val="normal0"/>
        <w:spacing w:before="240" w:after="24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1004B">
        <w:rPr>
          <w:rFonts w:ascii="GHEA Grapalat" w:eastAsia="Tahoma" w:hAnsi="GHEA Grapalat" w:cs="Tahoma"/>
          <w:b/>
          <w:sz w:val="24"/>
          <w:szCs w:val="24"/>
          <w:u w:val="single"/>
          <w:lang w:val="hy-AM"/>
        </w:rPr>
        <w:t xml:space="preserve">Իրավական ակտի ընդունման անհրաժեշտությունը, ընթացիկ իրավիճակը. </w:t>
      </w:r>
    </w:p>
    <w:p w:rsidR="0084303C" w:rsidRPr="0091004B" w:rsidRDefault="00023919" w:rsidP="0091004B">
      <w:pPr>
        <w:pStyle w:val="normal0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1004B">
        <w:rPr>
          <w:rFonts w:ascii="GHEA Grapalat" w:eastAsia="Tahoma" w:hAnsi="GHEA Grapalat" w:cs="Tahoma"/>
          <w:sz w:val="24"/>
          <w:szCs w:val="24"/>
          <w:lang w:val="hy-AM"/>
        </w:rPr>
        <w:t>2021 թվականի հունիսի 28-ին ուժի  մեջ է մտել ««Իրավաբանական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օրենքում փոփոխություններ և լրացումներ կատարելու մասին» Հայաստանի Հանրապետության ՀՕ-246-Ն օրենքը, որի 3-րդ հոդվածի 1-ին մասի 2-րդ կետով ուժը կորցրած է ճանաչվել «Իրավաբանական անձանց պետական գրանցման, իրավաբանական անձանց առանձնացված ստորաբաժանումների, հիմնարկների եւ անհատ ձեռնարկատերերի պետական հաշվառման մասին» 2001 թվականի ապրիլի 3-ի ՀՕ-169 օրենքի 26-րդ հոդվածի 22-րդ մասը:</w:t>
      </w:r>
    </w:p>
    <w:p w:rsidR="0084303C" w:rsidRPr="0091004B" w:rsidRDefault="00023919" w:rsidP="0091004B">
      <w:pPr>
        <w:pStyle w:val="normal0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1004B">
        <w:rPr>
          <w:rFonts w:ascii="GHEA Grapalat" w:eastAsia="Tahoma" w:hAnsi="GHEA Grapalat" w:cs="Tahoma"/>
          <w:sz w:val="24"/>
          <w:szCs w:val="24"/>
          <w:lang w:val="hy-AM"/>
        </w:rPr>
        <w:t xml:space="preserve">Ուստի անհրաժեշտություն է առաջացել «Իրավաբանական անձանց պետական գրանցման, իրավաբանական անձանց առանձնացված ստորաբաժանումների, հիմնարկների եւ անհատ ձեռնարկատերերի պետական հաշվառման մասին» 2001 թվականի ապրիլի 3-ի ՀՕ-169 օրենքի 26-րդ հոդվածի 22-րդ մասի հիման վրա ընդունված Հայաստանի Հանրապետության կառավարության 2020 թվականի մարտի 26-ի «Իրական սեփականատերերի </w:t>
      </w:r>
      <w:r w:rsidRPr="0091004B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>վերաբերյալ հայտարարագրում ներառված՝ հրապարակման (տրամադրման) ենթակա տվյալների ցանկը սահմանելու մասին» N 408-Ն որոշումն ուժը կորցրած ճանաչելու:</w:t>
      </w:r>
    </w:p>
    <w:p w:rsidR="0084303C" w:rsidRPr="0091004B" w:rsidRDefault="00023919" w:rsidP="006A34B0">
      <w:pPr>
        <w:pStyle w:val="normal0"/>
        <w:spacing w:before="240" w:line="360" w:lineRule="auto"/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91004B">
        <w:rPr>
          <w:rFonts w:ascii="GHEA Grapalat" w:eastAsia="Tahoma" w:hAnsi="GHEA Grapalat" w:cs="Tahoma"/>
          <w:b/>
          <w:sz w:val="24"/>
          <w:szCs w:val="24"/>
          <w:u w:val="single"/>
          <w:lang w:val="hy-AM"/>
        </w:rPr>
        <w:t>Առաջարկվող կարգավորման բնույթը.</w:t>
      </w:r>
    </w:p>
    <w:p w:rsidR="0084303C" w:rsidRPr="0091004B" w:rsidRDefault="00023919" w:rsidP="0091004B">
      <w:pPr>
        <w:pStyle w:val="normal0"/>
        <w:spacing w:before="24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1004B">
        <w:rPr>
          <w:rFonts w:ascii="GHEA Grapalat" w:eastAsia="Tahoma" w:hAnsi="GHEA Grapalat" w:cs="Tahoma"/>
          <w:sz w:val="24"/>
          <w:szCs w:val="24"/>
          <w:lang w:val="hy-AM"/>
        </w:rPr>
        <w:tab/>
        <w:t>Առաջարկվում է ուժը կորցրած ճանաչել Հայաստանի Հանրապետության կառավարության 2020 թվականի մարտի 26-ի «Իրական սեփականատերերի վերաբերյալ հայտարարագրում ներառված՝ հրապարակման (տրամադրման) ենթակա տվյալների ցանկը սահմանելու մասին» N 408-Ն որոշումը:</w:t>
      </w:r>
    </w:p>
    <w:p w:rsidR="0084303C" w:rsidRPr="0091004B" w:rsidRDefault="00023919" w:rsidP="006A34B0">
      <w:pPr>
        <w:pStyle w:val="normal0"/>
        <w:spacing w:before="240" w:after="240" w:line="360" w:lineRule="auto"/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91004B">
        <w:rPr>
          <w:rFonts w:ascii="GHEA Grapalat" w:eastAsia="Tahoma" w:hAnsi="GHEA Grapalat" w:cs="Tahoma"/>
          <w:b/>
          <w:sz w:val="24"/>
          <w:szCs w:val="24"/>
          <w:u w:val="single"/>
          <w:lang w:val="hy-AM"/>
        </w:rPr>
        <w:t>Ակնկալվող արդյունքը.</w:t>
      </w:r>
    </w:p>
    <w:p w:rsidR="0084303C" w:rsidRPr="0091004B" w:rsidRDefault="00023919" w:rsidP="0091004B">
      <w:pPr>
        <w:pStyle w:val="normal0"/>
        <w:spacing w:before="240" w:after="24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1004B">
        <w:rPr>
          <w:rFonts w:ascii="GHEA Grapalat" w:eastAsia="Tahoma" w:hAnsi="GHEA Grapalat" w:cs="Tahoma"/>
          <w:sz w:val="24"/>
          <w:szCs w:val="24"/>
          <w:lang w:val="hy-AM"/>
        </w:rPr>
        <w:tab/>
        <w:t>Նախագծի ընդունման արդյունքում Հայաստանի Հանրապետության կառավարության 2020 թվականի մարտի 26-ի «Իրական սեփականատերերի վերաբերյալ հայտարարագրում ներառված՝ հրապարակման (տրամադրման) ենթակա տվյալների ցանկը սահմանելու մասին» N 408-Ն որոշումը կճանաչվի ուժը կորցրած:</w:t>
      </w:r>
    </w:p>
    <w:p w:rsidR="0084303C" w:rsidRPr="0091004B" w:rsidRDefault="00023919" w:rsidP="006A34B0">
      <w:pPr>
        <w:pStyle w:val="normal0"/>
        <w:spacing w:before="240" w:after="240" w:line="360" w:lineRule="auto"/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91004B">
        <w:rPr>
          <w:rFonts w:ascii="GHEA Grapalat" w:eastAsia="Tahoma" w:hAnsi="GHEA Grapalat" w:cs="Tahoma"/>
          <w:b/>
          <w:sz w:val="24"/>
          <w:szCs w:val="24"/>
          <w:u w:val="single"/>
          <w:lang w:val="hy-AM"/>
        </w:rPr>
        <w:t>Նախագիծը մշակող պատասխանատու մարմինը.</w:t>
      </w:r>
    </w:p>
    <w:p w:rsidR="0084303C" w:rsidRPr="0091004B" w:rsidRDefault="00023919" w:rsidP="0091004B">
      <w:pPr>
        <w:pStyle w:val="normal0"/>
        <w:spacing w:before="240" w:after="240" w:line="360" w:lineRule="auto"/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91004B">
        <w:rPr>
          <w:rFonts w:ascii="GHEA Grapalat" w:eastAsia="Tahoma" w:hAnsi="GHEA Grapalat" w:cs="Tahoma"/>
          <w:sz w:val="24"/>
          <w:szCs w:val="24"/>
          <w:lang w:val="hy-AM"/>
        </w:rPr>
        <w:t>Նախագիծը մշակվել է Հայաստանի Հանրապետության Արդարադատության նախարարության կողմից:</w:t>
      </w:r>
    </w:p>
    <w:p w:rsidR="0084303C" w:rsidRPr="0091004B" w:rsidRDefault="00023919" w:rsidP="006A34B0">
      <w:pPr>
        <w:pStyle w:val="normal0"/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91004B">
        <w:rPr>
          <w:rFonts w:ascii="GHEA Grapalat" w:eastAsia="Tahoma" w:hAnsi="GHEA Grapalat" w:cs="Tahoma"/>
          <w:b/>
          <w:sz w:val="24"/>
          <w:szCs w:val="24"/>
          <w:u w:val="single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84303C" w:rsidRPr="0091004B" w:rsidRDefault="0084303C" w:rsidP="0091004B">
      <w:pPr>
        <w:pStyle w:val="normal0"/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84303C" w:rsidRPr="0091004B" w:rsidRDefault="00023919" w:rsidP="006A34B0">
      <w:pPr>
        <w:pStyle w:val="normal0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1004B">
        <w:rPr>
          <w:rFonts w:ascii="GHEA Grapalat" w:eastAsia="Tahoma" w:hAnsi="GHEA Grapalat" w:cs="Tahoma"/>
          <w:sz w:val="24"/>
          <w:szCs w:val="24"/>
          <w:lang w:val="hy-AM"/>
        </w:rPr>
        <w:t xml:space="preserve"> Նախագծի ընդունման կապակցությամբ պետական կամ տեղական ինքնակառավարման մարմնի բյուջեում եկամուտների և ծախսերի էական ավելացում կամ նվազեցում չի նախատեսվում:</w:t>
      </w:r>
    </w:p>
    <w:p w:rsidR="0084303C" w:rsidRPr="004E6D3E" w:rsidRDefault="0084303C" w:rsidP="0091004B">
      <w:pPr>
        <w:pStyle w:val="normal0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84303C" w:rsidRPr="004E6D3E" w:rsidSect="0084303C">
      <w:head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3597" w:rsidRDefault="008D3597" w:rsidP="0084303C">
      <w:pPr>
        <w:spacing w:line="240" w:lineRule="auto"/>
      </w:pPr>
      <w:r>
        <w:separator/>
      </w:r>
    </w:p>
  </w:endnote>
  <w:endnote w:type="continuationSeparator" w:id="0">
    <w:p w:rsidR="008D3597" w:rsidRDefault="008D3597" w:rsidP="0084303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3597" w:rsidRDefault="008D3597" w:rsidP="0084303C">
      <w:pPr>
        <w:spacing w:line="240" w:lineRule="auto"/>
      </w:pPr>
      <w:r>
        <w:separator/>
      </w:r>
    </w:p>
  </w:footnote>
  <w:footnote w:type="continuationSeparator" w:id="0">
    <w:p w:rsidR="008D3597" w:rsidRDefault="008D3597" w:rsidP="0084303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03C" w:rsidRDefault="0084303C">
    <w:pPr>
      <w:pStyle w:val="normal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5A579E"/>
    <w:multiLevelType w:val="multilevel"/>
    <w:tmpl w:val="E550AB0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303C"/>
    <w:rsid w:val="00023919"/>
    <w:rsid w:val="004E6D3E"/>
    <w:rsid w:val="006A34B0"/>
    <w:rsid w:val="0084303C"/>
    <w:rsid w:val="008D3597"/>
    <w:rsid w:val="0091004B"/>
    <w:rsid w:val="00AB560B"/>
    <w:rsid w:val="00CF54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560B"/>
  </w:style>
  <w:style w:type="paragraph" w:styleId="Heading1">
    <w:name w:val="heading 1"/>
    <w:basedOn w:val="normal0"/>
    <w:next w:val="normal0"/>
    <w:rsid w:val="0084303C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0"/>
    <w:next w:val="normal0"/>
    <w:rsid w:val="0084303C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0"/>
    <w:next w:val="normal0"/>
    <w:rsid w:val="0084303C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0"/>
    <w:next w:val="normal0"/>
    <w:rsid w:val="0084303C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0"/>
    <w:next w:val="normal0"/>
    <w:rsid w:val="0084303C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0"/>
    <w:next w:val="normal0"/>
    <w:rsid w:val="0084303C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84303C"/>
  </w:style>
  <w:style w:type="paragraph" w:styleId="Title">
    <w:name w:val="Title"/>
    <w:basedOn w:val="normal0"/>
    <w:next w:val="normal0"/>
    <w:rsid w:val="0084303C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0"/>
    <w:next w:val="normal0"/>
    <w:rsid w:val="0084303C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372</Words>
  <Characters>2888</Characters>
  <Application>Microsoft Office Word</Application>
  <DocSecurity>0</DocSecurity>
  <Lines>80</Lines>
  <Paragraphs>26</Paragraphs>
  <ScaleCrop>false</ScaleCrop>
  <Company/>
  <LinksUpToDate>false</LinksUpToDate>
  <CharactersWithSpaces>3247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Oziv Praktika2</dc:creator>
  <cp:keywords>https://mul2-moj.gov.am/tasks/267776/oneclick/408.docx?token=7bf91794735f2672d97e364d2ef3d779</cp:keywords>
  <cp:lastModifiedBy>O-Praktika2</cp:lastModifiedBy>
  <cp:revision>5</cp:revision>
  <dcterms:created xsi:type="dcterms:W3CDTF">2021-07-20T14:12:00Z</dcterms:created>
  <dcterms:modified xsi:type="dcterms:W3CDTF">2021-08-05T12:21:00Z</dcterms:modified>
</cp:coreProperties>
</file>