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F392C" w14:textId="77777777" w:rsidR="007B5D79" w:rsidRPr="00AB01DC" w:rsidRDefault="00E9699E" w:rsidP="007C6E82">
      <w:pPr>
        <w:spacing w:line="360" w:lineRule="auto"/>
        <w:ind w:right="-275"/>
        <w:jc w:val="center"/>
        <w:rPr>
          <w:rFonts w:ascii="GHEA Grapalat" w:hAnsi="GHEA Grapalat"/>
          <w:bCs/>
          <w:lang w:val="hy-AM"/>
        </w:rPr>
      </w:pPr>
      <w:r w:rsidRPr="00AB01DC">
        <w:rPr>
          <w:rFonts w:ascii="GHEA Grapalat" w:hAnsi="GHEA Grapalat" w:cs="Sylfaen"/>
          <w:bCs/>
          <w:lang w:val="hy-AM"/>
        </w:rPr>
        <w:t>ԱՄՓՈՓԱԹԵՐԹ</w:t>
      </w:r>
    </w:p>
    <w:p w14:paraId="3C13C7D3" w14:textId="77777777" w:rsidR="00AE1D93" w:rsidRPr="00AB01DC" w:rsidRDefault="00AE1D93" w:rsidP="007C6E82">
      <w:pPr>
        <w:spacing w:line="360" w:lineRule="auto"/>
        <w:ind w:left="-426" w:right="-455"/>
        <w:jc w:val="center"/>
        <w:rPr>
          <w:rFonts w:ascii="GHEA Grapalat" w:hAnsi="GHEA Grapalat"/>
          <w:lang w:val="hy-AM"/>
        </w:rPr>
      </w:pPr>
    </w:p>
    <w:p w14:paraId="068BCF83" w14:textId="36BF91DF" w:rsidR="003D359B" w:rsidRPr="00AB01DC" w:rsidRDefault="00FC2229" w:rsidP="00FC2229">
      <w:pPr>
        <w:spacing w:line="360" w:lineRule="auto"/>
        <w:ind w:right="-455"/>
        <w:jc w:val="center"/>
        <w:rPr>
          <w:rFonts w:ascii="GHEA Grapalat" w:hAnsi="GHEA Grapalat" w:cs="Sylfaen"/>
          <w:color w:val="000000"/>
          <w:lang w:val="hy-AM"/>
        </w:rPr>
      </w:pPr>
      <w:r w:rsidRPr="00AB01DC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««ՀԱՅԱՍՏԱՆԻ ՀԱՆՐԱՊԵՏՈՒԹՅԱՆ 2021 ԹՎԱԿԱՆԻ ՊԵՏԱԿԱՆ ԲՅՈՒՋԵԻ ՄԱՍԻՆ» ՕՐԵՆՔՈՒՄ</w:t>
      </w:r>
      <w:r w:rsidRPr="00AB01D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9D76E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ՎԵՐԱԲԱՇԽՈՒՄ, ՓՈՓՈԽՈՒԹՅՈՒՆՆԵՐ ԵՎ ԼՐԱՑՈՒՄՆԵՐ</w:t>
      </w:r>
      <w:r w:rsidRPr="00AB01D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9D76E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ԵՎ</w:t>
      </w:r>
      <w:bookmarkStart w:id="0" w:name="_GoBack"/>
      <w:bookmarkEnd w:id="0"/>
      <w:r w:rsidRPr="00AB01D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ՀԱՅԱՍՏԱՆԻ ՀԱՆՐԱՊԵՏՈՒԹՅԱՆ ԿԱՌԱՎԱՐՈՒԹՅԱՆ 2020 ԹՎԱԿԱՆԻ ԴԵԿՏԵՄԲԵՐԻ 30-Ի N 2215-Ն ՈՐՈՇՄԱՆ ՄԵՋ ՓՈՓՈԽՈՒԹՅՈՒՆՆԵՐ և ԼՐԱՑՈՒՄՆԵՐ ԿԱՏԱՐԵԼՈՒ ՄԱՍԻՆ»</w:t>
      </w:r>
      <w:r w:rsidRPr="00AB01DC">
        <w:rPr>
          <w:rFonts w:ascii="GHEA Grapalat" w:hAnsi="GHEA Grapalat" w:cs="Calibri"/>
          <w:b/>
          <w:noProof/>
          <w:color w:val="000000"/>
          <w:lang w:val="hy-AM"/>
        </w:rPr>
        <w:t xml:space="preserve"> </w:t>
      </w:r>
      <w:r w:rsidRPr="00AB01DC">
        <w:rPr>
          <w:rFonts w:ascii="GHEA Grapalat" w:hAnsi="GHEA Grapalat" w:cs="Sylfaen"/>
          <w:lang w:val="hy-AM"/>
        </w:rPr>
        <w:t xml:space="preserve">ՀԱՅԱՍՏԱՆԻ ՀԱՆՐԱՊԵՏՈՒԹՅԱՆ </w:t>
      </w:r>
      <w:r w:rsidRPr="00AB01DC">
        <w:rPr>
          <w:rFonts w:ascii="GHEA Grapalat" w:eastAsia="Times New Roman" w:hAnsi="GHEA Grapalat" w:cs="Sylfaen"/>
          <w:bCs/>
          <w:color w:val="000000"/>
          <w:lang w:val="hy-AM"/>
        </w:rPr>
        <w:t>ԿԱՌԱՎԱՐՈՒԹՅԱՆ</w:t>
      </w:r>
      <w:r w:rsidRPr="00AB01DC">
        <w:rPr>
          <w:rFonts w:ascii="GHEA Grapalat" w:hAnsi="GHEA Grapalat" w:cs="Sylfaen"/>
          <w:color w:val="000000"/>
          <w:lang w:val="hy-AM"/>
        </w:rPr>
        <w:t xml:space="preserve"> ՈՐՈՇՄԱՆ ՆԱԽԱԳԻԾ</w:t>
      </w:r>
    </w:p>
    <w:p w14:paraId="3183D03F" w14:textId="77777777" w:rsidR="00FC2229" w:rsidRPr="00AB01DC" w:rsidRDefault="00FC2229" w:rsidP="007C6E82">
      <w:pPr>
        <w:spacing w:line="360" w:lineRule="auto"/>
        <w:ind w:right="-455"/>
        <w:rPr>
          <w:rFonts w:ascii="GHEA Grapalat" w:hAnsi="GHEA Grapalat" w:cs="Sylfaen"/>
          <w:lang w:val="hy-AM"/>
        </w:rPr>
      </w:pPr>
    </w:p>
    <w:tbl>
      <w:tblPr>
        <w:tblW w:w="1073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  <w:gridCol w:w="2835"/>
        <w:gridCol w:w="2372"/>
      </w:tblGrid>
      <w:tr w:rsidR="00E9699E" w:rsidRPr="00AB01DC" w14:paraId="2B74718A" w14:textId="77777777" w:rsidTr="00BC15B8">
        <w:trPr>
          <w:trHeight w:val="292"/>
        </w:trPr>
        <w:tc>
          <w:tcPr>
            <w:tcW w:w="8364" w:type="dxa"/>
            <w:gridSpan w:val="2"/>
            <w:vMerge w:val="restart"/>
            <w:shd w:val="clear" w:color="auto" w:fill="BFBFBF" w:themeFill="background1" w:themeFillShade="BF"/>
          </w:tcPr>
          <w:p w14:paraId="3CA48BF6" w14:textId="048BE7EE" w:rsidR="00E9699E" w:rsidRPr="00AB01DC" w:rsidRDefault="001A4A40" w:rsidP="00FC2229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AB01DC">
              <w:rPr>
                <w:rFonts w:ascii="GHEA Grapalat" w:hAnsi="GHEA Grapalat"/>
                <w:b/>
                <w:lang w:val="hy-AM"/>
              </w:rPr>
              <w:t>1</w:t>
            </w:r>
            <w:r w:rsidR="00CF360F" w:rsidRPr="00AB01DC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7327F2" w:rsidRPr="00AB01DC">
              <w:rPr>
                <w:rFonts w:ascii="GHEA Grapalat" w:hAnsi="GHEA Grapalat" w:cs="Sylfaen"/>
                <w:b/>
                <w:lang w:val="hy-AM"/>
              </w:rPr>
              <w:t>ՀՀ</w:t>
            </w:r>
            <w:r w:rsidR="005479D1" w:rsidRPr="00AB01DC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hyperlink r:id="rId7" w:history="1">
              <w:r w:rsidR="00FC2229" w:rsidRPr="00AB01DC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>Առողջապահության</w:t>
              </w:r>
              <w:r w:rsidR="005479D1" w:rsidRPr="00AB01DC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 xml:space="preserve"> նախարար</w:t>
              </w:r>
            </w:hyperlink>
            <w:r w:rsidR="005479D1" w:rsidRPr="00AB01DC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ություն</w:t>
            </w:r>
            <w:r w:rsidR="005479D1" w:rsidRPr="00AB01DC">
              <w:rPr>
                <w:rFonts w:ascii="GHEA Grapalat" w:hAnsi="GHEA Grapalat" w:cs="Sylfaen"/>
                <w:b/>
                <w:lang w:val="hy-AM"/>
              </w:rPr>
              <w:t xml:space="preserve">  </w:t>
            </w:r>
          </w:p>
        </w:tc>
        <w:tc>
          <w:tcPr>
            <w:tcW w:w="2372" w:type="dxa"/>
            <w:shd w:val="clear" w:color="auto" w:fill="BFBFBF" w:themeFill="background1" w:themeFillShade="BF"/>
          </w:tcPr>
          <w:p w14:paraId="0F9A3F20" w14:textId="60020679" w:rsidR="00E9699E" w:rsidRPr="00AB01DC" w:rsidRDefault="00A8390F" w:rsidP="00A8390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01DC">
              <w:rPr>
                <w:rFonts w:ascii="GHEA Grapalat" w:hAnsi="GHEA Grapalat" w:cs="Sylfaen"/>
                <w:lang w:val="hy-AM"/>
              </w:rPr>
              <w:t>28</w:t>
            </w:r>
            <w:r w:rsidR="002704A7" w:rsidRPr="00AB01DC">
              <w:rPr>
                <w:rFonts w:ascii="GHEA Grapalat" w:hAnsi="GHEA Grapalat" w:cs="Sylfaen"/>
                <w:lang w:val="hy-AM"/>
              </w:rPr>
              <w:t>.0</w:t>
            </w:r>
            <w:r w:rsidRPr="00AB01DC">
              <w:rPr>
                <w:rFonts w:ascii="GHEA Grapalat" w:hAnsi="GHEA Grapalat" w:cs="Sylfaen"/>
                <w:lang w:val="hy-AM"/>
              </w:rPr>
              <w:t>6</w:t>
            </w:r>
            <w:r w:rsidR="002704A7" w:rsidRPr="00AB01DC">
              <w:rPr>
                <w:rFonts w:ascii="GHEA Grapalat" w:hAnsi="GHEA Grapalat" w:cs="Sylfaen"/>
                <w:lang w:val="hy-AM"/>
              </w:rPr>
              <w:t>.2021</w:t>
            </w:r>
            <w:r w:rsidR="007327F2" w:rsidRPr="00AB01DC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E9699E" w:rsidRPr="00AB01DC" w14:paraId="56EDFFE0" w14:textId="77777777" w:rsidTr="00BC15B8">
        <w:trPr>
          <w:trHeight w:val="292"/>
        </w:trPr>
        <w:tc>
          <w:tcPr>
            <w:tcW w:w="8364" w:type="dxa"/>
            <w:gridSpan w:val="2"/>
            <w:vMerge/>
            <w:shd w:val="clear" w:color="auto" w:fill="BFBFBF" w:themeFill="background1" w:themeFillShade="BF"/>
          </w:tcPr>
          <w:p w14:paraId="2D34767A" w14:textId="77777777" w:rsidR="00E9699E" w:rsidRPr="00AB01DC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72" w:type="dxa"/>
            <w:shd w:val="clear" w:color="auto" w:fill="BFBFBF" w:themeFill="background1" w:themeFillShade="BF"/>
          </w:tcPr>
          <w:p w14:paraId="50B1FAC4" w14:textId="6C95F385" w:rsidR="00E9699E" w:rsidRPr="00AB01DC" w:rsidRDefault="001A4A40" w:rsidP="00A8390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01DC">
              <w:rPr>
                <w:rFonts w:ascii="GHEA Grapalat" w:hAnsi="GHEA Grapalat" w:cs="Sylfaen"/>
                <w:lang w:val="hy-AM"/>
              </w:rPr>
              <w:t>N</w:t>
            </w:r>
            <w:r w:rsidR="007327F2" w:rsidRPr="00AB01DC">
              <w:rPr>
                <w:rFonts w:ascii="GHEA Grapalat" w:hAnsi="GHEA Grapalat" w:cs="Sylfaen"/>
                <w:lang w:val="hy-AM"/>
              </w:rPr>
              <w:t xml:space="preserve"> </w:t>
            </w:r>
            <w:r w:rsidR="00A8390F" w:rsidRPr="00AB01DC">
              <w:rPr>
                <w:rFonts w:ascii="GHEA Grapalat" w:hAnsi="GHEA Grapalat" w:cs="Sylfaen"/>
                <w:lang w:val="hy-AM"/>
              </w:rPr>
              <w:t>ԱԱ/06.1/13660-2021</w:t>
            </w:r>
          </w:p>
        </w:tc>
      </w:tr>
      <w:tr w:rsidR="001118D2" w:rsidRPr="00AB01DC" w14:paraId="4FFF8E6A" w14:textId="77777777" w:rsidTr="00F3525C">
        <w:trPr>
          <w:trHeight w:val="706"/>
        </w:trPr>
        <w:tc>
          <w:tcPr>
            <w:tcW w:w="5529" w:type="dxa"/>
            <w:shd w:val="clear" w:color="auto" w:fill="FFFFFF" w:themeFill="background1"/>
          </w:tcPr>
          <w:p w14:paraId="50CD5121" w14:textId="5D5B74CD" w:rsidR="001118D2" w:rsidRPr="00AB01DC" w:rsidRDefault="003939EB" w:rsidP="007C6E82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 w:rsidRPr="00AB01DC">
              <w:rPr>
                <w:rFonts w:ascii="GHEA Grapalat" w:eastAsia="Calibri" w:hAnsi="GHEA Grapalat"/>
                <w:lang w:val="hy-AM" w:eastAsia="en-US"/>
              </w:rPr>
              <w:t>Առաջարկություններ և առարկություններ չունի:</w:t>
            </w:r>
          </w:p>
        </w:tc>
        <w:tc>
          <w:tcPr>
            <w:tcW w:w="5207" w:type="dxa"/>
            <w:gridSpan w:val="2"/>
            <w:shd w:val="clear" w:color="auto" w:fill="FFFFFF" w:themeFill="background1"/>
          </w:tcPr>
          <w:p w14:paraId="6FAE3561" w14:textId="1446A53D" w:rsidR="001A4A40" w:rsidRPr="00AB01DC" w:rsidRDefault="00F35D6A" w:rsidP="007C6E82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AB01DC">
              <w:rPr>
                <w:rFonts w:ascii="GHEA Grapalat" w:hAnsi="GHEA Grapalat" w:cs="Sylfaen"/>
                <w:b/>
                <w:lang w:val="hy-AM"/>
              </w:rPr>
              <w:t>Ընդունվել է</w:t>
            </w:r>
            <w:r w:rsidR="003939EB" w:rsidRPr="00AB01DC">
              <w:rPr>
                <w:rFonts w:ascii="GHEA Grapalat" w:hAnsi="GHEA Grapalat" w:cs="Sylfaen"/>
                <w:b/>
                <w:lang w:val="hy-AM"/>
              </w:rPr>
              <w:t xml:space="preserve"> ի գիտություն</w:t>
            </w:r>
            <w:r w:rsidRPr="00AB01DC">
              <w:rPr>
                <w:rFonts w:ascii="GHEA Grapalat" w:hAnsi="GHEA Grapalat" w:cs="Sylfaen"/>
                <w:b/>
                <w:lang w:val="hy-AM"/>
              </w:rPr>
              <w:t>:</w:t>
            </w:r>
          </w:p>
          <w:p w14:paraId="5F18A85B" w14:textId="77777777" w:rsidR="00F35D6A" w:rsidRPr="00AB01DC" w:rsidRDefault="00F35D6A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E9699E" w:rsidRPr="00AB01DC" w14:paraId="27F33056" w14:textId="77777777" w:rsidTr="00BC15B8">
        <w:trPr>
          <w:trHeight w:val="292"/>
        </w:trPr>
        <w:tc>
          <w:tcPr>
            <w:tcW w:w="8364" w:type="dxa"/>
            <w:gridSpan w:val="2"/>
            <w:vMerge w:val="restart"/>
            <w:shd w:val="clear" w:color="auto" w:fill="BFBFBF" w:themeFill="background1" w:themeFillShade="BF"/>
          </w:tcPr>
          <w:p w14:paraId="251A3B93" w14:textId="157F9B9B" w:rsidR="00E9699E" w:rsidRPr="00AB01DC" w:rsidRDefault="001A4A40" w:rsidP="00FC2229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highlight w:val="yellow"/>
                <w:lang w:val="hy-AM"/>
              </w:rPr>
            </w:pPr>
            <w:r w:rsidRPr="00AB01DC">
              <w:rPr>
                <w:rFonts w:ascii="GHEA Grapalat" w:hAnsi="GHEA Grapalat"/>
                <w:b/>
                <w:lang w:val="hy-AM"/>
              </w:rPr>
              <w:t>2</w:t>
            </w:r>
            <w:r w:rsidR="00E9699E" w:rsidRPr="00AB01DC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FC2229" w:rsidRPr="00AB01DC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ՀՀ էկոնոմիկայի նախարարություն</w:t>
            </w:r>
          </w:p>
        </w:tc>
        <w:tc>
          <w:tcPr>
            <w:tcW w:w="2372" w:type="dxa"/>
            <w:shd w:val="clear" w:color="auto" w:fill="BFBFBF" w:themeFill="background1" w:themeFillShade="BF"/>
          </w:tcPr>
          <w:p w14:paraId="7A6C4DD7" w14:textId="2C5EF2ED" w:rsidR="00E9699E" w:rsidRPr="00AB01DC" w:rsidRDefault="00DB65F3" w:rsidP="00DB65F3">
            <w:pPr>
              <w:spacing w:line="360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  <w:r w:rsidRPr="00AB01DC">
              <w:rPr>
                <w:rFonts w:ascii="GHEA Grapalat" w:hAnsi="GHEA Grapalat"/>
                <w:lang w:val="hy-AM"/>
              </w:rPr>
              <w:t>22</w:t>
            </w:r>
            <w:r w:rsidR="004F6E60" w:rsidRPr="00AB01DC">
              <w:rPr>
                <w:rFonts w:ascii="GHEA Grapalat" w:hAnsi="GHEA Grapalat"/>
                <w:lang w:val="hy-AM"/>
              </w:rPr>
              <w:t>.0</w:t>
            </w:r>
            <w:r w:rsidRPr="00AB01DC">
              <w:rPr>
                <w:rFonts w:ascii="GHEA Grapalat" w:hAnsi="GHEA Grapalat"/>
                <w:lang w:val="hy-AM"/>
              </w:rPr>
              <w:t>7</w:t>
            </w:r>
            <w:r w:rsidR="004F6E60" w:rsidRPr="00AB01DC">
              <w:rPr>
                <w:rFonts w:ascii="GHEA Grapalat" w:hAnsi="GHEA Grapalat"/>
                <w:lang w:val="hy-AM"/>
              </w:rPr>
              <w:t>.2021</w:t>
            </w:r>
            <w:r w:rsidR="00B06190" w:rsidRPr="00AB01DC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E9699E" w:rsidRPr="00AB01DC" w14:paraId="263CAB4A" w14:textId="77777777" w:rsidTr="00BC15B8">
        <w:trPr>
          <w:trHeight w:val="292"/>
        </w:trPr>
        <w:tc>
          <w:tcPr>
            <w:tcW w:w="8364" w:type="dxa"/>
            <w:gridSpan w:val="2"/>
            <w:vMerge/>
            <w:shd w:val="clear" w:color="auto" w:fill="BFBFBF" w:themeFill="background1" w:themeFillShade="BF"/>
          </w:tcPr>
          <w:p w14:paraId="37921734" w14:textId="77777777" w:rsidR="00E9699E" w:rsidRPr="00AB01DC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2372" w:type="dxa"/>
            <w:shd w:val="clear" w:color="auto" w:fill="BFBFBF" w:themeFill="background1" w:themeFillShade="BF"/>
          </w:tcPr>
          <w:p w14:paraId="7A90F610" w14:textId="142DC465" w:rsidR="00E9699E" w:rsidRPr="00AB01DC" w:rsidRDefault="001A4A40" w:rsidP="00DB65F3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AB01DC">
              <w:rPr>
                <w:rFonts w:ascii="GHEA Grapalat" w:hAnsi="GHEA Grapalat" w:cs="Sylfaen"/>
                <w:lang w:val="hy-AM"/>
              </w:rPr>
              <w:t>N</w:t>
            </w:r>
            <w:r w:rsidR="00631FD1" w:rsidRPr="00AB01DC">
              <w:rPr>
                <w:rFonts w:ascii="GHEA Grapalat" w:hAnsi="GHEA Grapalat" w:cs="Sylfaen"/>
                <w:lang w:val="hy-AM"/>
              </w:rPr>
              <w:t xml:space="preserve"> </w:t>
            </w:r>
            <w:r w:rsidR="00DB65F3" w:rsidRPr="00AB01DC">
              <w:rPr>
                <w:rFonts w:ascii="GHEA Grapalat" w:hAnsi="GHEA Grapalat" w:cs="Sylfaen"/>
                <w:lang w:val="hy-AM"/>
              </w:rPr>
              <w:t>01/9693-2021</w:t>
            </w:r>
          </w:p>
        </w:tc>
      </w:tr>
      <w:tr w:rsidR="001118D2" w:rsidRPr="009D76E9" w14:paraId="56CEC13D" w14:textId="77777777" w:rsidTr="00BC15B8">
        <w:trPr>
          <w:trHeight w:val="292"/>
        </w:trPr>
        <w:tc>
          <w:tcPr>
            <w:tcW w:w="5529" w:type="dxa"/>
            <w:shd w:val="clear" w:color="auto" w:fill="FFFFFF" w:themeFill="background1"/>
          </w:tcPr>
          <w:p w14:paraId="6DF54AB7" w14:textId="77777777" w:rsidR="00DB65F3" w:rsidRPr="00AB01DC" w:rsidRDefault="00DB65F3" w:rsidP="00F94D1A">
            <w:pPr>
              <w:keepNext/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AB01DC">
              <w:rPr>
                <w:rFonts w:ascii="GHEA Grapalat" w:hAnsi="GHEA Grapalat" w:cs="Sylfaen"/>
                <w:lang w:val="hy-AM"/>
              </w:rPr>
              <w:t xml:space="preserve">Նախագիծը համապատասխանեցնել ՀՀ կառավարության 2021 թվականի փետրվարի 25-ի N 252-Լ որոշմամբ հաստատված ՀՀ կառավարության աշխատակարգի 20-րդ կետի 2-րդ ենթակետի պահանջներին; </w:t>
            </w:r>
          </w:p>
          <w:p w14:paraId="008409E2" w14:textId="50A030D1" w:rsidR="001118D2" w:rsidRPr="00AB01DC" w:rsidRDefault="00DB65F3" w:rsidP="00F94D1A">
            <w:pPr>
              <w:keepNext/>
              <w:spacing w:line="276" w:lineRule="auto"/>
              <w:ind w:left="-106" w:firstLine="36"/>
              <w:jc w:val="both"/>
              <w:rPr>
                <w:rFonts w:ascii="GHEA Grapalat" w:hAnsi="GHEA Grapalat" w:cs="Sylfaen"/>
                <w:lang w:val="hy-AM"/>
              </w:rPr>
            </w:pPr>
            <w:r w:rsidRPr="00AB01DC">
              <w:rPr>
                <w:rFonts w:ascii="GHEA Grapalat" w:hAnsi="GHEA Grapalat" w:cs="Sylfaen"/>
                <w:lang w:val="hy-AM"/>
              </w:rPr>
              <w:t>Հավելված</w:t>
            </w:r>
            <w:r w:rsidRPr="00AB01DC">
              <w:rPr>
                <w:rFonts w:ascii="Calibri" w:hAnsi="Calibri" w:cs="Calibri"/>
                <w:lang w:val="hy-AM"/>
              </w:rPr>
              <w:t> </w:t>
            </w:r>
            <w:r w:rsidRPr="00AB01DC">
              <w:rPr>
                <w:rFonts w:ascii="GHEA Grapalat" w:hAnsi="GHEA Grapalat" w:cs="Sylfaen"/>
                <w:lang w:val="hy-AM"/>
              </w:rPr>
              <w:t>3-ը</w:t>
            </w:r>
            <w:r w:rsidRPr="00AB01DC">
              <w:rPr>
                <w:rFonts w:ascii="Calibri" w:hAnsi="Calibri" w:cs="Calibri"/>
                <w:lang w:val="hy-AM"/>
              </w:rPr>
              <w:t> </w:t>
            </w:r>
            <w:r w:rsidRPr="00AB01DC">
              <w:rPr>
                <w:rFonts w:ascii="GHEA Grapalat" w:hAnsi="GHEA Grapalat" w:cs="Sylfaen"/>
                <w:lang w:val="hy-AM"/>
              </w:rPr>
              <w:t>և</w:t>
            </w:r>
            <w:r w:rsidRPr="00AB01DC">
              <w:rPr>
                <w:rFonts w:ascii="Calibri" w:hAnsi="Calibri" w:cs="Calibri"/>
                <w:lang w:val="hy-AM"/>
              </w:rPr>
              <w:t> </w:t>
            </w:r>
            <w:r w:rsidRPr="00AB01DC">
              <w:rPr>
                <w:rFonts w:ascii="GHEA Grapalat" w:hAnsi="GHEA Grapalat" w:cs="Sylfaen"/>
                <w:lang w:val="hy-AM"/>
              </w:rPr>
              <w:t>4-ը</w:t>
            </w:r>
            <w:r w:rsidRPr="00AB01DC">
              <w:rPr>
                <w:rFonts w:ascii="Calibri" w:hAnsi="Calibri" w:cs="Calibri"/>
                <w:lang w:val="hy-AM"/>
              </w:rPr>
              <w:t> </w:t>
            </w:r>
            <w:r w:rsidRPr="00AB01DC">
              <w:rPr>
                <w:rFonts w:ascii="GHEA Grapalat" w:hAnsi="GHEA Grapalat" w:cs="Sylfaen"/>
                <w:lang w:val="hy-AM"/>
              </w:rPr>
              <w:t>միավորել</w:t>
            </w:r>
            <w:r w:rsidRPr="00AB01DC">
              <w:rPr>
                <w:rFonts w:ascii="Calibri" w:hAnsi="Calibri" w:cs="Calibri"/>
                <w:lang w:val="hy-AM"/>
              </w:rPr>
              <w:t> </w:t>
            </w:r>
            <w:r w:rsidRPr="00AB01DC">
              <w:rPr>
                <w:rFonts w:ascii="GHEA Grapalat" w:hAnsi="GHEA Grapalat" w:cs="Sylfaen"/>
                <w:lang w:val="hy-AM"/>
              </w:rPr>
              <w:t>մեկ</w:t>
            </w:r>
            <w:r w:rsidRPr="00AB01DC">
              <w:rPr>
                <w:rFonts w:ascii="Calibri" w:hAnsi="Calibri" w:cs="Calibri"/>
                <w:lang w:val="hy-AM"/>
              </w:rPr>
              <w:t> </w:t>
            </w:r>
            <w:r w:rsidRPr="00AB01DC">
              <w:rPr>
                <w:rFonts w:ascii="GHEA Grapalat" w:hAnsi="GHEA Grapalat" w:cs="Sylfaen"/>
                <w:lang w:val="hy-AM"/>
              </w:rPr>
              <w:t>հավելվածում:</w:t>
            </w:r>
          </w:p>
        </w:tc>
        <w:tc>
          <w:tcPr>
            <w:tcW w:w="5207" w:type="dxa"/>
            <w:gridSpan w:val="2"/>
            <w:shd w:val="clear" w:color="auto" w:fill="FFFFFF" w:themeFill="background1"/>
          </w:tcPr>
          <w:p w14:paraId="0D62B83C" w14:textId="77777777" w:rsidR="00F2026C" w:rsidRPr="00AB01DC" w:rsidRDefault="00F2026C" w:rsidP="00F2026C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AB01DC">
              <w:rPr>
                <w:rFonts w:ascii="GHEA Grapalat" w:hAnsi="GHEA Grapalat" w:cs="Sylfaen"/>
                <w:b/>
                <w:lang w:val="hy-AM"/>
              </w:rPr>
              <w:t>Ընդունվել է ի գիտություն:</w:t>
            </w:r>
          </w:p>
          <w:p w14:paraId="3D9C9039" w14:textId="77777777" w:rsidR="001118D2" w:rsidRPr="00AB01DC" w:rsidRDefault="001118D2" w:rsidP="007C6E82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4AC98BF8" w14:textId="77777777" w:rsidR="00F2026C" w:rsidRPr="00AB01DC" w:rsidRDefault="00F2026C" w:rsidP="007C6E82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4B4CA98E" w14:textId="77777777" w:rsidR="00F2026C" w:rsidRPr="00AB01DC" w:rsidRDefault="00F2026C" w:rsidP="007C6E82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  <w:p w14:paraId="2544ADDD" w14:textId="1A7D9C70" w:rsidR="00F2026C" w:rsidRPr="00AB01DC" w:rsidRDefault="00F2026C" w:rsidP="007C6E82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AB01DC">
              <w:rPr>
                <w:rFonts w:ascii="GHEA Grapalat" w:hAnsi="GHEA Grapalat" w:cs="Sylfaen"/>
                <w:b/>
                <w:lang w:val="hy-AM"/>
              </w:rPr>
              <w:t>Ընդունվել է ի գիտություն:</w:t>
            </w:r>
          </w:p>
        </w:tc>
      </w:tr>
      <w:tr w:rsidR="00E9699E" w:rsidRPr="00AB01DC" w14:paraId="6C1E8F99" w14:textId="77777777" w:rsidTr="00BC15B8">
        <w:trPr>
          <w:trHeight w:val="292"/>
        </w:trPr>
        <w:tc>
          <w:tcPr>
            <w:tcW w:w="8364" w:type="dxa"/>
            <w:gridSpan w:val="2"/>
            <w:vMerge w:val="restart"/>
            <w:shd w:val="clear" w:color="auto" w:fill="BFBFBF" w:themeFill="background1" w:themeFillShade="BF"/>
          </w:tcPr>
          <w:p w14:paraId="03174B2A" w14:textId="627C058A" w:rsidR="004D6032" w:rsidRPr="00AB01DC" w:rsidRDefault="001A4A40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B01DC">
              <w:rPr>
                <w:rFonts w:ascii="GHEA Grapalat" w:hAnsi="GHEA Grapalat"/>
                <w:b/>
                <w:lang w:val="hy-AM"/>
              </w:rPr>
              <w:t>3</w:t>
            </w:r>
            <w:r w:rsidR="00CF360F" w:rsidRPr="00AB01DC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FC2229" w:rsidRPr="00AB01DC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ՀՀ Ֆինանսների նախարա</w:t>
            </w:r>
            <w:r w:rsidR="00AB01DC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ր</w:t>
            </w:r>
            <w:r w:rsidR="00FC2229" w:rsidRPr="00AB01DC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 xml:space="preserve">ություն </w:t>
            </w:r>
          </w:p>
          <w:p w14:paraId="032BAE2F" w14:textId="77777777" w:rsidR="00E9699E" w:rsidRPr="00AB01DC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72" w:type="dxa"/>
            <w:shd w:val="clear" w:color="auto" w:fill="BFBFBF" w:themeFill="background1" w:themeFillShade="BF"/>
          </w:tcPr>
          <w:p w14:paraId="3DC5E63D" w14:textId="53FACD36" w:rsidR="00E9699E" w:rsidRPr="00AB01DC" w:rsidRDefault="00FC2229" w:rsidP="00FC222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01DC">
              <w:rPr>
                <w:rFonts w:ascii="GHEA Grapalat" w:hAnsi="GHEA Grapalat"/>
                <w:lang w:val="hy-AM"/>
              </w:rPr>
              <w:t>07</w:t>
            </w:r>
            <w:r w:rsidR="00F55EAB" w:rsidRPr="00AB01DC">
              <w:rPr>
                <w:rFonts w:ascii="GHEA Grapalat" w:hAnsi="GHEA Grapalat"/>
                <w:lang w:val="hy-AM"/>
              </w:rPr>
              <w:t>.</w:t>
            </w:r>
            <w:r w:rsidRPr="00AB01DC">
              <w:rPr>
                <w:rFonts w:ascii="GHEA Grapalat" w:hAnsi="GHEA Grapalat"/>
                <w:lang w:val="hy-AM"/>
              </w:rPr>
              <w:t>07</w:t>
            </w:r>
            <w:r w:rsidR="00F55EAB" w:rsidRPr="00AB01DC">
              <w:rPr>
                <w:rFonts w:ascii="GHEA Grapalat" w:hAnsi="GHEA Grapalat"/>
                <w:lang w:val="hy-AM"/>
              </w:rPr>
              <w:t>.2021</w:t>
            </w:r>
            <w:r w:rsidR="00B06190" w:rsidRPr="00AB01DC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E9699E" w:rsidRPr="00AB01DC" w14:paraId="10E8DDB7" w14:textId="77777777" w:rsidTr="00BC15B8">
        <w:trPr>
          <w:trHeight w:val="292"/>
        </w:trPr>
        <w:tc>
          <w:tcPr>
            <w:tcW w:w="8364" w:type="dxa"/>
            <w:gridSpan w:val="2"/>
            <w:vMerge/>
            <w:shd w:val="clear" w:color="auto" w:fill="BFBFBF" w:themeFill="background1" w:themeFillShade="BF"/>
          </w:tcPr>
          <w:p w14:paraId="6B77BE77" w14:textId="77777777" w:rsidR="00E9699E" w:rsidRPr="00AB01DC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72" w:type="dxa"/>
            <w:shd w:val="clear" w:color="auto" w:fill="BFBFBF" w:themeFill="background1" w:themeFillShade="BF"/>
          </w:tcPr>
          <w:p w14:paraId="6BD2CBFF" w14:textId="3AC106DD" w:rsidR="00E9699E" w:rsidRPr="00AB01DC" w:rsidRDefault="001A4A40" w:rsidP="00FC2229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AB01DC">
              <w:rPr>
                <w:rFonts w:ascii="GHEA Grapalat" w:hAnsi="GHEA Grapalat" w:cs="Sylfaen"/>
                <w:lang w:val="hy-AM"/>
              </w:rPr>
              <w:t>N</w:t>
            </w:r>
            <w:r w:rsidR="00FC2229" w:rsidRPr="00AB01DC">
              <w:rPr>
                <w:rFonts w:ascii="GHEA Grapalat" w:hAnsi="GHEA Grapalat" w:cs="Sylfaen"/>
                <w:lang w:val="hy-AM"/>
              </w:rPr>
              <w:t xml:space="preserve"> 01/8-2/10944-2021</w:t>
            </w:r>
          </w:p>
        </w:tc>
      </w:tr>
      <w:tr w:rsidR="001118D2" w:rsidRPr="009D76E9" w14:paraId="1F514B6A" w14:textId="77777777" w:rsidTr="00BC15B8">
        <w:trPr>
          <w:trHeight w:val="292"/>
        </w:trPr>
        <w:tc>
          <w:tcPr>
            <w:tcW w:w="5529" w:type="dxa"/>
            <w:shd w:val="clear" w:color="auto" w:fill="FFFFFF" w:themeFill="background1"/>
          </w:tcPr>
          <w:p w14:paraId="7E05B428" w14:textId="77777777" w:rsidR="00FC2229" w:rsidRPr="00AB01DC" w:rsidRDefault="00FC2229" w:rsidP="00FC2229">
            <w:pPr>
              <w:spacing w:line="276" w:lineRule="auto"/>
              <w:jc w:val="both"/>
              <w:rPr>
                <w:rFonts w:ascii="GHEA Grapalat" w:eastAsia="Times New Roman" w:hAnsi="GHEA Grapalat"/>
                <w:bCs/>
                <w:shd w:val="clear" w:color="auto" w:fill="FFFFFF"/>
                <w:lang w:val="hy-AM"/>
              </w:rPr>
            </w:pPr>
            <w:r w:rsidRPr="00AB01DC">
              <w:rPr>
                <w:rFonts w:ascii="GHEA Grapalat" w:eastAsia="Times New Roman" w:hAnsi="GHEA Grapalat"/>
                <w:bCs/>
                <w:shd w:val="clear" w:color="auto" w:fill="FFFFFF"/>
                <w:lang w:val="hy-AM"/>
              </w:rPr>
              <w:t xml:space="preserve">Նախագծով առաջարկվում է ՀՀ 2021թ. պետական բյուջեով Շուկայի վերահսկողության տեսչական մարմնի կողմից իրականացվող 1213 ծրագրի 11005 միջոցառման  գծով հատկացված միջոցների նվազեցման հաշվին կատարել վերաբաշխում և շուրջ 2,0 մլն դրամ հատկացնել </w:t>
            </w:r>
            <w:r w:rsidRPr="00AB01DC">
              <w:rPr>
                <w:rFonts w:ascii="GHEA Grapalat" w:eastAsia="Times New Roman" w:hAnsi="GHEA Grapalat"/>
                <w:bCs/>
                <w:shd w:val="clear" w:color="auto" w:fill="FFFFFF"/>
                <w:lang w:val="hy-AM"/>
              </w:rPr>
              <w:lastRenderedPageBreak/>
              <w:t>Շուկայի վերահսկողության տեսչական մարմնի կարողությունների զարգացում և տեխնիկական հագեցվածության ապահովում (31003) միջոցառմանը:</w:t>
            </w:r>
          </w:p>
          <w:p w14:paraId="3BDD5180" w14:textId="77777777" w:rsidR="00FC2229" w:rsidRPr="00AB01DC" w:rsidRDefault="00FC2229" w:rsidP="00FC2229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bCs/>
                <w:shd w:val="clear" w:color="auto" w:fill="FFFFFF"/>
                <w:lang w:val="hy-AM"/>
              </w:rPr>
            </w:pPr>
            <w:r w:rsidRPr="00AB01DC">
              <w:rPr>
                <w:rFonts w:ascii="GHEA Grapalat" w:eastAsia="Times New Roman" w:hAnsi="GHEA Grapalat"/>
                <w:bCs/>
                <w:shd w:val="clear" w:color="auto" w:fill="FFFFFF"/>
                <w:lang w:val="hy-AM"/>
              </w:rPr>
              <w:t xml:space="preserve">Ընդհանուր առմամբ, ՀՀ պետական բյուջեում վերաբաշխումների վերաբերյալ առաջարկություն ներկայացնելիս անհրաժեշտ է հաշվի առնել ՀՀ կառավարության 2020թ. դեկտեմբերի 30-ի N 2215-Ն որոշման պահանջները՝ առաջնորդվելով նշված որոշման N 12 հավելվածով սահմանված կարգով: </w:t>
            </w:r>
          </w:p>
          <w:p w14:paraId="348C75CA" w14:textId="77777777" w:rsidR="00FC2229" w:rsidRPr="00AB01DC" w:rsidRDefault="00FC2229" w:rsidP="00FC2229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bCs/>
                <w:shd w:val="clear" w:color="auto" w:fill="FFFFFF"/>
                <w:lang w:val="hy-AM"/>
              </w:rPr>
            </w:pPr>
            <w:r w:rsidRPr="00AB01DC">
              <w:rPr>
                <w:rFonts w:ascii="GHEA Grapalat" w:eastAsia="Times New Roman" w:hAnsi="GHEA Grapalat"/>
                <w:bCs/>
                <w:shd w:val="clear" w:color="auto" w:fill="FFFFFF"/>
                <w:lang w:val="hy-AM"/>
              </w:rPr>
              <w:t xml:space="preserve">Բացի այդ, ՀՀ վարչապետի 2021թ. մարտի 15-ի N 02/16.10/7977-2021 հանձնարարականով սահմանվել են ՀՀ պետական բյուջեում փոփոխություն և/կամ լրացում և/կամ վերաբաշխում կատարելու վերաբերյալ ՀՀ կառավարության որոշման նախագծերին ներկայացվող պահանջները: </w:t>
            </w:r>
          </w:p>
          <w:p w14:paraId="0B8F9B81" w14:textId="77777777" w:rsidR="00FC2229" w:rsidRPr="00AB01DC" w:rsidRDefault="00FC2229" w:rsidP="00FC2229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bCs/>
                <w:shd w:val="clear" w:color="auto" w:fill="FFFFFF"/>
                <w:lang w:val="hy-AM"/>
              </w:rPr>
            </w:pPr>
            <w:r w:rsidRPr="00AB01DC">
              <w:rPr>
                <w:rFonts w:ascii="GHEA Grapalat" w:eastAsia="Times New Roman" w:hAnsi="GHEA Grapalat"/>
                <w:bCs/>
                <w:shd w:val="clear" w:color="auto" w:fill="FFFFFF"/>
                <w:lang w:val="hy-AM"/>
              </w:rPr>
              <w:t xml:space="preserve">Ելնելով վերոգրյալից և հաշվի առնելով, որ ՀՀ 2021թ. պետական բյուջեով ՀՀ վարչապետի աշխատակազմի կողմից իրականացվող 1213 ծրագրի գծով նախատեսված չէ 31003՝ «Շուկայի վերահսկողության տեսչական մարմնի կարողությունների զարգացում և տեխնիկական հագեցվածության ապահովում» միջոցառումը, ուստի առաջարկվող վերաբաշխումն անհրաժեշտ է իրականացնել ՀՀ կառավարության 2020թ. դեկտեմբերի 30-ի N 2215-Ն որոշման 3-րդ կետի 14-րդ ենթակետին համապատասխան՝ նվազեցվող գումարը ՀՀ կառավարության պահուստային ֆոնդ ուղղելու, այնուհետև այն ՀՀ պետական բյուջեով չնախատեսված ելքերի ֆինանսավորմանը ուղղելու միջոցով: </w:t>
            </w:r>
          </w:p>
          <w:p w14:paraId="1F4D6487" w14:textId="77777777" w:rsidR="00FC2229" w:rsidRPr="00AB01DC" w:rsidRDefault="00FC2229" w:rsidP="00FC2229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bCs/>
                <w:shd w:val="clear" w:color="auto" w:fill="FFFFFF"/>
                <w:lang w:val="hy-AM"/>
              </w:rPr>
            </w:pPr>
            <w:r w:rsidRPr="00AB01DC">
              <w:rPr>
                <w:rFonts w:ascii="GHEA Grapalat" w:eastAsia="Times New Roman" w:hAnsi="GHEA Grapalat"/>
                <w:bCs/>
                <w:shd w:val="clear" w:color="auto" w:fill="FFFFFF"/>
                <w:lang w:val="hy-AM"/>
              </w:rPr>
              <w:t xml:space="preserve">Միաժամանակ, Նախագծում առկա մյուս </w:t>
            </w:r>
            <w:r w:rsidRPr="00AB01DC">
              <w:rPr>
                <w:rFonts w:ascii="GHEA Grapalat" w:eastAsia="Times New Roman" w:hAnsi="GHEA Grapalat"/>
                <w:bCs/>
                <w:i/>
                <w:iCs/>
                <w:u w:val="single"/>
                <w:shd w:val="clear" w:color="auto" w:fill="FFFFFF"/>
                <w:lang w:val="hy-AM"/>
              </w:rPr>
              <w:t>խմբագրական բնույթի</w:t>
            </w:r>
            <w:r w:rsidRPr="00AB01DC">
              <w:rPr>
                <w:rFonts w:ascii="GHEA Grapalat" w:eastAsia="Times New Roman" w:hAnsi="GHEA Grapalat"/>
                <w:bCs/>
                <w:shd w:val="clear" w:color="auto" w:fill="FFFFFF"/>
                <w:lang w:val="hy-AM"/>
              </w:rPr>
              <w:t xml:space="preserve"> թերությունների վերաբերյալ հայտնում ենք հետևյալը՝</w:t>
            </w:r>
          </w:p>
          <w:p w14:paraId="77165F83" w14:textId="77777777" w:rsidR="00FC2229" w:rsidRPr="00AB01DC" w:rsidRDefault="00FC2229" w:rsidP="00FC2229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AB01DC">
              <w:rPr>
                <w:rFonts w:ascii="GHEA Grapalat" w:hAnsi="GHEA Grapalat"/>
                <w:lang w:val="hy-AM"/>
              </w:rPr>
              <w:lastRenderedPageBreak/>
              <w:tab/>
              <w:t xml:space="preserve">1. Նախագծով առաջարկվում է ավելացվող գումարը նախատեսել կապիտալ ակտիվների ձեռքբերման համար՝ բյուջետային ծախսերի տնտեսագիտական դասակարգման </w:t>
            </w:r>
            <w:r w:rsidRPr="00AB01DC">
              <w:rPr>
                <w:rFonts w:ascii="GHEA Grapalat" w:eastAsia="Times New Roman" w:hAnsi="GHEA Grapalat"/>
                <w:bCs/>
                <w:shd w:val="clear" w:color="auto" w:fill="FFFFFF"/>
                <w:lang w:val="hy-AM"/>
              </w:rPr>
              <w:t>«</w:t>
            </w:r>
            <w:r w:rsidRPr="00AB01DC">
              <w:rPr>
                <w:rFonts w:ascii="GHEA Grapalat" w:hAnsi="GHEA Grapalat"/>
                <w:lang w:val="hy-AM"/>
              </w:rPr>
              <w:t>Վարչական սարքավորումներ</w:t>
            </w:r>
            <w:r w:rsidRPr="00AB01DC">
              <w:rPr>
                <w:rFonts w:ascii="GHEA Grapalat" w:eastAsia="Times New Roman" w:hAnsi="GHEA Grapalat"/>
                <w:bCs/>
                <w:shd w:val="clear" w:color="auto" w:fill="FFFFFF"/>
                <w:lang w:val="hy-AM"/>
              </w:rPr>
              <w:t>»</w:t>
            </w:r>
            <w:r w:rsidRPr="00AB01DC">
              <w:rPr>
                <w:rFonts w:ascii="GHEA Grapalat" w:hAnsi="GHEA Grapalat"/>
                <w:lang w:val="hy-AM"/>
              </w:rPr>
              <w:t xml:space="preserve"> հոդվածով, ուստի առաջարկվող լրացումները անհրաժեշտ է արտացոլել նաև ՀՀ 2021թ. պետական բյուջեի և ՀՀ կառավարության 2020թ. դեկտեմբերի 30-ի N 2215-Ն որոշման՝ կապիտալ ծախսերը ներկայացնող համապատասխան հավելվածներում:</w:t>
            </w:r>
          </w:p>
          <w:p w14:paraId="305B27F1" w14:textId="77777777" w:rsidR="00FC2229" w:rsidRPr="00AB01DC" w:rsidRDefault="00FC2229" w:rsidP="00FC2229">
            <w:pPr>
              <w:tabs>
                <w:tab w:val="left" w:pos="720"/>
              </w:tabs>
              <w:spacing w:line="276" w:lineRule="auto"/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  <w:r w:rsidRPr="00AB01DC">
              <w:rPr>
                <w:rFonts w:ascii="GHEA Grapalat" w:hAnsi="GHEA Grapalat" w:cs="GHEA Grapalat"/>
                <w:lang w:val="hy-AM"/>
              </w:rPr>
              <w:t>2. Նախագծի N 2 հավելվածում անհրաժեշտ է ճշտել 1213 ծրագրի 11005 և 31003 միջոցառումների գործառական դասիչները (բաժինը, խումբը և դասը), 11005 միջոցառման համար նշելով 04.01.01, իսկ 31003 միջոցառման համար՝ 01.01.01.:</w:t>
            </w:r>
          </w:p>
          <w:p w14:paraId="34180C10" w14:textId="77777777" w:rsidR="00FC2229" w:rsidRPr="00AB01DC" w:rsidRDefault="00FC2229" w:rsidP="00FC2229">
            <w:pPr>
              <w:tabs>
                <w:tab w:val="left" w:pos="720"/>
              </w:tabs>
              <w:spacing w:line="276" w:lineRule="auto"/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  <w:r w:rsidRPr="00AB01DC">
              <w:rPr>
                <w:rFonts w:ascii="GHEA Grapalat" w:hAnsi="GHEA Grapalat" w:cs="GHEA Grapalat"/>
                <w:lang w:val="hy-AM"/>
              </w:rPr>
              <w:t xml:space="preserve">3. Նախագծի հավելվածների աղյուսակներից հանել 1-ին կիսամյակում առաջարկվող վերաբաշխումերի սյունակները: </w:t>
            </w:r>
          </w:p>
          <w:p w14:paraId="19938E8B" w14:textId="77777777" w:rsidR="00FC2229" w:rsidRPr="00AB01DC" w:rsidRDefault="00FC2229" w:rsidP="00FC2229">
            <w:pPr>
              <w:tabs>
                <w:tab w:val="left" w:pos="720"/>
              </w:tabs>
              <w:spacing w:line="276" w:lineRule="auto"/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  <w:r w:rsidRPr="00AB01DC">
              <w:rPr>
                <w:rFonts w:ascii="GHEA Grapalat" w:hAnsi="GHEA Grapalat" w:cs="GHEA Grapalat"/>
                <w:lang w:val="hy-AM"/>
              </w:rPr>
              <w:t>4. Ելնելով վերոգրյալ փոփոխություններից և հաշվի առնելով ՀՀ վարչապետի 2021թ. մարտի 15-ի N 02/16.10/7977-2021 հանձնարարականի պահանջները, անհրաժեշտ է խմբագրել նախ Նախագծի տեքստը:</w:t>
            </w:r>
          </w:p>
          <w:p w14:paraId="4CD01DF9" w14:textId="77777777" w:rsidR="00FC2229" w:rsidRPr="00AB01DC" w:rsidRDefault="00FC2229" w:rsidP="00FC2229">
            <w:pPr>
              <w:spacing w:line="276" w:lineRule="auto"/>
              <w:ind w:firstLine="708"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AB01DC">
              <w:rPr>
                <w:rFonts w:ascii="GHEA Grapalat" w:hAnsi="GHEA Grapalat" w:cs="GHEA Grapalat"/>
                <w:lang w:val="hy-AM"/>
              </w:rPr>
              <w:t xml:space="preserve">5. </w:t>
            </w:r>
            <w:r w:rsidRPr="00AB01DC">
              <w:rPr>
                <w:rFonts w:ascii="GHEA Grapalat" w:eastAsia="Arial Unicode MS" w:hAnsi="GHEA Grapalat" w:cs="Arial Unicode MS"/>
                <w:lang w:val="hy-AM"/>
              </w:rPr>
              <w:t xml:space="preserve">Նախագծի N 2 հավելվածի 1213 ծրագրի 11005 «Արտադրանքի և որակի վերահսկողության ծառայություններ» միջոցառման բյուջետային ծախսերի տնտեսագիտական դասակարգման «Այլ ծախսեր» հոդվածով նախատեսվում է 220.0 հազ. ՀՀ դրամի նվազեցում, այնինչ հիշյալ փոփոխությունը արտացոլված չէ N 5 հավելվածի գնումների պլանում:  </w:t>
            </w:r>
          </w:p>
          <w:p w14:paraId="671AAB20" w14:textId="77777777" w:rsidR="00FC2229" w:rsidRPr="00AB01DC" w:rsidRDefault="00FC2229" w:rsidP="00FC2229">
            <w:pPr>
              <w:spacing w:line="276" w:lineRule="auto"/>
              <w:ind w:firstLine="708"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AB01DC">
              <w:rPr>
                <w:rFonts w:ascii="GHEA Grapalat" w:eastAsia="Arial Unicode MS" w:hAnsi="GHEA Grapalat" w:cs="Arial Unicode MS"/>
                <w:lang w:val="hy-AM"/>
              </w:rPr>
              <w:t xml:space="preserve">6. Միաժամանակ հաշվի առնելով, որ նախագծի N 5 հավելվածի գնումների պլանի 38421160 «Չափման և հսկողության սարքեր» </w:t>
            </w:r>
            <w:r w:rsidRPr="00AB01DC">
              <w:rPr>
                <w:rFonts w:ascii="GHEA Grapalat" w:eastAsia="Arial Unicode MS" w:hAnsi="GHEA Grapalat" w:cs="Arial Unicode MS"/>
                <w:lang w:val="hy-AM"/>
              </w:rPr>
              <w:lastRenderedPageBreak/>
              <w:t>ԳՄԱ կոդով գնման առարկան ներառված չէ www.procurement.am հասցեում հրապարակված «Էլեկտրոնային աճուրդի միջոցով ձեռք բերվող գնման առարկաների թվային ծածկագրերի (CPV կոդեր)» ցանկում, ուստի անհրաժեշտ է գնման առարկան ձեռք բերման համար սահմանել գնման մրցակցային այլ ընթացակարգ:</w:t>
            </w:r>
          </w:p>
          <w:p w14:paraId="0417FCC3" w14:textId="43DC5BCD" w:rsidR="001118D2" w:rsidRPr="00AB01DC" w:rsidRDefault="00FC2229" w:rsidP="00FC2229">
            <w:pPr>
              <w:tabs>
                <w:tab w:val="left" w:pos="720"/>
              </w:tabs>
              <w:spacing w:line="276" w:lineRule="auto"/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  <w:r w:rsidRPr="00AB01DC">
              <w:rPr>
                <w:rFonts w:ascii="GHEA Grapalat" w:hAnsi="GHEA Grapalat" w:cs="GHEA Grapalat"/>
                <w:lang w:val="hy-AM"/>
              </w:rPr>
              <w:t>7. ՀՀ վարչապետի 2021թ. մարտի 15-ի N 02/16.10/7977-2021 հանձնարարականի 13-րդ կետին համապատասխան, նախագծի հիմնավորման մեջ, ի թիվս այլնի, անհրաժեշտ է հստակ նշել նվազեցման արդյունքում հետագայում ՀՀ պետական բյուջեի հաշվին նշված գումարի չափով ֆինանսական միջոցների վերականգնման անհրաժեշտության կամ դրա բացակության վերաբերյալ:</w:t>
            </w:r>
          </w:p>
        </w:tc>
        <w:tc>
          <w:tcPr>
            <w:tcW w:w="5207" w:type="dxa"/>
            <w:gridSpan w:val="2"/>
            <w:shd w:val="clear" w:color="auto" w:fill="FFFFFF" w:themeFill="background1"/>
          </w:tcPr>
          <w:p w14:paraId="7701BEBF" w14:textId="77777777" w:rsidR="00F2026C" w:rsidRPr="00AB01DC" w:rsidRDefault="00F2026C" w:rsidP="00F2026C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AB01DC">
              <w:rPr>
                <w:rFonts w:ascii="GHEA Grapalat" w:hAnsi="GHEA Grapalat"/>
                <w:b/>
                <w:lang w:val="hy-AM"/>
              </w:rPr>
              <w:lastRenderedPageBreak/>
              <w:t xml:space="preserve">Ընդունվել է: </w:t>
            </w:r>
          </w:p>
          <w:p w14:paraId="3EB4208B" w14:textId="18FFAD4F" w:rsidR="001118D2" w:rsidRPr="00AB01DC" w:rsidRDefault="00F2026C" w:rsidP="00F2026C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  <w:r w:rsidRPr="00AB01DC">
              <w:rPr>
                <w:rFonts w:ascii="GHEA Grapalat" w:hAnsi="GHEA Grapalat"/>
                <w:lang w:val="hy-AM"/>
              </w:rPr>
              <w:t>Նախագիծը խմբագրվել է:</w:t>
            </w:r>
          </w:p>
        </w:tc>
      </w:tr>
      <w:tr w:rsidR="00E9699E" w:rsidRPr="00AB01DC" w14:paraId="1E087146" w14:textId="77777777" w:rsidTr="00BC15B8">
        <w:trPr>
          <w:trHeight w:val="292"/>
        </w:trPr>
        <w:tc>
          <w:tcPr>
            <w:tcW w:w="8364" w:type="dxa"/>
            <w:gridSpan w:val="2"/>
            <w:vMerge w:val="restart"/>
            <w:shd w:val="clear" w:color="auto" w:fill="BFBFBF" w:themeFill="background1" w:themeFillShade="BF"/>
          </w:tcPr>
          <w:p w14:paraId="1038BB60" w14:textId="0A48883E" w:rsidR="00E9699E" w:rsidRPr="00AB01DC" w:rsidRDefault="007A5673" w:rsidP="00FC2229">
            <w:pPr>
              <w:shd w:val="clear" w:color="auto" w:fill="BFBFBF" w:themeFill="background1" w:themeFillShade="BF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01DC">
              <w:rPr>
                <w:rFonts w:ascii="GHEA Grapalat" w:hAnsi="GHEA Grapalat"/>
                <w:b/>
                <w:lang w:val="hy-AM"/>
              </w:rPr>
              <w:lastRenderedPageBreak/>
              <w:t>4</w:t>
            </w:r>
            <w:r w:rsidR="00CF360F" w:rsidRPr="00AB01DC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FC2229" w:rsidRPr="00AB01DC">
              <w:rPr>
                <w:rFonts w:ascii="GHEA Grapalat" w:hAnsi="GHEA Grapalat"/>
                <w:b/>
                <w:lang w:val="hy-AM"/>
              </w:rPr>
              <w:t xml:space="preserve">ՀՀ շուկայի վերահսկողության տեսչական մարմին </w:t>
            </w:r>
          </w:p>
        </w:tc>
        <w:tc>
          <w:tcPr>
            <w:tcW w:w="2372" w:type="dxa"/>
            <w:shd w:val="clear" w:color="auto" w:fill="BFBFBF" w:themeFill="background1" w:themeFillShade="BF"/>
          </w:tcPr>
          <w:p w14:paraId="6B790D84" w14:textId="1E39B758" w:rsidR="00E9699E" w:rsidRPr="00AB01DC" w:rsidRDefault="00FC2229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 w:rsidRPr="00AB01DC">
              <w:rPr>
                <w:rFonts w:ascii="GHEA Grapalat" w:hAnsi="GHEA Grapalat" w:cs="Sylfaen"/>
                <w:lang w:val="hy-AM"/>
              </w:rPr>
              <w:t>24.06</w:t>
            </w:r>
            <w:r w:rsidR="00631FD1" w:rsidRPr="00AB01DC">
              <w:rPr>
                <w:rFonts w:ascii="GHEA Grapalat" w:hAnsi="GHEA Grapalat" w:cs="Sylfaen"/>
                <w:lang w:val="hy-AM"/>
              </w:rPr>
              <w:t>.2021թ.</w:t>
            </w:r>
          </w:p>
        </w:tc>
      </w:tr>
      <w:tr w:rsidR="00E9699E" w:rsidRPr="00AB01DC" w14:paraId="184B004A" w14:textId="77777777" w:rsidTr="00BC15B8">
        <w:trPr>
          <w:trHeight w:val="292"/>
        </w:trPr>
        <w:tc>
          <w:tcPr>
            <w:tcW w:w="8364" w:type="dxa"/>
            <w:gridSpan w:val="2"/>
            <w:vMerge/>
            <w:shd w:val="clear" w:color="auto" w:fill="BFBFBF" w:themeFill="background1" w:themeFillShade="BF"/>
          </w:tcPr>
          <w:p w14:paraId="44EE48B2" w14:textId="77777777" w:rsidR="00E9699E" w:rsidRPr="00AB01DC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72" w:type="dxa"/>
            <w:shd w:val="clear" w:color="auto" w:fill="BFBFBF" w:themeFill="background1" w:themeFillShade="BF"/>
          </w:tcPr>
          <w:p w14:paraId="0467AC56" w14:textId="2370DF11" w:rsidR="00E9699E" w:rsidRPr="00AB01DC" w:rsidRDefault="001A4A40" w:rsidP="00FC222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B01DC">
              <w:rPr>
                <w:rFonts w:ascii="GHEA Grapalat" w:hAnsi="GHEA Grapalat" w:cs="Sylfaen"/>
                <w:lang w:val="hy-AM"/>
              </w:rPr>
              <w:t>N</w:t>
            </w:r>
            <w:r w:rsidR="00631FD1" w:rsidRPr="00AB01DC">
              <w:rPr>
                <w:rFonts w:ascii="GHEA Grapalat" w:hAnsi="GHEA Grapalat" w:cs="Sylfaen"/>
                <w:lang w:val="hy-AM"/>
              </w:rPr>
              <w:t xml:space="preserve"> </w:t>
            </w:r>
            <w:r w:rsidR="00FC2229" w:rsidRPr="00AB01DC">
              <w:rPr>
                <w:rFonts w:ascii="GHEA Grapalat" w:hAnsi="GHEA Grapalat" w:cs="Sylfaen"/>
                <w:lang w:val="hy-AM"/>
              </w:rPr>
              <w:t>01//654-2021</w:t>
            </w:r>
          </w:p>
        </w:tc>
      </w:tr>
      <w:tr w:rsidR="001118D2" w:rsidRPr="00AB01DC" w14:paraId="0961C163" w14:textId="77777777" w:rsidTr="00BC15B8">
        <w:trPr>
          <w:trHeight w:val="292"/>
        </w:trPr>
        <w:tc>
          <w:tcPr>
            <w:tcW w:w="5529" w:type="dxa"/>
            <w:shd w:val="clear" w:color="auto" w:fill="FFFFFF" w:themeFill="background1"/>
          </w:tcPr>
          <w:p w14:paraId="6B880F24" w14:textId="77777777" w:rsidR="00FC2229" w:rsidRPr="00AB01DC" w:rsidRDefault="00F050F6" w:rsidP="00FC2229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AB01DC">
              <w:rPr>
                <w:rFonts w:ascii="GHEA Grapalat" w:eastAsia="Times New Roman" w:hAnsi="GHEA Grapalat"/>
                <w:lang w:val="hy-AM" w:eastAsia="en-US"/>
              </w:rPr>
              <w:t xml:space="preserve"> </w:t>
            </w:r>
            <w:r w:rsidR="00FC2229" w:rsidRPr="00AB01DC">
              <w:rPr>
                <w:rFonts w:ascii="GHEA Grapalat" w:hAnsi="GHEA Grapalat"/>
                <w:lang w:val="hy-AM"/>
              </w:rPr>
              <w:t xml:space="preserve">Առաջարկություններ և առարկություններ չունի: </w:t>
            </w:r>
          </w:p>
          <w:p w14:paraId="58974750" w14:textId="220A055A" w:rsidR="003D359B" w:rsidRPr="00AB01DC" w:rsidRDefault="003D359B" w:rsidP="00FC2229">
            <w:pPr>
              <w:spacing w:line="360" w:lineRule="auto"/>
              <w:ind w:firstLine="634"/>
              <w:jc w:val="both"/>
              <w:rPr>
                <w:rFonts w:ascii="GHEA Grapalat" w:eastAsia="Times New Roman" w:hAnsi="GHEA Grapalat"/>
                <w:lang w:val="hy-AM" w:eastAsia="en-US"/>
              </w:rPr>
            </w:pPr>
          </w:p>
        </w:tc>
        <w:tc>
          <w:tcPr>
            <w:tcW w:w="5207" w:type="dxa"/>
            <w:gridSpan w:val="2"/>
            <w:shd w:val="clear" w:color="auto" w:fill="FFFFFF" w:themeFill="background1"/>
          </w:tcPr>
          <w:p w14:paraId="3C67F3D2" w14:textId="41ED3C04" w:rsidR="003D359B" w:rsidRPr="00AB01DC" w:rsidRDefault="00FC2229" w:rsidP="00FC2229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AB01DC">
              <w:rPr>
                <w:rFonts w:ascii="GHEA Grapalat" w:hAnsi="GHEA Grapalat" w:cs="Helvetica"/>
                <w:b/>
                <w:lang w:val="hy-AM"/>
              </w:rPr>
              <w:t>Ընդունվել է ի գիտություն:</w:t>
            </w:r>
          </w:p>
          <w:p w14:paraId="7B01A69D" w14:textId="77777777" w:rsidR="003D359B" w:rsidRPr="00AB01DC" w:rsidRDefault="003D359B" w:rsidP="007C6E82">
            <w:pPr>
              <w:pStyle w:val="ListParagraph"/>
              <w:spacing w:line="360" w:lineRule="auto"/>
              <w:ind w:left="468"/>
              <w:rPr>
                <w:rFonts w:ascii="GHEA Grapalat" w:hAnsi="GHEA Grapalat"/>
                <w:lang w:val="hy-AM"/>
              </w:rPr>
            </w:pPr>
          </w:p>
        </w:tc>
      </w:tr>
    </w:tbl>
    <w:p w14:paraId="769C22A1" w14:textId="77777777" w:rsidR="00E9699E" w:rsidRPr="00AB01DC" w:rsidRDefault="00E9699E" w:rsidP="00860DA6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p w14:paraId="5EE967CF" w14:textId="77777777" w:rsidR="00E9699E" w:rsidRPr="00AB01DC" w:rsidRDefault="00E9699E" w:rsidP="00860DA6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p w14:paraId="3B404AA3" w14:textId="77777777" w:rsidR="00E9699E" w:rsidRPr="00AB01DC" w:rsidRDefault="00E9699E" w:rsidP="00860DA6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p w14:paraId="2C7C3246" w14:textId="77777777" w:rsidR="00A96513" w:rsidRPr="00AB01DC" w:rsidRDefault="00A96513" w:rsidP="00860DA6">
      <w:pPr>
        <w:spacing w:line="360" w:lineRule="auto"/>
        <w:ind w:left="-1260" w:right="-455" w:firstLine="810"/>
        <w:jc w:val="both"/>
        <w:rPr>
          <w:rFonts w:ascii="GHEA Grapalat" w:hAnsi="GHEA Grapalat" w:cs="Times Armenian"/>
          <w:lang w:val="hy-AM"/>
        </w:rPr>
      </w:pPr>
      <w:r w:rsidRPr="00AB01DC">
        <w:rPr>
          <w:rFonts w:ascii="GHEA Grapalat" w:hAnsi="GHEA Grapalat" w:cs="Times Armenian"/>
          <w:lang w:val="hy-AM"/>
        </w:rPr>
        <w:t xml:space="preserve"> </w:t>
      </w:r>
    </w:p>
    <w:p w14:paraId="33A15FDA" w14:textId="77777777" w:rsidR="003F2B21" w:rsidRPr="00AB01DC" w:rsidRDefault="003F2B21" w:rsidP="00860DA6">
      <w:pPr>
        <w:spacing w:line="360" w:lineRule="auto"/>
        <w:rPr>
          <w:rFonts w:ascii="GHEA Grapalat" w:hAnsi="GHEA Grapalat"/>
          <w:lang w:val="hy-AM"/>
        </w:rPr>
      </w:pPr>
    </w:p>
    <w:p w14:paraId="50E6FF6B" w14:textId="77777777" w:rsidR="00500AC2" w:rsidRPr="00AB01DC" w:rsidRDefault="00500AC2" w:rsidP="00860DA6">
      <w:pPr>
        <w:spacing w:line="360" w:lineRule="auto"/>
        <w:rPr>
          <w:rFonts w:ascii="GHEA Grapalat" w:hAnsi="GHEA Grapalat"/>
          <w:lang w:val="hy-AM"/>
        </w:rPr>
      </w:pPr>
    </w:p>
    <w:p w14:paraId="48E181D0" w14:textId="77777777" w:rsidR="000B6557" w:rsidRPr="00AB01DC" w:rsidRDefault="000B6557" w:rsidP="00860DA6">
      <w:pPr>
        <w:spacing w:line="360" w:lineRule="auto"/>
        <w:rPr>
          <w:rFonts w:ascii="GHEA Grapalat" w:hAnsi="GHEA Grapalat"/>
          <w:lang w:val="hy-AM"/>
        </w:rPr>
      </w:pPr>
    </w:p>
    <w:p w14:paraId="0E3DEF84" w14:textId="77777777" w:rsidR="000B6557" w:rsidRPr="00AB01DC" w:rsidRDefault="000B6557" w:rsidP="00860DA6">
      <w:pPr>
        <w:spacing w:line="360" w:lineRule="auto"/>
        <w:rPr>
          <w:rFonts w:ascii="GHEA Grapalat" w:hAnsi="GHEA Grapalat"/>
          <w:lang w:val="hy-AM"/>
        </w:rPr>
      </w:pPr>
    </w:p>
    <w:p w14:paraId="791A6474" w14:textId="77777777" w:rsidR="000B6557" w:rsidRPr="00AB01DC" w:rsidRDefault="000B6557" w:rsidP="00860DA6">
      <w:pPr>
        <w:spacing w:line="360" w:lineRule="auto"/>
        <w:ind w:left="-851"/>
        <w:rPr>
          <w:rFonts w:ascii="GHEA Grapalat" w:hAnsi="GHEA Grapalat"/>
          <w:lang w:val="hy-AM"/>
        </w:rPr>
      </w:pPr>
    </w:p>
    <w:sectPr w:rsidR="000B6557" w:rsidRPr="00AB01DC" w:rsidSect="00E76CF8">
      <w:headerReference w:type="default" r:id="rId8"/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5D512" w14:textId="77777777" w:rsidR="00741088" w:rsidRDefault="00741088" w:rsidP="00787761">
      <w:r>
        <w:separator/>
      </w:r>
    </w:p>
  </w:endnote>
  <w:endnote w:type="continuationSeparator" w:id="0">
    <w:p w14:paraId="1F8CF28C" w14:textId="77777777" w:rsidR="00741088" w:rsidRDefault="00741088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4F4EAA" w14:textId="77777777" w:rsidR="00741088" w:rsidRDefault="00741088" w:rsidP="00787761">
      <w:r>
        <w:separator/>
      </w:r>
    </w:p>
  </w:footnote>
  <w:footnote w:type="continuationSeparator" w:id="0">
    <w:p w14:paraId="1915EC76" w14:textId="77777777" w:rsidR="00741088" w:rsidRDefault="00741088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80246"/>
      <w:docPartObj>
        <w:docPartGallery w:val="Page Numbers (Top of Page)"/>
        <w:docPartUnique/>
      </w:docPartObj>
    </w:sdtPr>
    <w:sdtEndPr/>
    <w:sdtContent>
      <w:p w14:paraId="4C2EC43B" w14:textId="1AC745B2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76E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47376"/>
    <w:rsid w:val="0005255F"/>
    <w:rsid w:val="0008087D"/>
    <w:rsid w:val="000944C6"/>
    <w:rsid w:val="000B6557"/>
    <w:rsid w:val="000B6C75"/>
    <w:rsid w:val="000E1201"/>
    <w:rsid w:val="000F47EA"/>
    <w:rsid w:val="000F5694"/>
    <w:rsid w:val="001001A8"/>
    <w:rsid w:val="001118D2"/>
    <w:rsid w:val="0013273D"/>
    <w:rsid w:val="00134208"/>
    <w:rsid w:val="00147189"/>
    <w:rsid w:val="00153186"/>
    <w:rsid w:val="00172AA4"/>
    <w:rsid w:val="001976FC"/>
    <w:rsid w:val="001A4A40"/>
    <w:rsid w:val="001C5882"/>
    <w:rsid w:val="001C6D1F"/>
    <w:rsid w:val="001D6B0D"/>
    <w:rsid w:val="001E7CE0"/>
    <w:rsid w:val="002024A3"/>
    <w:rsid w:val="0023625F"/>
    <w:rsid w:val="00243C06"/>
    <w:rsid w:val="00261031"/>
    <w:rsid w:val="00267C23"/>
    <w:rsid w:val="002704A7"/>
    <w:rsid w:val="002829A7"/>
    <w:rsid w:val="00286749"/>
    <w:rsid w:val="002C51C1"/>
    <w:rsid w:val="002C745C"/>
    <w:rsid w:val="002C754C"/>
    <w:rsid w:val="002D3AF7"/>
    <w:rsid w:val="002F1FE6"/>
    <w:rsid w:val="0032307B"/>
    <w:rsid w:val="00327110"/>
    <w:rsid w:val="0033467F"/>
    <w:rsid w:val="00354285"/>
    <w:rsid w:val="003673C0"/>
    <w:rsid w:val="003939EB"/>
    <w:rsid w:val="0039410F"/>
    <w:rsid w:val="003A2352"/>
    <w:rsid w:val="003A6585"/>
    <w:rsid w:val="003B2733"/>
    <w:rsid w:val="003D359B"/>
    <w:rsid w:val="003D420A"/>
    <w:rsid w:val="003F2B21"/>
    <w:rsid w:val="00417F72"/>
    <w:rsid w:val="00421BF4"/>
    <w:rsid w:val="00424642"/>
    <w:rsid w:val="00432ED6"/>
    <w:rsid w:val="0043779A"/>
    <w:rsid w:val="004572BC"/>
    <w:rsid w:val="00491125"/>
    <w:rsid w:val="004A517D"/>
    <w:rsid w:val="004A7720"/>
    <w:rsid w:val="004D2847"/>
    <w:rsid w:val="004D6032"/>
    <w:rsid w:val="004F6E60"/>
    <w:rsid w:val="00500AC2"/>
    <w:rsid w:val="0050561C"/>
    <w:rsid w:val="005158C3"/>
    <w:rsid w:val="00531F92"/>
    <w:rsid w:val="00537C3E"/>
    <w:rsid w:val="005479D1"/>
    <w:rsid w:val="00557939"/>
    <w:rsid w:val="00591861"/>
    <w:rsid w:val="005B7128"/>
    <w:rsid w:val="005D6136"/>
    <w:rsid w:val="005F214E"/>
    <w:rsid w:val="005F7CCC"/>
    <w:rsid w:val="00631FD1"/>
    <w:rsid w:val="00662781"/>
    <w:rsid w:val="00681C08"/>
    <w:rsid w:val="00695F68"/>
    <w:rsid w:val="006D72FA"/>
    <w:rsid w:val="006E5152"/>
    <w:rsid w:val="006F1045"/>
    <w:rsid w:val="007327F2"/>
    <w:rsid w:val="0073292B"/>
    <w:rsid w:val="00741088"/>
    <w:rsid w:val="00787761"/>
    <w:rsid w:val="007A1B70"/>
    <w:rsid w:val="007A5673"/>
    <w:rsid w:val="007B5D79"/>
    <w:rsid w:val="007C67AC"/>
    <w:rsid w:val="007C6E82"/>
    <w:rsid w:val="007E0A8B"/>
    <w:rsid w:val="008060CA"/>
    <w:rsid w:val="008061CD"/>
    <w:rsid w:val="0080683F"/>
    <w:rsid w:val="008170D0"/>
    <w:rsid w:val="008464DF"/>
    <w:rsid w:val="00846873"/>
    <w:rsid w:val="00860505"/>
    <w:rsid w:val="00860DA6"/>
    <w:rsid w:val="008637DB"/>
    <w:rsid w:val="00877CE8"/>
    <w:rsid w:val="0089127D"/>
    <w:rsid w:val="008966C7"/>
    <w:rsid w:val="008A044C"/>
    <w:rsid w:val="008A54A9"/>
    <w:rsid w:val="008C06CE"/>
    <w:rsid w:val="008D16E1"/>
    <w:rsid w:val="008E26E0"/>
    <w:rsid w:val="008E51E4"/>
    <w:rsid w:val="0094167F"/>
    <w:rsid w:val="009567F9"/>
    <w:rsid w:val="009601C0"/>
    <w:rsid w:val="00993169"/>
    <w:rsid w:val="00994662"/>
    <w:rsid w:val="009A1B72"/>
    <w:rsid w:val="009C5E43"/>
    <w:rsid w:val="009D76E9"/>
    <w:rsid w:val="009E3BDE"/>
    <w:rsid w:val="009F01E3"/>
    <w:rsid w:val="009F3693"/>
    <w:rsid w:val="009F544E"/>
    <w:rsid w:val="00A30404"/>
    <w:rsid w:val="00A568A7"/>
    <w:rsid w:val="00A66A1E"/>
    <w:rsid w:val="00A737A4"/>
    <w:rsid w:val="00A8390F"/>
    <w:rsid w:val="00A96513"/>
    <w:rsid w:val="00A966EA"/>
    <w:rsid w:val="00AB01DC"/>
    <w:rsid w:val="00AB75D7"/>
    <w:rsid w:val="00AC244E"/>
    <w:rsid w:val="00AE1D93"/>
    <w:rsid w:val="00AE3F58"/>
    <w:rsid w:val="00AF4DFB"/>
    <w:rsid w:val="00B06190"/>
    <w:rsid w:val="00B12C25"/>
    <w:rsid w:val="00B72F13"/>
    <w:rsid w:val="00B73A3D"/>
    <w:rsid w:val="00B73E5C"/>
    <w:rsid w:val="00B90735"/>
    <w:rsid w:val="00B91219"/>
    <w:rsid w:val="00B941B3"/>
    <w:rsid w:val="00BA4A38"/>
    <w:rsid w:val="00BA7DC1"/>
    <w:rsid w:val="00BC15B8"/>
    <w:rsid w:val="00BD6EE5"/>
    <w:rsid w:val="00BE3507"/>
    <w:rsid w:val="00C06B33"/>
    <w:rsid w:val="00C10F38"/>
    <w:rsid w:val="00C15739"/>
    <w:rsid w:val="00C244CB"/>
    <w:rsid w:val="00CC556B"/>
    <w:rsid w:val="00CD439C"/>
    <w:rsid w:val="00CE3C7C"/>
    <w:rsid w:val="00CF360F"/>
    <w:rsid w:val="00CF7D3F"/>
    <w:rsid w:val="00D62512"/>
    <w:rsid w:val="00D63608"/>
    <w:rsid w:val="00D67E2F"/>
    <w:rsid w:val="00D720FE"/>
    <w:rsid w:val="00DB65F3"/>
    <w:rsid w:val="00DD22C8"/>
    <w:rsid w:val="00DE73DB"/>
    <w:rsid w:val="00E20E2E"/>
    <w:rsid w:val="00E2570D"/>
    <w:rsid w:val="00E47C13"/>
    <w:rsid w:val="00E671F7"/>
    <w:rsid w:val="00E76CF8"/>
    <w:rsid w:val="00E874CD"/>
    <w:rsid w:val="00E9699E"/>
    <w:rsid w:val="00E96A7E"/>
    <w:rsid w:val="00EA3547"/>
    <w:rsid w:val="00EA590F"/>
    <w:rsid w:val="00EC60EC"/>
    <w:rsid w:val="00EF1B15"/>
    <w:rsid w:val="00F050F6"/>
    <w:rsid w:val="00F2026C"/>
    <w:rsid w:val="00F3525C"/>
    <w:rsid w:val="00F35D6A"/>
    <w:rsid w:val="00F42A86"/>
    <w:rsid w:val="00F520A9"/>
    <w:rsid w:val="00F5335A"/>
    <w:rsid w:val="00F55EAB"/>
    <w:rsid w:val="00F60798"/>
    <w:rsid w:val="00F75828"/>
    <w:rsid w:val="00F816D4"/>
    <w:rsid w:val="00F94D1A"/>
    <w:rsid w:val="00FC0AC9"/>
    <w:rsid w:val="00FC222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character" w:styleId="Strong">
    <w:name w:val="Strong"/>
    <w:qFormat/>
    <w:rsid w:val="00FC22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v.am/am/structure/22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670</Words>
  <Characters>3819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Julieta Mikaelyan</cp:lastModifiedBy>
  <cp:revision>71</cp:revision>
  <cp:lastPrinted>2021-03-12T12:53:00Z</cp:lastPrinted>
  <dcterms:created xsi:type="dcterms:W3CDTF">2021-03-15T05:57:00Z</dcterms:created>
  <dcterms:modified xsi:type="dcterms:W3CDTF">2021-08-04T05:51:00Z</dcterms:modified>
</cp:coreProperties>
</file>