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245B0708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234745">
        <w:rPr>
          <w:rFonts w:ascii="GHEA Grapalat" w:hAnsi="GHEA Grapalat" w:cs="Sylfaen"/>
          <w:b/>
          <w:bCs/>
          <w:noProof/>
          <w:lang w:val="hy-AM" w:eastAsia="ru-RU"/>
        </w:rPr>
        <w:t xml:space="preserve"> ԵՎ ՓՈՓՈԽՈՒԹՅՈՒՆՆԵՐ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06805A26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«Հայաստանի Հանրապետության 202</w:t>
      </w:r>
      <w:r w:rsidR="006D3E3E"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N2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աղյուսակում </w:t>
      </w:r>
      <w:r w:rsidR="00A96B64">
        <w:rPr>
          <w:rFonts w:ascii="GHEA Grapalat" w:hAnsi="GHEA Grapalat" w:cs="Sylfaen"/>
          <w:noProof/>
          <w:lang w:val="hy-AM" w:eastAsia="ru-RU"/>
        </w:rPr>
        <w:t xml:space="preserve">կատարել վերաբաշխում </w:t>
      </w:r>
      <w:r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-Ն որոշման NN </w:t>
      </w:r>
      <w:r w:rsidR="007D7A14">
        <w:rPr>
          <w:rFonts w:ascii="GHEA Grapalat" w:hAnsi="GHEA Grapalat" w:cs="Sylfaen"/>
          <w:noProof/>
          <w:lang w:val="hy-AM" w:eastAsia="ru-RU"/>
        </w:rPr>
        <w:t xml:space="preserve">1, 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3, 4, 5, 9 և 9.1 հավելվածներում կատարել փոփոխություններ և </w:t>
      </w:r>
      <w:r w:rsidR="00F97476">
        <w:rPr>
          <w:rFonts w:ascii="GHEA Grapalat" w:hAnsi="GHEA Grapalat" w:cs="Sylfaen"/>
          <w:noProof/>
          <w:lang w:val="hy-AM" w:eastAsia="ru-RU"/>
        </w:rPr>
        <w:t>լրացումներ` համաձայն NN 1, 2, 3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F97476">
        <w:rPr>
          <w:rFonts w:ascii="GHEA Grapalat" w:hAnsi="GHEA Grapalat" w:cs="Sylfaen"/>
          <w:noProof/>
          <w:lang w:val="hy-AM" w:eastAsia="ru-RU"/>
        </w:rPr>
        <w:t>4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7D7A14" w:rsidRPr="00F53065">
        <w:rPr>
          <w:rFonts w:ascii="GHEA Grapalat" w:hAnsi="GHEA Grapalat" w:cs="Sylfaen"/>
          <w:noProof/>
          <w:lang w:val="hy-AM" w:eastAsia="ru-RU"/>
        </w:rPr>
        <w:t>և</w:t>
      </w:r>
      <w:r w:rsidR="007D7A14">
        <w:rPr>
          <w:rFonts w:ascii="GHEA Grapalat" w:hAnsi="GHEA Grapalat" w:cs="Sylfaen"/>
          <w:noProof/>
          <w:lang w:val="hy-AM" w:eastAsia="ru-RU"/>
        </w:rPr>
        <w:t xml:space="preserve"> 5</w:t>
      </w:r>
      <w:r w:rsidR="007D7A14"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125ACF96" w14:textId="4B325FA4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2. 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</w:t>
      </w:r>
      <w:r w:rsidR="007D7A14">
        <w:rPr>
          <w:rFonts w:ascii="GHEA Grapalat" w:hAnsi="GHEA Grapalat" w:cs="Sylfaen"/>
          <w:noProof/>
          <w:lang w:val="hy-AM" w:eastAsia="ru-RU"/>
        </w:rPr>
        <w:t xml:space="preserve">ը կարող են </w:t>
      </w:r>
      <w:r w:rsidRPr="00F53065">
        <w:rPr>
          <w:rFonts w:ascii="GHEA Grapalat" w:hAnsi="GHEA Grapalat" w:cs="Sylfaen"/>
          <w:noProof/>
          <w:lang w:val="hy-AM" w:eastAsia="ru-RU"/>
        </w:rPr>
        <w:t>իրականացվել բանկային վճարային քարտի միջոցով:</w:t>
      </w:r>
    </w:p>
    <w:p w14:paraId="40DA62EB" w14:textId="18BC2FA7" w:rsidR="00F53065" w:rsidRPr="00F53065" w:rsidRDefault="00C139B3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C139B3"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608D696F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A17875">
        <w:rPr>
          <w:rFonts w:ascii="GHEA Grapalat" w:hAnsi="GHEA Grapalat" w:cs="Tahoma"/>
          <w:sz w:val="24"/>
          <w:szCs w:val="24"/>
          <w:lang w:val="hy-AM"/>
        </w:rPr>
        <w:t>Ի ՊԱՇՏՈՆԱԿԱՏԱՐ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7DDDB6F6" w14:textId="77777777" w:rsidR="00234745" w:rsidRPr="009E1F5A" w:rsidRDefault="00183F6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="00234745"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DC0FF77" w14:textId="77777777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 </w:t>
      </w:r>
      <w:r>
        <w:rPr>
          <w:rFonts w:ascii="GHEA Grapalat" w:hAnsi="GHEA Grapalat" w:cs="Sylfaen"/>
          <w:b/>
          <w:bCs/>
          <w:noProof/>
          <w:lang w:val="hy-AM" w:eastAsia="ru-RU"/>
        </w:rPr>
        <w:t>ԵՎ ՓՈՓՈԽՈՒԹՅՈՒՆՆԵՐ</w:t>
      </w:r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668BE95F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նպատակով, անհրաժեշտություն է առաջացել Առողջապահության նախարարությանը ՀՀ կառավարության պահուստային ֆոնդից հատկացվել է </w:t>
      </w:r>
      <w:r w:rsidR="000F6D77"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890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,000.0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բանկային վճարային քարտի միջոցով:</w:t>
      </w:r>
    </w:p>
    <w:p w14:paraId="2084D6B4" w14:textId="7465703D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գնոււմների իրականացվում են ՀՀ կառավարության 2020 թվականի մարտի 12-ի թիվ 296-Ա որոշման համաձայն: Ընդ որում, գնման ընթացակարգերի գերակշռող դեպքերը առողջապահական կազմակերպությունների մասով են: Ներկայումս Առողջապահության նախարարությունը մեկ անձից գնում իրականացնում է հազվադեպ, հրատապ, անհետաձգելի դեպքերում: </w:t>
      </w:r>
    </w:p>
    <w:p w14:paraId="68A2EF8B" w14:textId="77777777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124E8B7C" w14:textId="6A49CBDE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C1EE9DA" w14:textId="77777777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7777777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3AF1CA37" w14:textId="77777777" w:rsidR="00234745" w:rsidRDefault="00234745" w:rsidP="00234745">
      <w:pPr>
        <w:pStyle w:val="NormalWeb"/>
        <w:spacing w:before="0" w:beforeAutospacing="0" w:after="0" w:afterAutospacing="0" w:line="360" w:lineRule="auto"/>
        <w:ind w:firstLine="284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</w:t>
      </w:r>
      <w:r>
        <w:rPr>
          <w:rFonts w:ascii="GHEA Grapalat" w:hAnsi="GHEA Grapalat"/>
          <w:color w:val="000000"/>
          <w:lang w:val="hy-AM"/>
        </w:rPr>
        <w:t xml:space="preserve">ում եկամուտների  և ծախսերի ավելացում կամ նվազեցում չի նախատեսվում: </w:t>
      </w:r>
    </w:p>
    <w:p w14:paraId="68E77BD7" w14:textId="77777777" w:rsidR="00234745" w:rsidRDefault="00234745" w:rsidP="00234745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1386DB79" w14:textId="77777777" w:rsidR="00234745" w:rsidRDefault="00234745" w:rsidP="00234745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379E67CE" w14:textId="7777777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p w14:paraId="2226CD7B" w14:textId="70F4E40D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839AD" w14:textId="77777777" w:rsidR="0075111C" w:rsidRDefault="0075111C" w:rsidP="006F081C">
      <w:r>
        <w:separator/>
      </w:r>
    </w:p>
  </w:endnote>
  <w:endnote w:type="continuationSeparator" w:id="0">
    <w:p w14:paraId="1069D30D" w14:textId="77777777" w:rsidR="0075111C" w:rsidRDefault="0075111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F3FD8" w14:textId="77777777" w:rsidR="0075111C" w:rsidRDefault="0075111C" w:rsidP="006F081C">
      <w:r>
        <w:separator/>
      </w:r>
    </w:p>
  </w:footnote>
  <w:footnote w:type="continuationSeparator" w:id="0">
    <w:p w14:paraId="23C8CD5C" w14:textId="77777777" w:rsidR="0075111C" w:rsidRDefault="0075111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70F09-82E0-4F53-9B4F-7C7F90DDE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</Pages>
  <Words>577</Words>
  <Characters>3294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https://mul2.gov.am/tasks/471638/oneclick/Naxagic.himnavorum.docx?token=3ae39879112ba555cd689c8414386b52</cp:keywords>
  <dc:description/>
  <cp:lastModifiedBy>Hasmik Mnatsakanyan</cp:lastModifiedBy>
  <cp:revision>95</cp:revision>
  <cp:lastPrinted>2020-03-13T12:26:00Z</cp:lastPrinted>
  <dcterms:created xsi:type="dcterms:W3CDTF">2020-02-21T14:09:00Z</dcterms:created>
  <dcterms:modified xsi:type="dcterms:W3CDTF">2021-08-02T12:18:00Z</dcterms:modified>
</cp:coreProperties>
</file>