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328" w:rsidRPr="00EB4D6C" w:rsidRDefault="008A7328" w:rsidP="008A7328">
      <w:pPr>
        <w:spacing w:after="0" w:line="240" w:lineRule="auto"/>
        <w:jc w:val="right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EB4D6C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shd w:val="clear" w:color="auto" w:fill="FFFFFF"/>
          <w:lang w:val="hy-AM"/>
        </w:rPr>
        <w:t>ՆԱԽԱԳԻԾ</w:t>
      </w:r>
    </w:p>
    <w:p w:rsidR="00EB4D6C" w:rsidRDefault="00EB4D6C" w:rsidP="009B7AD4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EB4D6C" w:rsidRDefault="00EB4D6C" w:rsidP="00EB4D6C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B7AD4" w:rsidRPr="00B83D0C" w:rsidRDefault="009B7AD4" w:rsidP="00EB4D6C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83D0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>ՀԱՅԱՍՏԱՆԻ ՀԱՆՐԱՊԵՏՈՒԹՅԱՆ ԿԱՌԱՎԱՐՈՒԹՅՈՒՆ</w:t>
      </w:r>
    </w:p>
    <w:p w:rsidR="009B7AD4" w:rsidRPr="00B83D0C" w:rsidRDefault="009B7AD4" w:rsidP="00EB4D6C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9B7AD4" w:rsidRPr="00B83D0C" w:rsidRDefault="009B7AD4" w:rsidP="00EB4D6C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83D0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Ո Ր Ո Շ ՈՒ Մ</w:t>
      </w:r>
    </w:p>
    <w:p w:rsidR="009B7AD4" w:rsidRPr="00B83D0C" w:rsidRDefault="009B7AD4" w:rsidP="00EB4D6C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9B7AD4" w:rsidRPr="00B83D0C" w:rsidRDefault="009B7AD4" w:rsidP="00EB4D6C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83D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      »</w:t>
      </w:r>
      <w:r w:rsidRPr="00B83D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064700" w:rsidRPr="00B83D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-----------------</w:t>
      </w:r>
      <w:r w:rsidRPr="00B83D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20</w:t>
      </w:r>
      <w:r w:rsidR="00863F52">
        <w:rPr>
          <w:rFonts w:ascii="GHEA Grapalat" w:eastAsia="Times New Roman" w:hAnsi="GHEA Grapalat" w:cs="Times New Roman"/>
          <w:color w:val="000000"/>
          <w:sz w:val="24"/>
          <w:szCs w:val="24"/>
        </w:rPr>
        <w:t>21</w:t>
      </w:r>
      <w:r w:rsidRPr="00B83D0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թվականի N </w:t>
      </w:r>
      <w:r w:rsidRPr="00B83D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_____</w:t>
      </w:r>
      <w:r w:rsidRPr="00B83D0C">
        <w:rPr>
          <w:rFonts w:ascii="GHEA Grapalat" w:eastAsia="Times New Roman" w:hAnsi="GHEA Grapalat" w:cs="Times New Roman"/>
          <w:color w:val="000000"/>
          <w:sz w:val="24"/>
          <w:szCs w:val="24"/>
        </w:rPr>
        <w:t>-Ա</w:t>
      </w:r>
    </w:p>
    <w:p w:rsidR="009B7AD4" w:rsidRPr="00B83D0C" w:rsidRDefault="009B7AD4" w:rsidP="00EB4D6C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064700" w:rsidRPr="00B83D0C" w:rsidRDefault="00064700" w:rsidP="00EB4D6C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1464C1" w:rsidRPr="00A17CE0" w:rsidRDefault="001464C1" w:rsidP="00EB4D6C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A17CE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ԳՈՒՅՔ </w:t>
      </w:r>
      <w:r w:rsidRPr="00A17CE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ԱՄՐԱՑՆԵԼՈՒ ՄԱՍԻՆ</w:t>
      </w:r>
    </w:p>
    <w:p w:rsidR="009B7AD4" w:rsidRPr="00B83D0C" w:rsidRDefault="009B7AD4" w:rsidP="009B7AD4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83D0C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9B7AD4" w:rsidRPr="00B83D0C" w:rsidRDefault="009B7AD4" w:rsidP="00EB4D6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83D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Հիմք ընդունելով </w:t>
      </w:r>
      <w:r w:rsidR="00064700" w:rsidRPr="00B83D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Pr="00B83D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Մաքսային կարգավորման մասին» օրենքի </w:t>
      </w:r>
      <w:r w:rsidR="00F15E8C" w:rsidRPr="00B83D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145-րդ հոդվածի 1-ին մասը</w:t>
      </w:r>
      <w:r w:rsidR="00E739AA" w:rsidRPr="00B83D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</w:t>
      </w:r>
      <w:r w:rsidRPr="00B83D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«Կառավարչական իրավահարաբերությունների կարգավորման մասին» օրենքի 5-րդ հոդվածի 5-րդ</w:t>
      </w:r>
      <w:r w:rsidR="001551A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B83D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6-րդ</w:t>
      </w:r>
      <w:r w:rsidR="001551A4" w:rsidRPr="001551A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551A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և </w:t>
      </w:r>
      <w:r w:rsidR="001551A4" w:rsidRPr="001551A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7-</w:t>
      </w:r>
      <w:r w:rsidR="001551A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րդ</w:t>
      </w:r>
      <w:r w:rsidRPr="00B83D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մասերը` </w:t>
      </w:r>
      <w:r w:rsidR="00E9276A" w:rsidRPr="00E9276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Հանրապետության կ</w:t>
      </w:r>
      <w:r w:rsidRPr="00B83D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առավարությունը</w:t>
      </w:r>
      <w:r w:rsidRPr="00B83D0C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B83D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որոշում է.</w:t>
      </w:r>
    </w:p>
    <w:p w:rsidR="00064700" w:rsidRPr="001551A4" w:rsidRDefault="00D900C6" w:rsidP="00EB4D6C">
      <w:pPr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B83D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1. </w:t>
      </w:r>
      <w:r w:rsidR="009B7AD4" w:rsidRPr="00B83D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«Հրաժարում՝ հօգուտ պետության» մաքսային ընթացակարգով</w:t>
      </w:r>
      <w:r w:rsidR="00F15E8C" w:rsidRPr="00B83D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20</w:t>
      </w:r>
      <w:r w:rsidR="0064357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21</w:t>
      </w:r>
      <w:r w:rsidR="00F15E8C" w:rsidRPr="00B83D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թ. </w:t>
      </w:r>
      <w:r w:rsidR="0064357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մայիսի</w:t>
      </w:r>
      <w:r w:rsidR="00F15E8C" w:rsidRPr="00B83D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863F52" w:rsidRPr="00863F5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25</w:t>
      </w:r>
      <w:r w:rsidR="00F96F59" w:rsidRPr="00B83D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-ի</w:t>
      </w:r>
      <w:r w:rsidR="00F15E8C" w:rsidRPr="00B83D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թիվ </w:t>
      </w:r>
      <w:r w:rsidR="00863F52" w:rsidRPr="00863F5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05100010/250521/0029189</w:t>
      </w:r>
      <w:r w:rsidR="00F15E8C" w:rsidRPr="00B83D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հայտարար</w:t>
      </w:r>
      <w:r w:rsidR="00A63BAD" w:rsidRPr="00B83D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</w:t>
      </w:r>
      <w:r w:rsidR="00F15E8C" w:rsidRPr="00B83D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գրով</w:t>
      </w:r>
      <w:r w:rsidR="009B7AD4" w:rsidRPr="00B83D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ձևակերպված և պետական սեփականությանը փոխանցված</w:t>
      </w:r>
      <w:r w:rsidR="00E57787" w:rsidRPr="00B83D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201</w:t>
      </w:r>
      <w:r w:rsidR="0064357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8</w:t>
      </w:r>
      <w:r w:rsidR="00E57787" w:rsidRPr="00B83D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թվականի արտադրության</w:t>
      </w:r>
      <w:r w:rsidR="009B7AD4" w:rsidRPr="00B83D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94E33" w:rsidRPr="00294E3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AUDI A8 L/F8 QUATTRO</w:t>
      </w:r>
      <w:r w:rsidR="00643576" w:rsidRPr="00294E3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4440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ավտոմեքենան, </w:t>
      </w:r>
      <w:r w:rsidR="002A3579" w:rsidRPr="00B83D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(նույնականացման համար՝ </w:t>
      </w:r>
      <w:r w:rsidR="00643576">
        <w:rPr>
          <w:rFonts w:ascii="GHEA Grapalat" w:hAnsi="GHEA Grapalat"/>
          <w:sz w:val="24"/>
          <w:szCs w:val="24"/>
          <w:lang w:val="hy-AM"/>
        </w:rPr>
        <w:t>WAUZZZF88KN009210</w:t>
      </w:r>
      <w:r w:rsidR="0074440A">
        <w:rPr>
          <w:rFonts w:ascii="GHEA Grapalat" w:hAnsi="GHEA Grapalat"/>
          <w:sz w:val="24"/>
          <w:szCs w:val="24"/>
          <w:lang w:val="hy-AM"/>
        </w:rPr>
        <w:t>)</w:t>
      </w:r>
      <w:r w:rsidR="00C72C7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հայտարարագրված </w:t>
      </w:r>
      <w:r w:rsidR="00AB7D6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արժեքը՝ </w:t>
      </w:r>
      <w:r w:rsidR="0074440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30,000 (երեսուն հազար) ԱՄՆ դոլար,</w:t>
      </w:r>
      <w:r w:rsidR="009B7AD4" w:rsidRPr="001551A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64700" w:rsidRPr="001551A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ամրացնել</w:t>
      </w:r>
      <w:r w:rsidR="00B32F5A" w:rsidRPr="001551A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5725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</w:t>
      </w:r>
      <w:r w:rsidR="00064700" w:rsidRPr="001551A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րտաքին գործերի նախարարության</w:t>
      </w:r>
      <w:r w:rsidR="00F96F59" w:rsidRPr="001551A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="00064700" w:rsidRPr="001551A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1551A4" w:rsidRPr="001551A4" w:rsidRDefault="00643576" w:rsidP="00EB4D6C">
      <w:pPr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64357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</w:t>
      </w:r>
      <w:r w:rsidR="001B79D3" w:rsidRPr="001551A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. </w:t>
      </w:r>
      <w:r w:rsidR="00AF025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</w:t>
      </w:r>
      <w:r w:rsidR="001551A4" w:rsidRPr="001551A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րտաքին գործերի նախարարին և պետական եկամուտների կոմիտեի նախագահին՝ </w:t>
      </w:r>
      <w:r w:rsidR="001551A4" w:rsidRPr="001551A4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1551A4" w:rsidRPr="001551A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սույն որոշումն ուժի մեջ մտնելուց հետո մեկամսյա ժամկետում համատեղ</w:t>
      </w:r>
      <w:r w:rsidR="001551A4" w:rsidRPr="001551A4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1551A4" w:rsidRPr="001551A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ապահովել սույն որոշման 1-ին կետում նշված գույքի հանձնման-ընդունման աշխատանքների կատարումը։</w:t>
      </w:r>
    </w:p>
    <w:p w:rsidR="001551A4" w:rsidRPr="001551A4" w:rsidRDefault="00643576" w:rsidP="00EB4D6C">
      <w:pPr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64357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</w:t>
      </w:r>
      <w:r w:rsidR="001551A4" w:rsidRPr="001551A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. Սահմանել, որ սույն որոշման 1-ին կետում նշված գույքի հանձնման </w:t>
      </w:r>
      <w:r w:rsidR="001551A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և </w:t>
      </w:r>
      <w:r w:rsidR="001551A4" w:rsidRPr="001551A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հաշվառման հետ կապված ծախսերը ենթակա են իրականացման </w:t>
      </w:r>
      <w:r w:rsidR="00AF025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</w:t>
      </w:r>
      <w:r w:rsidR="001551A4" w:rsidRPr="001551A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րտաքին գործերի նախարարության</w:t>
      </w:r>
      <w:r w:rsidR="001551A4" w:rsidRPr="001551A4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1551A4" w:rsidRPr="001551A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միջոցների հաշվին</w:t>
      </w:r>
      <w:r w:rsidR="001551A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։</w:t>
      </w:r>
    </w:p>
    <w:p w:rsidR="00064700" w:rsidRPr="00B83D0C" w:rsidRDefault="00064700" w:rsidP="00064700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E66C03" w:rsidRPr="00AF10A2" w:rsidRDefault="00E66C03">
      <w:pPr>
        <w:rPr>
          <w:rFonts w:ascii="GHEA Grapalat" w:hAnsi="GHEA Grapalat"/>
          <w:sz w:val="24"/>
          <w:szCs w:val="24"/>
          <w:lang w:val="hy-AM"/>
        </w:rPr>
      </w:pPr>
    </w:p>
    <w:p w:rsidR="00EB4D6C" w:rsidRPr="00AF10A2" w:rsidRDefault="00E66C03">
      <w:pPr>
        <w:rPr>
          <w:rFonts w:ascii="GHEA Grapalat" w:hAnsi="GHEA Grapalat"/>
          <w:sz w:val="24"/>
          <w:szCs w:val="24"/>
          <w:lang w:val="hy-AM"/>
        </w:rPr>
      </w:pPr>
      <w:r w:rsidRPr="00AF10A2">
        <w:rPr>
          <w:rFonts w:ascii="GHEA Grapalat" w:hAnsi="GHEA Grapalat"/>
          <w:sz w:val="24"/>
          <w:szCs w:val="24"/>
          <w:lang w:val="hy-AM"/>
        </w:rPr>
        <w:br w:type="page"/>
      </w:r>
    </w:p>
    <w:p w:rsidR="00045BDC" w:rsidRPr="00AF10A2" w:rsidRDefault="00045BDC">
      <w:pPr>
        <w:rPr>
          <w:rFonts w:ascii="GHEA Grapalat" w:hAnsi="GHEA Grapalat"/>
          <w:sz w:val="24"/>
          <w:szCs w:val="24"/>
          <w:lang w:val="hy-AM"/>
        </w:rPr>
      </w:pPr>
    </w:p>
    <w:p w:rsidR="00045BDC" w:rsidRPr="00B83D0C" w:rsidRDefault="00045BDC" w:rsidP="00EB4D6C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B83D0C">
        <w:rPr>
          <w:rFonts w:ascii="GHEA Grapalat" w:hAnsi="GHEA Grapalat" w:cs="Sylfaen"/>
          <w:b/>
          <w:sz w:val="24"/>
          <w:szCs w:val="24"/>
          <w:lang w:val="hy-AM"/>
        </w:rPr>
        <w:t>ՀԻՄՆԱՎՈՐՈՒՄ</w:t>
      </w:r>
    </w:p>
    <w:p w:rsidR="00045BDC" w:rsidRPr="00B83D0C" w:rsidRDefault="0009480E" w:rsidP="00EB4D6C">
      <w:pPr>
        <w:autoSpaceDE w:val="0"/>
        <w:autoSpaceDN w:val="0"/>
        <w:adjustRightInd w:val="0"/>
        <w:spacing w:after="0" w:line="360" w:lineRule="auto"/>
        <w:ind w:right="282"/>
        <w:jc w:val="center"/>
        <w:rPr>
          <w:rFonts w:ascii="GHEA Grapalat" w:hAnsi="GHEA Grapalat" w:cs="Sylfaen"/>
          <w:b/>
          <w:sz w:val="24"/>
          <w:szCs w:val="24"/>
          <w:lang w:val="pt-BR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«</w:t>
      </w:r>
      <w:r w:rsidR="00045BDC" w:rsidRPr="008E451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ԳՈՒՅՔ</w:t>
      </w:r>
      <w:r w:rsidR="00045BDC" w:rsidRPr="00B83D0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pt-BR"/>
        </w:rPr>
        <w:t xml:space="preserve"> </w:t>
      </w:r>
      <w:r w:rsidR="00045BDC" w:rsidRPr="008E451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ԱՄՐԱՑՆԵԼՈՒ</w:t>
      </w:r>
      <w:r w:rsidR="00045BDC" w:rsidRPr="00B83D0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pt-BR"/>
        </w:rPr>
        <w:t xml:space="preserve"> </w:t>
      </w:r>
      <w:r w:rsidR="00045BDC" w:rsidRPr="008E451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ՄԱՍԻՆ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»</w:t>
      </w:r>
      <w:r w:rsidR="00045BDC" w:rsidRPr="00B83D0C">
        <w:rPr>
          <w:rFonts w:ascii="GHEA Grapalat" w:hAnsi="GHEA Grapalat" w:cs="Sylfaen"/>
          <w:b/>
          <w:sz w:val="24"/>
          <w:szCs w:val="24"/>
          <w:lang w:val="hy-AM"/>
        </w:rPr>
        <w:t xml:space="preserve"> ԿԱՌԱՎԱՐՈՒԹՅԱՆ ՈՐՈՇՄԱՆ ԸՆԴՈՒՆՄԱՆ</w:t>
      </w:r>
    </w:p>
    <w:p w:rsidR="00045BDC" w:rsidRPr="00B83D0C" w:rsidRDefault="00045BDC" w:rsidP="00EB4D6C">
      <w:pPr>
        <w:autoSpaceDE w:val="0"/>
        <w:autoSpaceDN w:val="0"/>
        <w:adjustRightInd w:val="0"/>
        <w:spacing w:after="0" w:line="360" w:lineRule="auto"/>
        <w:ind w:firstLine="450"/>
        <w:jc w:val="both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</w:p>
    <w:p w:rsidR="00045BDC" w:rsidRPr="00B83D0C" w:rsidRDefault="008E4515" w:rsidP="00EB4D6C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shd w:val="clear" w:color="auto" w:fill="FFFFFF"/>
          <w:lang w:val="hy-AM"/>
        </w:rPr>
        <w:t xml:space="preserve">1. </w:t>
      </w:r>
      <w:r w:rsidR="00045BDC" w:rsidRPr="00B83D0C">
        <w:rPr>
          <w:rFonts w:ascii="GHEA Grapalat" w:hAnsi="GHEA Grapalat"/>
          <w:b/>
          <w:i/>
          <w:sz w:val="24"/>
          <w:szCs w:val="24"/>
          <w:shd w:val="clear" w:color="auto" w:fill="FFFFFF"/>
          <w:lang w:val="pt-BR"/>
        </w:rPr>
        <w:t xml:space="preserve">Ընթացիկ իրավիճակը </w:t>
      </w:r>
      <w:r w:rsidR="00045BDC" w:rsidRPr="00B83D0C">
        <w:rPr>
          <w:rFonts w:ascii="GHEA Grapalat" w:hAnsi="GHEA Grapalat"/>
          <w:b/>
          <w:i/>
          <w:sz w:val="24"/>
          <w:szCs w:val="24"/>
          <w:shd w:val="clear" w:color="auto" w:fill="FFFFFF"/>
          <w:lang w:val="hy-AM"/>
        </w:rPr>
        <w:t>և ի</w:t>
      </w:r>
      <w:r w:rsidR="00045BDC" w:rsidRPr="00B83D0C">
        <w:rPr>
          <w:rFonts w:ascii="GHEA Grapalat" w:hAnsi="GHEA Grapalat"/>
          <w:b/>
          <w:i/>
          <w:sz w:val="24"/>
          <w:szCs w:val="24"/>
          <w:lang w:val="hy-AM"/>
        </w:rPr>
        <w:t>րավական ակտի ընդունման անհրաժեշտությունը</w:t>
      </w:r>
    </w:p>
    <w:p w:rsidR="00045BDC" w:rsidRPr="00B83D0C" w:rsidRDefault="00045BDC" w:rsidP="00EB4D6C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1935B3" w:rsidRPr="00AF10A2" w:rsidRDefault="00643576" w:rsidP="00AF10A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Արտաքին գործերի նախարարին սպասարկող նախորդ ավտոմեքենան վթարվել է՝ հայտնվելով շահագործման համար ոչ պիտակի վիճակում։ Վերականգնումը նախնական գնահատականով </w:t>
      </w:r>
      <w:r w:rsidR="001464C1">
        <w:rPr>
          <w:rFonts w:ascii="GHEA Grapalat" w:hAnsi="GHEA Grapalat" w:cs="Arial"/>
          <w:sz w:val="24"/>
          <w:szCs w:val="24"/>
          <w:lang w:val="hy-AM"/>
        </w:rPr>
        <w:t>կկազմի</w:t>
      </w:r>
      <w:r>
        <w:rPr>
          <w:rFonts w:ascii="GHEA Grapalat" w:hAnsi="GHEA Grapalat" w:cs="Arial"/>
          <w:sz w:val="24"/>
          <w:szCs w:val="24"/>
          <w:lang w:val="hy-AM"/>
        </w:rPr>
        <w:t xml:space="preserve"> 12-13 մլն. ՀՀ դրամ, որ</w:t>
      </w:r>
      <w:r w:rsidR="001464C1">
        <w:rPr>
          <w:rFonts w:ascii="GHEA Grapalat" w:hAnsi="GHEA Grapalat" w:cs="Arial"/>
          <w:sz w:val="24"/>
          <w:szCs w:val="24"/>
          <w:lang w:val="hy-AM"/>
        </w:rPr>
        <w:t>ի իրականացումը տնտեսապես ոչ նպատակահարմար է։</w:t>
      </w:r>
      <w:r w:rsidR="00AF10A2" w:rsidRPr="00AF10A2">
        <w:rPr>
          <w:rFonts w:ascii="GHEA Grapalat" w:hAnsi="GHEA Grapalat" w:cs="Arial"/>
          <w:sz w:val="24"/>
          <w:szCs w:val="24"/>
          <w:lang w:val="hy-AM"/>
        </w:rPr>
        <w:t xml:space="preserve"> Այդ կապակցությամբ </w:t>
      </w:r>
      <w:r w:rsidR="00AF10A2" w:rsidRPr="00B83D0C">
        <w:rPr>
          <w:rFonts w:ascii="GHEA Grapalat" w:hAnsi="GHEA Grapalat"/>
          <w:sz w:val="24"/>
          <w:szCs w:val="24"/>
          <w:shd w:val="clear" w:color="auto" w:fill="FFFFFF"/>
          <w:lang w:val="hy-AM"/>
        </w:rPr>
        <w:t>Գերմանիայում ՀՀ դեսպանության կողմից շահագործված՝ 201</w:t>
      </w:r>
      <w:r w:rsidR="00AF10A2" w:rsidRPr="00643576">
        <w:rPr>
          <w:rFonts w:ascii="GHEA Grapalat" w:hAnsi="GHEA Grapalat"/>
          <w:sz w:val="24"/>
          <w:szCs w:val="24"/>
          <w:shd w:val="clear" w:color="auto" w:fill="FFFFFF"/>
          <w:lang w:val="hy-AM"/>
        </w:rPr>
        <w:t>8</w:t>
      </w:r>
      <w:r w:rsidR="00AF10A2" w:rsidRPr="00B83D0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թ. արտադրության </w:t>
      </w:r>
      <w:r w:rsidR="00AF10A2">
        <w:rPr>
          <w:rFonts w:ascii="GHEA Grapalat" w:hAnsi="GHEA Grapalat"/>
          <w:sz w:val="24"/>
          <w:szCs w:val="24"/>
          <w:lang w:val="hy-AM"/>
        </w:rPr>
        <w:t xml:space="preserve">Audi A8 L </w:t>
      </w:r>
      <w:r w:rsidR="00AF10A2" w:rsidRPr="00B83D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F10A2" w:rsidRPr="00B83D0C">
        <w:rPr>
          <w:rFonts w:ascii="GHEA Grapalat" w:hAnsi="GHEA Grapalat" w:cs="Arial"/>
          <w:sz w:val="24"/>
          <w:szCs w:val="24"/>
          <w:lang w:val="hy-AM"/>
        </w:rPr>
        <w:t xml:space="preserve">մոդելի ավտոմեքենան տեղափոխվել է Հայաստան՝ </w:t>
      </w:r>
      <w:r w:rsidR="00AF10A2">
        <w:rPr>
          <w:rFonts w:ascii="GHEA Grapalat" w:hAnsi="GHEA Grapalat" w:cs="Arial"/>
          <w:sz w:val="24"/>
          <w:szCs w:val="24"/>
          <w:lang w:val="hy-AM"/>
        </w:rPr>
        <w:t>Ա</w:t>
      </w:r>
      <w:r w:rsidR="00AF10A2" w:rsidRPr="00B83D0C">
        <w:rPr>
          <w:rFonts w:ascii="GHEA Grapalat" w:hAnsi="GHEA Grapalat" w:cs="Arial"/>
          <w:sz w:val="24"/>
          <w:szCs w:val="24"/>
          <w:lang w:val="hy-AM"/>
        </w:rPr>
        <w:t>րտաքին գործերի նախարարության կարիքների համար օգտագործելու նպատակով։</w:t>
      </w:r>
      <w:r w:rsidR="00AF10A2" w:rsidRPr="00AF10A2">
        <w:rPr>
          <w:rFonts w:ascii="GHEA Grapalat" w:hAnsi="GHEA Grapalat" w:cs="Arial"/>
          <w:sz w:val="24"/>
          <w:szCs w:val="24"/>
          <w:lang w:val="hy-AM"/>
        </w:rPr>
        <w:t xml:space="preserve"> Այսպիսով դա հնարավարություն կտա խուսափելու նոր մեքենա ձեռք բերելու լրացուցիչ ծախսերից:</w:t>
      </w:r>
      <w:bookmarkStart w:id="0" w:name="_GoBack"/>
      <w:bookmarkEnd w:id="0"/>
    </w:p>
    <w:p w:rsidR="00045BDC" w:rsidRPr="00B83D0C" w:rsidRDefault="00045BDC" w:rsidP="00EB4D6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B83D0C">
        <w:rPr>
          <w:rFonts w:ascii="GHEA Grapalat" w:hAnsi="GHEA Grapalat" w:cs="Arial"/>
          <w:sz w:val="24"/>
          <w:szCs w:val="24"/>
          <w:lang w:val="hy-AM"/>
        </w:rPr>
        <w:t>Նախագծի ընդունումն անհրաժեշտ է «Մաքսային կարգավորման մասին» օրենքի 145-րդ հոդվածի 1-ին մասով նախատեսված</w:t>
      </w:r>
      <w:r w:rsidR="007A38F3" w:rsidRPr="00B83D0C">
        <w:rPr>
          <w:rFonts w:ascii="GHEA Grapalat" w:hAnsi="GHEA Grapalat" w:cs="Arial"/>
          <w:sz w:val="24"/>
          <w:szCs w:val="24"/>
          <w:lang w:val="hy-AM"/>
        </w:rPr>
        <w:t xml:space="preserve"> պայմանը ապահովելու համար, համաձայն որի՝ «</w:t>
      </w:r>
      <w:r w:rsidRPr="00B83D0C">
        <w:rPr>
          <w:rFonts w:ascii="GHEA Grapalat" w:hAnsi="GHEA Grapalat" w:cs="Arial"/>
          <w:sz w:val="24"/>
          <w:szCs w:val="24"/>
          <w:lang w:val="hy-AM"/>
        </w:rPr>
        <w:t xml:space="preserve">Կոմիտեն իրավունք ունի պետական սեփականությանը փոխանցված ապրանքները անհատույց փոխանցելու շահագրգիռ պետական մարմիններին և կազմակերպություններին` </w:t>
      </w:r>
      <w:r w:rsidRPr="00B83D0C">
        <w:rPr>
          <w:rFonts w:ascii="GHEA Grapalat" w:hAnsi="GHEA Grapalat" w:cs="Arial"/>
          <w:i/>
          <w:sz w:val="24"/>
          <w:szCs w:val="24"/>
          <w:lang w:val="hy-AM"/>
        </w:rPr>
        <w:t>Կառավարության որոշման հիման վրա</w:t>
      </w:r>
      <w:r w:rsidR="007A38F3" w:rsidRPr="00B83D0C">
        <w:rPr>
          <w:rFonts w:ascii="GHEA Grapalat" w:hAnsi="GHEA Grapalat" w:cs="Arial"/>
          <w:sz w:val="24"/>
          <w:szCs w:val="24"/>
          <w:lang w:val="hy-AM"/>
        </w:rPr>
        <w:t>։»։</w:t>
      </w:r>
    </w:p>
    <w:p w:rsidR="007A38F3" w:rsidRPr="00B83D0C" w:rsidRDefault="007A38F3" w:rsidP="00EB4D6C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045BDC" w:rsidRPr="00B83D0C" w:rsidRDefault="008E4515" w:rsidP="00EB4D6C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/>
          <w:b/>
          <w:i/>
          <w:sz w:val="24"/>
          <w:szCs w:val="24"/>
          <w:shd w:val="clear" w:color="auto" w:fill="FFFFFF"/>
          <w:lang w:val="pt-BR"/>
        </w:rPr>
      </w:pPr>
      <w:r>
        <w:rPr>
          <w:rFonts w:ascii="GHEA Grapalat" w:hAnsi="GHEA Grapalat"/>
          <w:b/>
          <w:i/>
          <w:sz w:val="24"/>
          <w:szCs w:val="24"/>
          <w:shd w:val="clear" w:color="auto" w:fill="FFFFFF"/>
          <w:lang w:val="hy-AM"/>
        </w:rPr>
        <w:t xml:space="preserve">2. </w:t>
      </w:r>
      <w:r w:rsidR="00045BDC" w:rsidRPr="00B83D0C">
        <w:rPr>
          <w:rFonts w:ascii="GHEA Grapalat" w:hAnsi="GHEA Grapalat"/>
          <w:b/>
          <w:i/>
          <w:sz w:val="24"/>
          <w:szCs w:val="24"/>
          <w:shd w:val="clear" w:color="auto" w:fill="FFFFFF"/>
          <w:lang w:val="hy-AM"/>
        </w:rPr>
        <w:t>Ա</w:t>
      </w:r>
      <w:r w:rsidR="00045BDC" w:rsidRPr="00B83D0C">
        <w:rPr>
          <w:rFonts w:ascii="GHEA Grapalat" w:hAnsi="GHEA Grapalat"/>
          <w:b/>
          <w:i/>
          <w:sz w:val="24"/>
          <w:szCs w:val="24"/>
          <w:shd w:val="clear" w:color="auto" w:fill="FFFFFF"/>
          <w:lang w:val="pt-BR"/>
        </w:rPr>
        <w:t>ռաջարկվող կարգավորման բնույթը</w:t>
      </w:r>
    </w:p>
    <w:p w:rsidR="00045BDC" w:rsidRPr="00B83D0C" w:rsidRDefault="007A38F3" w:rsidP="00EB4D6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B83D0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Նշված ավտոմեքենան </w:t>
      </w:r>
      <w:r w:rsidRPr="00B83D0C">
        <w:rPr>
          <w:rFonts w:ascii="GHEA Grapalat" w:hAnsi="GHEA Grapalat" w:cs="Arial"/>
          <w:sz w:val="24"/>
          <w:szCs w:val="24"/>
          <w:lang w:val="hy-AM"/>
        </w:rPr>
        <w:t xml:space="preserve">հայտարարագրվել է «Հրաժարում՝ հօգուտ պետության» մաքսային ընթացակարգով, հետևաբար այն </w:t>
      </w:r>
      <w:r w:rsidR="003E328F">
        <w:rPr>
          <w:rFonts w:ascii="GHEA Grapalat" w:hAnsi="GHEA Grapalat" w:cs="Arial"/>
          <w:sz w:val="24"/>
          <w:szCs w:val="24"/>
          <w:lang w:val="hy-AM"/>
        </w:rPr>
        <w:t>Ա</w:t>
      </w:r>
      <w:r w:rsidRPr="00B83D0C">
        <w:rPr>
          <w:rFonts w:ascii="GHEA Grapalat" w:hAnsi="GHEA Grapalat" w:cs="Arial"/>
          <w:sz w:val="24"/>
          <w:szCs w:val="24"/>
          <w:lang w:val="hy-AM"/>
        </w:rPr>
        <w:t xml:space="preserve">րտաքին գործերի նախարարությանը կարող է փոխանցվել </w:t>
      </w:r>
      <w:r w:rsidR="003E328F">
        <w:rPr>
          <w:rFonts w:ascii="GHEA Grapalat" w:hAnsi="GHEA Grapalat" w:cs="Arial"/>
          <w:sz w:val="24"/>
          <w:szCs w:val="24"/>
          <w:lang w:val="hy-AM"/>
        </w:rPr>
        <w:t>Կ</w:t>
      </w:r>
      <w:r w:rsidRPr="00B83D0C">
        <w:rPr>
          <w:rFonts w:ascii="GHEA Grapalat" w:hAnsi="GHEA Grapalat" w:cs="Arial"/>
          <w:sz w:val="24"/>
          <w:szCs w:val="24"/>
          <w:lang w:val="hy-AM"/>
        </w:rPr>
        <w:t>առավարության որոշման հիման վրա։</w:t>
      </w:r>
    </w:p>
    <w:p w:rsidR="00E11316" w:rsidRPr="003E328F" w:rsidRDefault="00E11316" w:rsidP="00EB4D6C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</w:pPr>
    </w:p>
    <w:p w:rsidR="00E11316" w:rsidRPr="0009480E" w:rsidRDefault="008E4515" w:rsidP="00EB4D6C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/>
          <w:b/>
          <w:i/>
          <w:sz w:val="24"/>
          <w:szCs w:val="24"/>
          <w:shd w:val="clear" w:color="auto" w:fill="FFFFFF"/>
          <w:lang w:val="pt-BR"/>
        </w:rPr>
      </w:pPr>
      <w:r>
        <w:rPr>
          <w:rFonts w:ascii="GHEA Grapalat" w:hAnsi="GHEA Grapalat"/>
          <w:b/>
          <w:i/>
          <w:sz w:val="24"/>
          <w:szCs w:val="24"/>
          <w:shd w:val="clear" w:color="auto" w:fill="FFFFFF"/>
          <w:lang w:val="hy-AM"/>
        </w:rPr>
        <w:t xml:space="preserve">3. </w:t>
      </w:r>
      <w:r w:rsidR="00E11316" w:rsidRPr="0009480E">
        <w:rPr>
          <w:rFonts w:ascii="GHEA Grapalat" w:hAnsi="GHEA Grapalat"/>
          <w:b/>
          <w:i/>
          <w:sz w:val="24"/>
          <w:szCs w:val="24"/>
          <w:shd w:val="clear" w:color="auto" w:fill="FFFFFF"/>
          <w:lang w:val="pt-BR"/>
        </w:rPr>
        <w:t>Նախագծի մշակման գործընթացում ներգրավված ինստիտուտները և անձինք</w:t>
      </w:r>
    </w:p>
    <w:p w:rsidR="00E11316" w:rsidRDefault="00EB4D6C" w:rsidP="00EB4D6C">
      <w:pPr>
        <w:tabs>
          <w:tab w:val="left" w:pos="993"/>
        </w:tabs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pt-BR"/>
        </w:rPr>
      </w:pPr>
      <w:r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ab/>
      </w:r>
      <w:r w:rsidR="00E11316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Նախագիծը մշակվել է </w:t>
      </w:r>
      <w:r w:rsidR="0009480E">
        <w:rPr>
          <w:rFonts w:ascii="GHEA Grapalat" w:hAnsi="GHEA Grapalat"/>
          <w:sz w:val="24"/>
          <w:szCs w:val="24"/>
          <w:lang w:val="hy-AM"/>
        </w:rPr>
        <w:t>Արտաքին գործերի</w:t>
      </w:r>
      <w:r w:rsidR="00E11316">
        <w:rPr>
          <w:rFonts w:ascii="GHEA Grapalat" w:hAnsi="GHEA Grapalat"/>
          <w:sz w:val="24"/>
          <w:szCs w:val="24"/>
          <w:lang w:val="hy-AM"/>
        </w:rPr>
        <w:t xml:space="preserve"> նախարարության կողմից:</w:t>
      </w:r>
    </w:p>
    <w:p w:rsidR="007A38F3" w:rsidRPr="00B83D0C" w:rsidRDefault="007A38F3" w:rsidP="00EB4D6C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pt-BR"/>
        </w:rPr>
      </w:pPr>
    </w:p>
    <w:p w:rsidR="00E9276A" w:rsidRDefault="00E9276A" w:rsidP="00EB4D6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</w:p>
    <w:p w:rsidR="00045BDC" w:rsidRPr="00B83D0C" w:rsidRDefault="008E4515" w:rsidP="00EB4D6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Sylfaen"/>
          <w:b/>
          <w:i/>
          <w:sz w:val="24"/>
          <w:szCs w:val="24"/>
          <w:lang w:val="pt-BR"/>
        </w:rPr>
      </w:pPr>
      <w:r>
        <w:rPr>
          <w:rFonts w:ascii="GHEA Grapalat" w:hAnsi="GHEA Grapalat" w:cs="Sylfaen"/>
          <w:b/>
          <w:i/>
          <w:sz w:val="24"/>
          <w:szCs w:val="24"/>
          <w:lang w:val="hy-AM"/>
        </w:rPr>
        <w:lastRenderedPageBreak/>
        <w:t xml:space="preserve">4. </w:t>
      </w:r>
      <w:r w:rsidR="00045BDC" w:rsidRPr="00B83D0C">
        <w:rPr>
          <w:rFonts w:ascii="GHEA Grapalat" w:hAnsi="GHEA Grapalat" w:cs="Sylfaen"/>
          <w:b/>
          <w:i/>
          <w:sz w:val="24"/>
          <w:szCs w:val="24"/>
          <w:lang w:val="hy-AM"/>
        </w:rPr>
        <w:t>Ակնկալվող արդյունքը</w:t>
      </w:r>
    </w:p>
    <w:p w:rsidR="00045BDC" w:rsidRPr="00B83D0C" w:rsidRDefault="00045BDC" w:rsidP="00EB4D6C">
      <w:pPr>
        <w:pStyle w:val="ListParagraph"/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B83D0C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Նախագծի ընդունմամբ</w:t>
      </w:r>
      <w:r w:rsidR="007A38F3" w:rsidRPr="00B83D0C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հնարավոր կլինի ապահովել </w:t>
      </w:r>
      <w:r w:rsidR="007A38F3" w:rsidRPr="00B83D0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նշված ավտոմեքենայի փոխանցումը </w:t>
      </w:r>
      <w:r w:rsidR="008E4515">
        <w:rPr>
          <w:rFonts w:ascii="GHEA Grapalat" w:hAnsi="GHEA Grapalat"/>
          <w:sz w:val="24"/>
          <w:szCs w:val="24"/>
          <w:shd w:val="clear" w:color="auto" w:fill="FFFFFF"/>
          <w:lang w:val="hy-AM"/>
        </w:rPr>
        <w:t>Ա</w:t>
      </w:r>
      <w:r w:rsidR="007A38F3" w:rsidRPr="00B83D0C">
        <w:rPr>
          <w:rFonts w:ascii="GHEA Grapalat" w:hAnsi="GHEA Grapalat"/>
          <w:sz w:val="24"/>
          <w:szCs w:val="24"/>
          <w:shd w:val="clear" w:color="auto" w:fill="FFFFFF"/>
          <w:lang w:val="hy-AM"/>
        </w:rPr>
        <w:t>րտաքին գործերի նախարարությանը</w:t>
      </w:r>
      <w:r w:rsidR="00606CEC" w:rsidRPr="00B83D0C">
        <w:rPr>
          <w:rFonts w:ascii="GHEA Grapalat" w:hAnsi="GHEA Grapalat"/>
          <w:sz w:val="24"/>
          <w:szCs w:val="24"/>
          <w:shd w:val="clear" w:color="auto" w:fill="FFFFFF"/>
          <w:lang w:val="hy-AM"/>
        </w:rPr>
        <w:t>՝ առանց</w:t>
      </w:r>
      <w:r w:rsidR="00643576" w:rsidRPr="00643576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="00643576">
        <w:rPr>
          <w:rFonts w:ascii="GHEA Grapalat" w:hAnsi="GHEA Grapalat"/>
          <w:sz w:val="24"/>
          <w:szCs w:val="24"/>
          <w:shd w:val="clear" w:color="auto" w:fill="FFFFFF"/>
          <w:lang w:val="hy-AM"/>
        </w:rPr>
        <w:t>գնումների գծով</w:t>
      </w:r>
      <w:r w:rsidR="00606CEC" w:rsidRPr="00B83D0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լրացուցիչ ծախսեր կատարելու</w:t>
      </w:r>
      <w:r w:rsidR="007A38F3" w:rsidRPr="00B83D0C">
        <w:rPr>
          <w:rFonts w:ascii="GHEA Grapalat" w:hAnsi="GHEA Grapalat"/>
          <w:sz w:val="24"/>
          <w:szCs w:val="24"/>
          <w:shd w:val="clear" w:color="auto" w:fill="FFFFFF"/>
          <w:lang w:val="hy-AM"/>
        </w:rPr>
        <w:t>։</w:t>
      </w:r>
    </w:p>
    <w:p w:rsidR="00E9276A" w:rsidRDefault="007A38F3" w:rsidP="00E9276A">
      <w:pPr>
        <w:pStyle w:val="ListParagraph"/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B83D0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Արդյունքում նախարարության համար առաջացած կարիքը կբավարարվի նախարարության համակարգում առկա գույքի ռացիոնալ վերաբաշխման միջոցով՝ առանց նոր գնումներ կատարելու անհրաժեշտության։ </w:t>
      </w:r>
    </w:p>
    <w:p w:rsidR="00E9276A" w:rsidRPr="00E9276A" w:rsidRDefault="00E9276A" w:rsidP="00E9276A">
      <w:pPr>
        <w:pStyle w:val="ListParagraph"/>
        <w:shd w:val="clear" w:color="auto" w:fill="FFFFFF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9276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Լրացուցիչ ֆինանսական միջոցների անհրաժեշտություն և պետական բյուջեի եկամուտներում և ծախսերում սպասվելիք փոփոխությունների չկան:</w:t>
      </w:r>
    </w:p>
    <w:p w:rsidR="00CE3745" w:rsidRDefault="00CE3745">
      <w:pPr>
        <w:rPr>
          <w:rFonts w:ascii="GHEA Grapalat" w:hAnsi="GHEA Grapalat"/>
          <w:lang w:val="af-ZA"/>
        </w:rPr>
      </w:pPr>
    </w:p>
    <w:p w:rsidR="00E9276A" w:rsidRDefault="00E9276A">
      <w:pPr>
        <w:rPr>
          <w:lang w:val="af-ZA"/>
        </w:rPr>
      </w:pPr>
      <w:r>
        <w:rPr>
          <w:lang w:val="af-ZA"/>
        </w:rPr>
        <w:br w:type="page"/>
      </w:r>
    </w:p>
    <w:p w:rsidR="00045BDC" w:rsidRDefault="00045BDC" w:rsidP="00824E5F">
      <w:pPr>
        <w:pStyle w:val="NoSpacing"/>
        <w:jc w:val="center"/>
        <w:rPr>
          <w:lang w:val="af-ZA"/>
        </w:rPr>
      </w:pPr>
    </w:p>
    <w:p w:rsidR="00CE3745" w:rsidRPr="00ED57C1" w:rsidRDefault="00CE3745" w:rsidP="00EB4D6C">
      <w:pPr>
        <w:pStyle w:val="NoSpacing"/>
        <w:spacing w:line="360" w:lineRule="auto"/>
        <w:jc w:val="center"/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</w:pPr>
      <w:r w:rsidRPr="00ED57C1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>ԱՄՓՈՓԱԹԵՐԹ</w:t>
      </w:r>
    </w:p>
    <w:p w:rsidR="00CE3745" w:rsidRPr="00ED57C1" w:rsidRDefault="00CE3745" w:rsidP="00EB4D6C">
      <w:pPr>
        <w:pStyle w:val="NoSpacing"/>
        <w:spacing w:line="360" w:lineRule="auto"/>
        <w:jc w:val="center"/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</w:pPr>
      <w:r w:rsidRPr="00ED57C1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>«ԳՈՒՅՔ ԱՄՐԱՑՆԵԼՈՒ ՄԱՍԻՆ»</w:t>
      </w:r>
    </w:p>
    <w:p w:rsidR="00CE3745" w:rsidRPr="00ED57C1" w:rsidRDefault="00CE3745" w:rsidP="00EB4D6C">
      <w:pPr>
        <w:pStyle w:val="NoSpacing"/>
        <w:spacing w:line="360" w:lineRule="auto"/>
        <w:jc w:val="center"/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</w:pPr>
      <w:r w:rsidRPr="00ED57C1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>ՈՐՈՇՄԱՆ  ՆԱԽԱԳԾԻ</w:t>
      </w:r>
    </w:p>
    <w:p w:rsidR="00CE3745" w:rsidRPr="00F7630F" w:rsidRDefault="00CE3745" w:rsidP="00824E5F">
      <w:pPr>
        <w:pStyle w:val="NoSpacing"/>
        <w:jc w:val="center"/>
        <w:rPr>
          <w:rFonts w:eastAsia="Calibri" w:cs="Arial"/>
          <w:b/>
          <w:sz w:val="24"/>
          <w:szCs w:val="24"/>
          <w:lang w:val="hy-AM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6052"/>
        <w:gridCol w:w="3441"/>
      </w:tblGrid>
      <w:tr w:rsidR="00CE3745" w:rsidRPr="00CE3745" w:rsidTr="00ED57C1">
        <w:trPr>
          <w:trHeight w:val="375"/>
        </w:trPr>
        <w:tc>
          <w:tcPr>
            <w:tcW w:w="6052" w:type="dxa"/>
            <w:vMerge w:val="restart"/>
            <w:shd w:val="clear" w:color="auto" w:fill="D9D9D9" w:themeFill="background1" w:themeFillShade="D9"/>
          </w:tcPr>
          <w:p w:rsidR="00CE3745" w:rsidRPr="00F7630F" w:rsidRDefault="00CE3745" w:rsidP="00CE3745">
            <w:pPr>
              <w:pStyle w:val="ListParagraph"/>
              <w:numPr>
                <w:ilvl w:val="0"/>
                <w:numId w:val="1"/>
              </w:numPr>
              <w:tabs>
                <w:tab w:val="left" w:pos="1845"/>
              </w:tabs>
              <w:spacing w:before="100" w:after="200" w:line="360" w:lineRule="auto"/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</w:pPr>
            <w:r w:rsidRPr="00F7630F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ՀՀ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պետական եկամուտների կոմիտե</w:t>
            </w:r>
            <w:r w:rsidRPr="00F7630F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3441" w:type="dxa"/>
            <w:shd w:val="clear" w:color="auto" w:fill="D9D9D9" w:themeFill="background1" w:themeFillShade="D9"/>
          </w:tcPr>
          <w:p w:rsidR="00CE3745" w:rsidRPr="00CE3745" w:rsidRDefault="00CE3745" w:rsidP="00294E33">
            <w:pPr>
              <w:tabs>
                <w:tab w:val="left" w:pos="612"/>
              </w:tabs>
              <w:spacing w:line="36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07.06</w:t>
            </w:r>
            <w:r w:rsidRPr="00CE3745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.2021</w:t>
            </w:r>
          </w:p>
        </w:tc>
      </w:tr>
      <w:tr w:rsidR="00CE3745" w:rsidRPr="00CE3745" w:rsidTr="00ED57C1">
        <w:trPr>
          <w:trHeight w:val="330"/>
        </w:trPr>
        <w:tc>
          <w:tcPr>
            <w:tcW w:w="6052" w:type="dxa"/>
            <w:vMerge/>
            <w:shd w:val="clear" w:color="auto" w:fill="D9D9D9" w:themeFill="background1" w:themeFillShade="D9"/>
          </w:tcPr>
          <w:p w:rsidR="00CE3745" w:rsidRPr="00F7630F" w:rsidRDefault="00CE3745" w:rsidP="00F021B8">
            <w:pPr>
              <w:tabs>
                <w:tab w:val="left" w:pos="2400"/>
              </w:tabs>
              <w:spacing w:line="360" w:lineRule="auto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3441" w:type="dxa"/>
            <w:shd w:val="clear" w:color="auto" w:fill="D9D9D9" w:themeFill="background1" w:themeFillShade="D9"/>
          </w:tcPr>
          <w:p w:rsidR="00CE3745" w:rsidRPr="008F4829" w:rsidRDefault="00CE3745" w:rsidP="00294E33">
            <w:pPr>
              <w:tabs>
                <w:tab w:val="left" w:pos="735"/>
                <w:tab w:val="left" w:pos="1770"/>
                <w:tab w:val="left" w:pos="2390"/>
              </w:tabs>
              <w:spacing w:line="360" w:lineRule="auto"/>
              <w:ind w:left="-78" w:right="-226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№</w:t>
            </w:r>
            <w:r w:rsidRPr="00CE3745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322Գ</w:t>
            </w:r>
          </w:p>
        </w:tc>
      </w:tr>
      <w:tr w:rsidR="00CE3745" w:rsidRPr="00CE3745" w:rsidTr="00ED57C1">
        <w:tc>
          <w:tcPr>
            <w:tcW w:w="6052" w:type="dxa"/>
          </w:tcPr>
          <w:p w:rsidR="00CE3745" w:rsidRPr="00CE3745" w:rsidRDefault="00CE3745" w:rsidP="00E9276A">
            <w:pPr>
              <w:pStyle w:val="NoSpacing"/>
              <w:jc w:val="both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Ավտոմեքենայի մոդելը և հայտարարագրված արժեքը համապատասխանեցնել թիվ 05100010/250521/002189 ապրանքների հայտարարագրում նշված տվյալներին</w:t>
            </w:r>
            <w:r w:rsidRPr="00CE3745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CE3745" w:rsidRPr="00CE3745" w:rsidRDefault="00CE3745" w:rsidP="00E9276A">
            <w:pPr>
              <w:pStyle w:val="NoSpacing"/>
              <w:jc w:val="both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/>
              </w:rPr>
            </w:pPr>
            <w:r w:rsidRPr="00CE3745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3441" w:type="dxa"/>
          </w:tcPr>
          <w:p w:rsidR="00CE3745" w:rsidRPr="00CE3745" w:rsidRDefault="00CE3745" w:rsidP="00CE3745">
            <w:pPr>
              <w:pStyle w:val="NoSpacing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CE3745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Ընդունվել է</w:t>
            </w:r>
          </w:p>
        </w:tc>
      </w:tr>
      <w:tr w:rsidR="00CE3745" w:rsidRPr="00294E33" w:rsidTr="00ED57C1">
        <w:trPr>
          <w:trHeight w:val="345"/>
        </w:trPr>
        <w:tc>
          <w:tcPr>
            <w:tcW w:w="6052" w:type="dxa"/>
            <w:vMerge w:val="restart"/>
            <w:shd w:val="clear" w:color="auto" w:fill="D9D9D9" w:themeFill="background1" w:themeFillShade="D9"/>
          </w:tcPr>
          <w:p w:rsidR="00CE3745" w:rsidRPr="00E9276A" w:rsidRDefault="00CE3745" w:rsidP="00E9276A">
            <w:pPr>
              <w:pStyle w:val="ListParagraph"/>
              <w:numPr>
                <w:ilvl w:val="0"/>
                <w:numId w:val="1"/>
              </w:numPr>
              <w:tabs>
                <w:tab w:val="left" w:pos="2400"/>
              </w:tabs>
              <w:spacing w:before="100" w:after="200" w:line="36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294E33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ՀՀ </w:t>
            </w:r>
            <w:r w:rsidR="00294E33" w:rsidRPr="00294E33">
              <w:rPr>
                <w:rFonts w:ascii="GHEA Grapalat" w:hAnsi="GHEA Grapalat"/>
                <w:b/>
                <w:sz w:val="24"/>
                <w:szCs w:val="24"/>
                <w:lang w:val="hy-AM"/>
              </w:rPr>
              <w:t>պետական գույքի կառավարման կոմիտե</w:t>
            </w:r>
          </w:p>
        </w:tc>
        <w:tc>
          <w:tcPr>
            <w:tcW w:w="3441" w:type="dxa"/>
            <w:shd w:val="clear" w:color="auto" w:fill="D9D9D9" w:themeFill="background1" w:themeFillShade="D9"/>
          </w:tcPr>
          <w:p w:rsidR="00CE3745" w:rsidRPr="00F7630F" w:rsidRDefault="00294E33" w:rsidP="00294E33">
            <w:pPr>
              <w:tabs>
                <w:tab w:val="left" w:pos="2400"/>
              </w:tabs>
              <w:spacing w:line="36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04.06</w:t>
            </w:r>
            <w:r w:rsidR="00CE3745" w:rsidRPr="00F7630F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.2021</w:t>
            </w:r>
          </w:p>
        </w:tc>
      </w:tr>
      <w:tr w:rsidR="00CE3745" w:rsidRPr="00294E33" w:rsidTr="00ED57C1">
        <w:trPr>
          <w:trHeight w:val="315"/>
        </w:trPr>
        <w:tc>
          <w:tcPr>
            <w:tcW w:w="6052" w:type="dxa"/>
            <w:vMerge/>
            <w:shd w:val="clear" w:color="auto" w:fill="D9D9D9" w:themeFill="background1" w:themeFillShade="D9"/>
          </w:tcPr>
          <w:p w:rsidR="00CE3745" w:rsidRPr="00F7630F" w:rsidRDefault="00CE3745" w:rsidP="00CE3745">
            <w:pPr>
              <w:pStyle w:val="ListParagraph"/>
              <w:numPr>
                <w:ilvl w:val="0"/>
                <w:numId w:val="1"/>
              </w:numPr>
              <w:tabs>
                <w:tab w:val="left" w:pos="2400"/>
              </w:tabs>
              <w:spacing w:before="100" w:after="200" w:line="360" w:lineRule="auto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3441" w:type="dxa"/>
            <w:shd w:val="clear" w:color="auto" w:fill="D9D9D9" w:themeFill="background1" w:themeFillShade="D9"/>
          </w:tcPr>
          <w:p w:rsidR="00CE3745" w:rsidRPr="00F7630F" w:rsidRDefault="00294E33" w:rsidP="00294E33">
            <w:pPr>
              <w:tabs>
                <w:tab w:val="left" w:pos="2400"/>
              </w:tabs>
              <w:spacing w:line="360" w:lineRule="auto"/>
              <w:ind w:left="-108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№</w:t>
            </w:r>
            <w:r w:rsidRPr="00CE3745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037</w:t>
            </w:r>
          </w:p>
        </w:tc>
      </w:tr>
      <w:tr w:rsidR="00CE3745" w:rsidRPr="00294E33" w:rsidTr="00ED57C1">
        <w:trPr>
          <w:trHeight w:val="919"/>
        </w:trPr>
        <w:tc>
          <w:tcPr>
            <w:tcW w:w="6052" w:type="dxa"/>
          </w:tcPr>
          <w:p w:rsidR="00CE3745" w:rsidRPr="00F7630F" w:rsidRDefault="00CE3745" w:rsidP="00294E33">
            <w:pPr>
              <w:pStyle w:val="NoSpacing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F7630F">
              <w:rPr>
                <w:rFonts w:ascii="GHEA Grapalat" w:hAnsi="GHEA Grapalat"/>
                <w:sz w:val="24"/>
                <w:szCs w:val="24"/>
                <w:lang w:val="hy-AM"/>
              </w:rPr>
              <w:t>Դիտողություններ և առաջարկություններ չկան</w:t>
            </w:r>
            <w:r w:rsidRPr="00294E33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</w:tc>
        <w:tc>
          <w:tcPr>
            <w:tcW w:w="3441" w:type="dxa"/>
          </w:tcPr>
          <w:p w:rsidR="00CE3745" w:rsidRPr="00F7630F" w:rsidRDefault="00CE3745" w:rsidP="00294E33">
            <w:pPr>
              <w:tabs>
                <w:tab w:val="left" w:pos="1770"/>
              </w:tabs>
              <w:spacing w:line="360" w:lineRule="auto"/>
              <w:jc w:val="center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F7630F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Ընդունվել է</w:t>
            </w:r>
          </w:p>
        </w:tc>
      </w:tr>
      <w:tr w:rsidR="00824E5F" w:rsidRPr="00294E33" w:rsidTr="00ED57C1">
        <w:trPr>
          <w:trHeight w:val="345"/>
        </w:trPr>
        <w:tc>
          <w:tcPr>
            <w:tcW w:w="6052" w:type="dxa"/>
            <w:vMerge w:val="restart"/>
            <w:shd w:val="clear" w:color="auto" w:fill="D9D9D9" w:themeFill="background1" w:themeFillShade="D9"/>
          </w:tcPr>
          <w:p w:rsidR="00CE3745" w:rsidRPr="00294E33" w:rsidRDefault="00CE3745" w:rsidP="00294E33">
            <w:pPr>
              <w:pStyle w:val="ListParagraph"/>
              <w:numPr>
                <w:ilvl w:val="0"/>
                <w:numId w:val="1"/>
              </w:numPr>
              <w:tabs>
                <w:tab w:val="left" w:pos="2400"/>
              </w:tabs>
              <w:spacing w:before="100" w:after="200" w:line="36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294E33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ՀՀ </w:t>
            </w:r>
            <w:r w:rsidR="00294E33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արդարադատության նախարարություն</w:t>
            </w:r>
          </w:p>
        </w:tc>
        <w:tc>
          <w:tcPr>
            <w:tcW w:w="3441" w:type="dxa"/>
            <w:shd w:val="clear" w:color="auto" w:fill="D9D9D9" w:themeFill="background1" w:themeFillShade="D9"/>
          </w:tcPr>
          <w:p w:rsidR="00CE3745" w:rsidRPr="00294E33" w:rsidRDefault="00294E33" w:rsidP="00294E33">
            <w:pPr>
              <w:pStyle w:val="ListParagraph"/>
              <w:numPr>
                <w:ilvl w:val="0"/>
                <w:numId w:val="1"/>
              </w:numPr>
              <w:tabs>
                <w:tab w:val="left" w:pos="2400"/>
              </w:tabs>
              <w:spacing w:before="100" w:after="200" w:line="36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294E33">
              <w:rPr>
                <w:rFonts w:ascii="GHEA Grapalat" w:hAnsi="GHEA Grapalat"/>
                <w:b/>
                <w:sz w:val="24"/>
                <w:szCs w:val="24"/>
                <w:lang w:val="hy-AM"/>
              </w:rPr>
              <w:t>09.06</w:t>
            </w:r>
            <w:r w:rsidR="00CE3745" w:rsidRPr="00294E33">
              <w:rPr>
                <w:rFonts w:ascii="GHEA Grapalat" w:hAnsi="GHEA Grapalat"/>
                <w:b/>
                <w:sz w:val="24"/>
                <w:szCs w:val="24"/>
                <w:lang w:val="hy-AM"/>
              </w:rPr>
              <w:t>.2021</w:t>
            </w:r>
          </w:p>
        </w:tc>
      </w:tr>
      <w:tr w:rsidR="00ED57C1" w:rsidRPr="00294E33" w:rsidTr="00ED57C1">
        <w:trPr>
          <w:trHeight w:val="315"/>
        </w:trPr>
        <w:tc>
          <w:tcPr>
            <w:tcW w:w="6052" w:type="dxa"/>
            <w:vMerge/>
          </w:tcPr>
          <w:p w:rsidR="00CE3745" w:rsidRPr="00F7630F" w:rsidRDefault="00CE3745" w:rsidP="00294E33">
            <w:pPr>
              <w:pStyle w:val="ListParagraph"/>
              <w:numPr>
                <w:ilvl w:val="0"/>
                <w:numId w:val="1"/>
              </w:numPr>
              <w:tabs>
                <w:tab w:val="left" w:pos="2400"/>
              </w:tabs>
              <w:spacing w:before="100" w:after="200" w:line="360" w:lineRule="auto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3441" w:type="dxa"/>
            <w:shd w:val="clear" w:color="auto" w:fill="D9D9D9" w:themeFill="background1" w:themeFillShade="D9"/>
          </w:tcPr>
          <w:p w:rsidR="00CE3745" w:rsidRPr="00F7630F" w:rsidRDefault="00294E33" w:rsidP="00294E33">
            <w:pPr>
              <w:tabs>
                <w:tab w:val="left" w:pos="2400"/>
              </w:tabs>
              <w:spacing w:line="360" w:lineRule="auto"/>
              <w:ind w:left="-108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№</w:t>
            </w:r>
            <w:r w:rsidR="00CE3745" w:rsidRPr="00F7630F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Ե-0245</w:t>
            </w:r>
          </w:p>
        </w:tc>
      </w:tr>
      <w:tr w:rsidR="00CE3745" w:rsidRPr="00EB4D6C" w:rsidTr="00ED57C1">
        <w:tc>
          <w:tcPr>
            <w:tcW w:w="6052" w:type="dxa"/>
          </w:tcPr>
          <w:p w:rsidR="00CE3745" w:rsidRDefault="00294E33" w:rsidP="00E9276A">
            <w:pPr>
              <w:pStyle w:val="NoSpacing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94E33">
              <w:rPr>
                <w:rFonts w:ascii="GHEA Grapalat" w:hAnsi="GHEA Grapalat"/>
                <w:sz w:val="24"/>
                <w:szCs w:val="24"/>
                <w:lang w:val="hy-AM"/>
              </w:rPr>
              <w:t>Գաղտնի ընթացակարգով ներկայացված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նախագծով նախատեսվում է ընդունել անհատական (ոչ գաղտնի) իրավական ակտ, մինչդեռ</w:t>
            </w:r>
            <w:r w:rsidR="00837A43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նկատի ունենալով «Պետական և ծառայողական գաղտնիքի մասին» օրենքի 9-րդ հոդվածի և ՀՀ կառավարության 1998թ. մարտի 13-ի № 173 որոշման պահանջները՝</w:t>
            </w:r>
            <w:r w:rsidR="00824E5F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հայտնում ենք, որ ներկայացված նախագիծը գաղտնի ընթացակարգով ներկայացնելու անհրաժեշտությունը լրացուցիչ հիմնավորման կարիք ունի։</w:t>
            </w:r>
          </w:p>
          <w:p w:rsidR="00824E5F" w:rsidRPr="00F7630F" w:rsidRDefault="00824E5F" w:rsidP="00824E5F">
            <w:pPr>
              <w:pStyle w:val="NoSpacing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3441" w:type="dxa"/>
          </w:tcPr>
          <w:p w:rsidR="00CE3745" w:rsidRPr="00F7630F" w:rsidRDefault="00CE3745" w:rsidP="00F021B8">
            <w:pPr>
              <w:tabs>
                <w:tab w:val="left" w:pos="1770"/>
              </w:tabs>
              <w:spacing w:line="36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F7630F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Ընդունվել է</w:t>
            </w:r>
            <w:r w:rsidR="00824E5F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:rsidR="00CE3745" w:rsidRPr="00F7630F" w:rsidRDefault="00CE3745" w:rsidP="00F021B8">
            <w:pPr>
              <w:spacing w:line="360" w:lineRule="auto"/>
              <w:jc w:val="center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</w:tc>
      </w:tr>
      <w:tr w:rsidR="00824E5F" w:rsidRPr="00E9276A" w:rsidTr="00ED57C1">
        <w:trPr>
          <w:trHeight w:val="429"/>
        </w:trPr>
        <w:tc>
          <w:tcPr>
            <w:tcW w:w="6052" w:type="dxa"/>
            <w:vMerge w:val="restart"/>
          </w:tcPr>
          <w:p w:rsidR="00E9276A" w:rsidRDefault="00824E5F" w:rsidP="00ED57C1">
            <w:pPr>
              <w:pStyle w:val="ListParagraph"/>
              <w:numPr>
                <w:ilvl w:val="0"/>
                <w:numId w:val="4"/>
              </w:numPr>
              <w:tabs>
                <w:tab w:val="left" w:pos="2400"/>
              </w:tabs>
              <w:spacing w:before="100" w:after="200" w:line="36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24E5F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ՀՀ </w:t>
            </w:r>
            <w:r w:rsidR="00ED57C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ֆինանսների </w:t>
            </w:r>
            <w:r w:rsidRPr="00824E5F">
              <w:rPr>
                <w:rFonts w:ascii="GHEA Grapalat" w:hAnsi="GHEA Grapalat"/>
                <w:b/>
                <w:sz w:val="24"/>
                <w:szCs w:val="24"/>
                <w:lang w:val="hy-AM"/>
              </w:rPr>
              <w:t>նախարարություն</w:t>
            </w:r>
          </w:p>
          <w:p w:rsidR="00824E5F" w:rsidRPr="00E9276A" w:rsidRDefault="00824E5F" w:rsidP="00E9276A">
            <w:pPr>
              <w:rPr>
                <w:lang w:val="hy-AM"/>
              </w:rPr>
            </w:pPr>
          </w:p>
        </w:tc>
        <w:tc>
          <w:tcPr>
            <w:tcW w:w="3441" w:type="dxa"/>
          </w:tcPr>
          <w:p w:rsidR="00824E5F" w:rsidRPr="00E9276A" w:rsidRDefault="00824E5F" w:rsidP="00824E5F">
            <w:pPr>
              <w:pStyle w:val="ListParagraph"/>
              <w:tabs>
                <w:tab w:val="left" w:pos="2400"/>
              </w:tabs>
              <w:spacing w:before="100" w:after="200" w:line="36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9276A">
              <w:rPr>
                <w:rFonts w:ascii="GHEA Grapalat" w:hAnsi="GHEA Grapalat"/>
                <w:b/>
                <w:sz w:val="24"/>
                <w:szCs w:val="24"/>
                <w:lang w:val="hy-AM"/>
              </w:rPr>
              <w:t>01.07.2021</w:t>
            </w:r>
          </w:p>
        </w:tc>
      </w:tr>
      <w:tr w:rsidR="00824E5F" w:rsidRPr="00294E33" w:rsidTr="00ED57C1">
        <w:trPr>
          <w:trHeight w:val="315"/>
        </w:trPr>
        <w:tc>
          <w:tcPr>
            <w:tcW w:w="6052" w:type="dxa"/>
            <w:vMerge/>
          </w:tcPr>
          <w:p w:rsidR="00824E5F" w:rsidRPr="00F7630F" w:rsidRDefault="00824E5F" w:rsidP="00824E5F">
            <w:pPr>
              <w:pStyle w:val="ListParagraph"/>
              <w:numPr>
                <w:ilvl w:val="0"/>
                <w:numId w:val="3"/>
              </w:numPr>
              <w:tabs>
                <w:tab w:val="left" w:pos="2400"/>
              </w:tabs>
              <w:spacing w:before="100" w:after="200" w:line="360" w:lineRule="auto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3441" w:type="dxa"/>
          </w:tcPr>
          <w:p w:rsidR="00824E5F" w:rsidRPr="00E9276A" w:rsidRDefault="00824E5F" w:rsidP="00824E5F">
            <w:pPr>
              <w:tabs>
                <w:tab w:val="left" w:pos="2400"/>
              </w:tabs>
              <w:spacing w:line="360" w:lineRule="auto"/>
              <w:ind w:left="-108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E9276A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№ 484Գ</w:t>
            </w:r>
          </w:p>
        </w:tc>
      </w:tr>
      <w:tr w:rsidR="00824E5F" w:rsidRPr="00294E33" w:rsidTr="00E9276A">
        <w:trPr>
          <w:trHeight w:val="818"/>
        </w:trPr>
        <w:tc>
          <w:tcPr>
            <w:tcW w:w="6052" w:type="dxa"/>
          </w:tcPr>
          <w:p w:rsidR="00824E5F" w:rsidRPr="00F7630F" w:rsidRDefault="00824E5F" w:rsidP="00F021B8">
            <w:pPr>
              <w:tabs>
                <w:tab w:val="left" w:pos="0"/>
              </w:tabs>
              <w:spacing w:line="360" w:lineRule="auto"/>
              <w:ind w:right="51"/>
              <w:jc w:val="both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F7630F">
              <w:rPr>
                <w:rFonts w:ascii="GHEA Grapalat" w:hAnsi="GHEA Grapalat"/>
                <w:sz w:val="24"/>
                <w:szCs w:val="24"/>
                <w:lang w:val="hy-AM"/>
              </w:rPr>
              <w:t>Դիտողություններ և առաջարկություններ չկան</w:t>
            </w:r>
            <w:r w:rsidRPr="00294E33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</w:tc>
        <w:tc>
          <w:tcPr>
            <w:tcW w:w="3441" w:type="dxa"/>
          </w:tcPr>
          <w:p w:rsidR="00824E5F" w:rsidRPr="00F7630F" w:rsidRDefault="00824E5F" w:rsidP="00824E5F">
            <w:pPr>
              <w:tabs>
                <w:tab w:val="left" w:pos="1770"/>
              </w:tabs>
              <w:spacing w:line="360" w:lineRule="auto"/>
              <w:jc w:val="center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F7630F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Ընդունվել է</w:t>
            </w:r>
          </w:p>
        </w:tc>
      </w:tr>
    </w:tbl>
    <w:p w:rsidR="00824E5F" w:rsidRDefault="00824E5F" w:rsidP="00E9276A">
      <w:pPr>
        <w:tabs>
          <w:tab w:val="left" w:pos="1770"/>
        </w:tabs>
        <w:spacing w:line="360" w:lineRule="auto"/>
        <w:ind w:left="180" w:firstLine="450"/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</w:pPr>
    </w:p>
    <w:sectPr w:rsidR="00824E5F" w:rsidSect="00A705D4">
      <w:pgSz w:w="11906" w:h="16838" w:code="9"/>
      <w:pgMar w:top="567" w:right="1558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E3C" w:rsidRDefault="00FB5E3C" w:rsidP="00EF6D2C">
      <w:pPr>
        <w:spacing w:after="0" w:line="240" w:lineRule="auto"/>
      </w:pPr>
      <w:r>
        <w:separator/>
      </w:r>
    </w:p>
  </w:endnote>
  <w:endnote w:type="continuationSeparator" w:id="0">
    <w:p w:rsidR="00FB5E3C" w:rsidRDefault="00FB5E3C" w:rsidP="00EF6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E3C" w:rsidRDefault="00FB5E3C" w:rsidP="00EF6D2C">
      <w:pPr>
        <w:spacing w:after="0" w:line="240" w:lineRule="auto"/>
      </w:pPr>
      <w:r>
        <w:separator/>
      </w:r>
    </w:p>
  </w:footnote>
  <w:footnote w:type="continuationSeparator" w:id="0">
    <w:p w:rsidR="00FB5E3C" w:rsidRDefault="00FB5E3C" w:rsidP="00EF6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1074B"/>
    <w:multiLevelType w:val="hybridMultilevel"/>
    <w:tmpl w:val="77D8FDB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736AF"/>
    <w:multiLevelType w:val="hybridMultilevel"/>
    <w:tmpl w:val="F2E6131E"/>
    <w:lvl w:ilvl="0" w:tplc="BEF699C8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b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4940C5"/>
    <w:multiLevelType w:val="hybridMultilevel"/>
    <w:tmpl w:val="C834138C"/>
    <w:lvl w:ilvl="0" w:tplc="78BAD6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027D1"/>
    <w:multiLevelType w:val="hybridMultilevel"/>
    <w:tmpl w:val="F2E6131E"/>
    <w:lvl w:ilvl="0" w:tplc="BEF699C8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b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AD4"/>
    <w:rsid w:val="00045BDC"/>
    <w:rsid w:val="00050122"/>
    <w:rsid w:val="00060FBC"/>
    <w:rsid w:val="00064700"/>
    <w:rsid w:val="00077388"/>
    <w:rsid w:val="0009480E"/>
    <w:rsid w:val="00125D8C"/>
    <w:rsid w:val="00141FCC"/>
    <w:rsid w:val="001464C1"/>
    <w:rsid w:val="001551A4"/>
    <w:rsid w:val="001935B3"/>
    <w:rsid w:val="001A5F68"/>
    <w:rsid w:val="001B79D3"/>
    <w:rsid w:val="00202C5F"/>
    <w:rsid w:val="00206DA6"/>
    <w:rsid w:val="00214A0F"/>
    <w:rsid w:val="00227BF7"/>
    <w:rsid w:val="00294E33"/>
    <w:rsid w:val="002A3579"/>
    <w:rsid w:val="002B52E9"/>
    <w:rsid w:val="003265B1"/>
    <w:rsid w:val="003C4B0D"/>
    <w:rsid w:val="003E328F"/>
    <w:rsid w:val="00434B5D"/>
    <w:rsid w:val="004D0CC8"/>
    <w:rsid w:val="005033B3"/>
    <w:rsid w:val="005618D0"/>
    <w:rsid w:val="00597A7D"/>
    <w:rsid w:val="00606CEC"/>
    <w:rsid w:val="00634DD8"/>
    <w:rsid w:val="00643576"/>
    <w:rsid w:val="007274B9"/>
    <w:rsid w:val="00730DBB"/>
    <w:rsid w:val="0073381C"/>
    <w:rsid w:val="0074440A"/>
    <w:rsid w:val="0075062D"/>
    <w:rsid w:val="007A38F3"/>
    <w:rsid w:val="007F0C7D"/>
    <w:rsid w:val="00800242"/>
    <w:rsid w:val="00802013"/>
    <w:rsid w:val="00824E5F"/>
    <w:rsid w:val="00837A43"/>
    <w:rsid w:val="00863F52"/>
    <w:rsid w:val="008A7328"/>
    <w:rsid w:val="008B7CFE"/>
    <w:rsid w:val="008C1BEA"/>
    <w:rsid w:val="008E4515"/>
    <w:rsid w:val="00936A4F"/>
    <w:rsid w:val="00972F11"/>
    <w:rsid w:val="009B7AD4"/>
    <w:rsid w:val="00A22340"/>
    <w:rsid w:val="00A45A51"/>
    <w:rsid w:val="00A63BAD"/>
    <w:rsid w:val="00A705D4"/>
    <w:rsid w:val="00A92819"/>
    <w:rsid w:val="00AB7D68"/>
    <w:rsid w:val="00AF0255"/>
    <w:rsid w:val="00AF10A2"/>
    <w:rsid w:val="00B24F19"/>
    <w:rsid w:val="00B32F5A"/>
    <w:rsid w:val="00B54300"/>
    <w:rsid w:val="00B81FDC"/>
    <w:rsid w:val="00B83D0C"/>
    <w:rsid w:val="00B910F7"/>
    <w:rsid w:val="00BC43A5"/>
    <w:rsid w:val="00BD658B"/>
    <w:rsid w:val="00C31731"/>
    <w:rsid w:val="00C51989"/>
    <w:rsid w:val="00C53A23"/>
    <w:rsid w:val="00C72C7B"/>
    <w:rsid w:val="00CE3745"/>
    <w:rsid w:val="00D5725F"/>
    <w:rsid w:val="00D900C6"/>
    <w:rsid w:val="00E11316"/>
    <w:rsid w:val="00E26B10"/>
    <w:rsid w:val="00E57787"/>
    <w:rsid w:val="00E66C03"/>
    <w:rsid w:val="00E739AA"/>
    <w:rsid w:val="00E9276A"/>
    <w:rsid w:val="00EB4D6C"/>
    <w:rsid w:val="00EC4C9B"/>
    <w:rsid w:val="00ED57C1"/>
    <w:rsid w:val="00EF6D2C"/>
    <w:rsid w:val="00F15E8C"/>
    <w:rsid w:val="00F82976"/>
    <w:rsid w:val="00F96F59"/>
    <w:rsid w:val="00FB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AFE44"/>
  <w15:chartTrackingRefBased/>
  <w15:docId w15:val="{D51AFD2B-65E5-43AE-9778-7A62A0F96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B7AD4"/>
    <w:rPr>
      <w:b/>
      <w:bCs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9B7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B7AD4"/>
    <w:rPr>
      <w:i/>
      <w:iCs/>
    </w:rPr>
  </w:style>
  <w:style w:type="paragraph" w:styleId="ListParagraph">
    <w:name w:val="List Paragraph"/>
    <w:basedOn w:val="Normal"/>
    <w:qFormat/>
    <w:rsid w:val="009B7AD4"/>
    <w:pPr>
      <w:ind w:left="720"/>
      <w:contextualSpacing/>
    </w:pPr>
  </w:style>
  <w:style w:type="paragraph" w:customStyle="1" w:styleId="norm">
    <w:name w:val="norm"/>
    <w:basedOn w:val="Normal"/>
    <w:link w:val="normChar"/>
    <w:rsid w:val="00D900C6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ink w:val="norm"/>
    <w:locked/>
    <w:rsid w:val="00D900C6"/>
    <w:rPr>
      <w:rFonts w:ascii="Arial Armenian" w:eastAsia="Times New Roman" w:hAnsi="Arial Armenian" w:cs="Times New Roman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6D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6D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6D2C"/>
    <w:rPr>
      <w:vertAlign w:val="superscript"/>
    </w:rPr>
  </w:style>
  <w:style w:type="character" w:customStyle="1" w:styleId="NormalWebChar">
    <w:name w:val="Normal (Web) Char"/>
    <w:aliases w:val="webb Char"/>
    <w:link w:val="NormalWeb"/>
    <w:uiPriority w:val="99"/>
    <w:semiHidden/>
    <w:locked/>
    <w:rsid w:val="005618D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CE3745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E37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C0CFA-66D4-47CF-B0B0-FE72B2B5A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455</Words>
  <Characters>3357</Characters>
  <Application>Microsoft Office Word</Application>
  <DocSecurity>0</DocSecurity>
  <Lines>122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</dc:creator>
  <cp:keywords>https://mul2-mfa.gov.am/tasks/294239/oneclick/voroshum-guyq amracnelu.docx?token=242a6b63b5647fbc635a2dadfb16868d</cp:keywords>
  <dc:description/>
  <cp:lastModifiedBy>USER</cp:lastModifiedBy>
  <cp:revision>3</cp:revision>
  <dcterms:created xsi:type="dcterms:W3CDTF">2021-07-28T13:30:00Z</dcterms:created>
  <dcterms:modified xsi:type="dcterms:W3CDTF">2021-07-28T13:45:00Z</dcterms:modified>
</cp:coreProperties>
</file>