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B24BFE" w:rsidRDefault="008A0C01" w:rsidP="008A0C01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B24BF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B24BFE" w:rsidRDefault="008A0C01" w:rsidP="008A0C01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B24BFE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8A0C01" w:rsidRPr="00B24BFE" w:rsidRDefault="008A0C01" w:rsidP="008A0C01">
      <w:pPr>
        <w:spacing w:line="276" w:lineRule="auto"/>
        <w:ind w:left="9" w:hanging="9"/>
        <w:jc w:val="center"/>
        <w:rPr>
          <w:rFonts w:ascii="GHEA Mariam" w:eastAsia="Times New Roman" w:hAnsi="GHEA Mariam" w:cs="Times New Roman"/>
          <w:b/>
          <w:color w:val="000000"/>
          <w:sz w:val="24"/>
          <w:szCs w:val="24"/>
        </w:rPr>
      </w:pPr>
      <w:r w:rsidRPr="00B24BFE">
        <w:rPr>
          <w:rFonts w:ascii="GHEA Mariam" w:hAnsi="GHEA Mariam" w:cs="Sylfaen"/>
          <w:b/>
          <w:sz w:val="24"/>
          <w:szCs w:val="24"/>
        </w:rPr>
        <w:t>«</w:t>
      </w:r>
      <w:r w:rsidRPr="007B0E07">
        <w:rPr>
          <w:rFonts w:ascii="GHEA Mariam" w:hAnsi="GHEA Mariam" w:cs="Sylfaen"/>
          <w:b/>
          <w:sz w:val="24"/>
          <w:szCs w:val="24"/>
          <w:lang w:val="hy-AM"/>
        </w:rPr>
        <w:t xml:space="preserve">ՀԱՅԱՍՏԱՆԻ ՀԱՆՐԱՊԵՏՈՒԹՅԱՆ 2021 ԹՎԱԿԱՆԻ ՊԵՏԱԿԱՆ ԲՅՈՒՋԵՈԻՄ </w:t>
      </w:r>
      <w:r w:rsidR="007B0E07" w:rsidRPr="007B0E07">
        <w:rPr>
          <w:rFonts w:ascii="GHEA Mariam" w:hAnsi="GHEA Mariam" w:cs="Sylfaen"/>
          <w:b/>
          <w:sz w:val="24"/>
          <w:szCs w:val="24"/>
        </w:rPr>
        <w:t xml:space="preserve">ԿԱՏԱՐՎՈՂ </w:t>
      </w:r>
      <w:r w:rsidRPr="007B0E07">
        <w:rPr>
          <w:rFonts w:ascii="GHEA Mariam" w:hAnsi="GHEA Mariam" w:cs="Sylfaen"/>
          <w:b/>
          <w:sz w:val="24"/>
          <w:szCs w:val="24"/>
          <w:lang w:val="hy-AM"/>
        </w:rPr>
        <w:t>ՎԵՐԱԲԱՇԽՈՒՄ</w:t>
      </w:r>
      <w:r w:rsidR="00AD0F02">
        <w:rPr>
          <w:rFonts w:ascii="GHEA Mariam" w:hAnsi="GHEA Mariam" w:cs="Sylfaen"/>
          <w:b/>
          <w:sz w:val="24"/>
          <w:szCs w:val="24"/>
          <w:lang w:val="hy-AM"/>
        </w:rPr>
        <w:t>Ը</w:t>
      </w:r>
      <w:bookmarkStart w:id="0" w:name="_GoBack"/>
      <w:bookmarkEnd w:id="0"/>
      <w:r w:rsidR="006226B3" w:rsidRPr="007B0E07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7B0E07">
        <w:rPr>
          <w:rFonts w:ascii="GHEA Mariam" w:hAnsi="GHEA Mariam" w:cs="Sylfaen"/>
          <w:b/>
          <w:sz w:val="24"/>
          <w:szCs w:val="24"/>
          <w:lang w:val="hy-AM"/>
        </w:rPr>
        <w:t>ՈՒ ՀԱՅԱՍՏԱՆԻ ՀԱՆՐԱՊԵՏՈՒԹՅԱՆ ԿԱՌԱՎԱՐՈՒԹՅԱՆ 2020 ԹՎԱԿԱՆԻ ԴԵԿՏԵՄԲԵՐԻ 30-Ի N 2215-Ն ՈՐՈՇՄԱՆ ՄԵՋ ՓՈՓՈԽՈՒԹՅՈՒՆՆԵՐ</w:t>
      </w:r>
      <w:r w:rsidRPr="00B24BFE">
        <w:rPr>
          <w:rFonts w:ascii="GHEA Mariam" w:hAnsi="GHEA Mariam" w:cs="Sylfaen"/>
          <w:b/>
          <w:sz w:val="24"/>
          <w:szCs w:val="24"/>
          <w:lang w:val="hy-AM"/>
        </w:rPr>
        <w:t xml:space="preserve"> ՈՒ ԼՐԱՑՈՒՄՆԵՐ ԿԱՏԱՐԵԼՈՒ ԵՎ ԿԱԴԱՍՏՐԻ ԿՈՄԻՏԵԻՆ ԳՈՒՄԱՐ ՀԱՏԿԱՑՆԵԼՈՒ ՄԱՍԻՆ» ՈՐՈՇՄԱՆ ՆԱԽԱԳԾԻ</w:t>
      </w:r>
    </w:p>
    <w:p w:rsidR="008A0C01" w:rsidRPr="008A0C01" w:rsidRDefault="008A0C01" w:rsidP="008A0C0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8A0C01">
        <w:rPr>
          <w:rFonts w:ascii="Calibri" w:eastAsia="Times New Roman" w:hAnsi="Calibri" w:cs="Calibri"/>
          <w:color w:val="000000"/>
          <w:sz w:val="21"/>
          <w:szCs w:val="21"/>
        </w:rPr>
        <w:t>     </w:t>
      </w:r>
      <w:r w:rsidRPr="008A0C01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8A0C01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79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9"/>
        <w:gridCol w:w="1948"/>
        <w:gridCol w:w="2123"/>
      </w:tblGrid>
      <w:tr w:rsidR="008A0C01" w:rsidRPr="008A0C01" w:rsidTr="009C76CB">
        <w:trPr>
          <w:tblCellSpacing w:w="0" w:type="dxa"/>
          <w:jc w:val="center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8A0C01" w:rsidRPr="008A0C01" w:rsidRDefault="008A0C01" w:rsidP="00703247">
            <w:pPr>
              <w:spacing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r w:rsidRPr="008A0C0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8A0C01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F83396">
              <w:rPr>
                <w:rFonts w:ascii="GHEA Mariam" w:hAnsi="GHEA Mariam"/>
                <w:b/>
                <w:sz w:val="24"/>
                <w:szCs w:val="24"/>
              </w:rPr>
              <w:t>Հայաստանի Հանրապետության</w:t>
            </w:r>
            <w:r w:rsidR="00703247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r w:rsidRPr="00F83396">
              <w:rPr>
                <w:rFonts w:ascii="GHEA Mariam" w:hAnsi="GHEA Mariam"/>
                <w:b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8A0C01" w:rsidRPr="008A0C01" w:rsidRDefault="008A0C01" w:rsidP="008A0C0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r w:rsidRPr="00F83396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13.07.2021</w:t>
            </w:r>
            <w:r w:rsidRPr="008A0C01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A0C01" w:rsidRPr="008A0C01" w:rsidTr="009C76CB">
        <w:trPr>
          <w:tblCellSpacing w:w="0" w:type="dxa"/>
          <w:jc w:val="center"/>
        </w:trPr>
        <w:tc>
          <w:tcPr>
            <w:tcW w:w="58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C01" w:rsidRPr="008A0C01" w:rsidRDefault="008A0C01" w:rsidP="008A0C01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8A0C01" w:rsidRPr="008A0C01" w:rsidRDefault="008A0C01" w:rsidP="008A0C0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r w:rsidRPr="008A0C01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F83396" w:rsidRPr="00F83396">
              <w:rPr>
                <w:rFonts w:ascii="GHEA Mariam" w:hAnsi="GHEA Mariam"/>
                <w:b/>
                <w:sz w:val="24"/>
                <w:szCs w:val="24"/>
              </w:rPr>
              <w:t>01/8-2/11090-2021</w:t>
            </w:r>
          </w:p>
        </w:tc>
      </w:tr>
      <w:tr w:rsidR="009C76CB" w:rsidRPr="00AD0F02" w:rsidTr="00C86715">
        <w:trPr>
          <w:tblCellSpacing w:w="0" w:type="dxa"/>
          <w:jc w:val="center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76CB" w:rsidRPr="008A0C01" w:rsidRDefault="009C76CB" w:rsidP="00D249DC">
            <w:pPr>
              <w:pStyle w:val="ListParagraph"/>
              <w:tabs>
                <w:tab w:val="left" w:pos="851"/>
              </w:tabs>
              <w:spacing w:after="0"/>
              <w:ind w:left="0"/>
              <w:contextualSpacing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A0C01">
              <w:rPr>
                <w:rFonts w:cs="Calibri"/>
                <w:color w:val="000000"/>
                <w:sz w:val="24"/>
                <w:szCs w:val="24"/>
              </w:rPr>
              <w:t> </w:t>
            </w:r>
            <w:r w:rsidRPr="008A0C01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  <w:r w:rsidRPr="00F83396">
              <w:rPr>
                <w:rFonts w:ascii="GHEA Mariam" w:eastAsia="Batang" w:hAnsi="GHEA Mariam" w:cs="Sylfaen"/>
                <w:sz w:val="24"/>
                <w:szCs w:val="24"/>
              </w:rPr>
              <w:t xml:space="preserve"> </w:t>
            </w:r>
            <w:r w:rsidRPr="00F83396">
              <w:rPr>
                <w:rFonts w:ascii="GHEA Mariam" w:hAnsi="GHEA Mariam"/>
                <w:sz w:val="24"/>
                <w:szCs w:val="24"/>
              </w:rPr>
              <w:t>Առաջարկվում է ն</w:t>
            </w:r>
            <w:r w:rsidRPr="00F83396">
              <w:rPr>
                <w:rFonts w:ascii="GHEA Mariam" w:hAnsi="GHEA Mariam"/>
                <w:sz w:val="24"/>
                <w:szCs w:val="24"/>
                <w:lang w:val="hy-AM"/>
              </w:rPr>
              <w:t xml:space="preserve">ախագծով նախատեսված հատկացումներն </w:t>
            </w:r>
            <w:r w:rsidRPr="00F83396">
              <w:rPr>
                <w:rFonts w:ascii="GHEA Mariam" w:hAnsi="GHEA Mariam"/>
                <w:sz w:val="24"/>
                <w:szCs w:val="24"/>
              </w:rPr>
              <w:t>իրականացնել Կադաստրի կոմիտեի գծով նախատեսված ընդհանուր հատկացումների շրջանակներում՝ միջծրագրային և/կամ</w:t>
            </w:r>
            <w:r w:rsidRPr="00F83396">
              <w:rPr>
                <w:rFonts w:ascii="GHEA Mariam" w:hAnsi="GHEA Mariam"/>
                <w:sz w:val="24"/>
                <w:szCs w:val="24"/>
                <w:lang w:val="hy-AM"/>
              </w:rPr>
              <w:t xml:space="preserve"> միջեռամսյակային վերաբաշխումների համատեքստում</w:t>
            </w:r>
            <w:r w:rsidRPr="00F83396">
              <w:rPr>
                <w:rFonts w:ascii="GHEA Mariam" w:hAnsi="GHEA Mariam"/>
                <w:sz w:val="24"/>
                <w:szCs w:val="24"/>
              </w:rPr>
              <w:t>:</w:t>
            </w:r>
            <w:r w:rsidRPr="00F83396">
              <w:rPr>
                <w:rFonts w:ascii="GHEA Mariam" w:eastAsia="Batang" w:hAnsi="GHEA Mariam" w:cs="Sylfaen"/>
                <w:sz w:val="24"/>
                <w:szCs w:val="24"/>
              </w:rPr>
              <w:t xml:space="preserve"> </w:t>
            </w:r>
          </w:p>
        </w:tc>
        <w:tc>
          <w:tcPr>
            <w:tcW w:w="4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76CB" w:rsidRDefault="009C76CB" w:rsidP="009C76CB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9C76CB" w:rsidRDefault="009C76CB" w:rsidP="009C76CB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9C76CB" w:rsidRDefault="009C76CB" w:rsidP="009C76CB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9C76CB" w:rsidRDefault="009C76CB" w:rsidP="009C76CB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9C76CB" w:rsidRDefault="009C76CB" w:rsidP="009C76CB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9C76CB" w:rsidRDefault="009C76CB" w:rsidP="009C76CB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3396">
              <w:rPr>
                <w:rFonts w:ascii="GHEA Mariam" w:hAnsi="GHEA Mariam"/>
                <w:sz w:val="24"/>
                <w:szCs w:val="24"/>
                <w:lang w:val="hy-AM"/>
              </w:rPr>
              <w:t>Ընդունված չէ</w:t>
            </w:r>
            <w:r w:rsidRPr="00AD0F02">
              <w:rPr>
                <w:rFonts w:ascii="Times LatArm" w:hAnsi="Times LatArm"/>
                <w:sz w:val="24"/>
                <w:szCs w:val="24"/>
                <w:lang w:val="hy-AM"/>
              </w:rPr>
              <w:t>:</w:t>
            </w:r>
            <w:r w:rsidRPr="00F8339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9C76CB" w:rsidRPr="00AD0F02" w:rsidRDefault="009C76CB" w:rsidP="009C76CB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F83396">
              <w:rPr>
                <w:rFonts w:ascii="GHEA Mariam" w:hAnsi="GHEA Mariam"/>
                <w:sz w:val="24"/>
                <w:szCs w:val="24"/>
                <w:lang w:val="hy-AM"/>
              </w:rPr>
              <w:t>Կադաստրի կոմիտեի գծով նախատեսված հատկացումները ամբողջությամբ ծանրաբեռնված են արդեն իսկ</w:t>
            </w:r>
            <w:r w:rsidRPr="00AD0F02">
              <w:rPr>
                <w:rFonts w:ascii="GHEA Mariam" w:hAnsi="GHEA Mariam"/>
                <w:sz w:val="24"/>
                <w:szCs w:val="24"/>
                <w:lang w:val="hy-AM"/>
              </w:rPr>
              <w:t xml:space="preserve"> կնքված պայմանագրերով, առկա չեն ազատ ֆինանսական միջոցներ, իսկ որոշման նախագծով նախատեսված աշխատանքները անհրաժեշտ են և հրատապ:</w:t>
            </w:r>
          </w:p>
          <w:p w:rsidR="009C76CB" w:rsidRPr="00AD0F02" w:rsidRDefault="009C76CB" w:rsidP="009C76CB">
            <w:pPr>
              <w:spacing w:after="0" w:line="240" w:lineRule="auto"/>
              <w:ind w:left="-375" w:firstLine="375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  <w:p w:rsidR="009C76CB" w:rsidRPr="00AD0F02" w:rsidRDefault="009C76CB" w:rsidP="009C76CB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C76CB" w:rsidRPr="00AD0F02" w:rsidTr="00C86715">
        <w:trPr>
          <w:tblCellSpacing w:w="0" w:type="dxa"/>
          <w:jc w:val="center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76CB" w:rsidRPr="00AD0F02" w:rsidRDefault="009C76CB" w:rsidP="008A0C01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D0F0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D0F02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AD0F02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Տեղեկացվում է </w:t>
            </w:r>
            <w:r w:rsidRPr="00F83396">
              <w:rPr>
                <w:rFonts w:ascii="GHEA Mariam" w:hAnsi="GHEA Mariam"/>
                <w:bCs/>
                <w:sz w:val="24"/>
                <w:szCs w:val="24"/>
                <w:lang w:val="hy-AM"/>
              </w:rPr>
              <w:t>ՀՀ 2021 թվականի պետական բյուջեով նախատեսված ՀՀ կառավարության պահուստային ֆոնդի միջոցներն ամբողջությամբ ծանրաբեռնված են ՀՀ կառավարության ընդունված որոշում</w:t>
            </w:r>
            <w:r w:rsidRPr="00F83396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>ներով և ՀՀ կառավարության որոշումների շրջանառվող նախագծերով:</w:t>
            </w:r>
          </w:p>
        </w:tc>
        <w:tc>
          <w:tcPr>
            <w:tcW w:w="407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C76CB" w:rsidRPr="00AD0F02" w:rsidRDefault="009C76CB" w:rsidP="008A0C01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02408" w:rsidRPr="00AD0F02" w:rsidRDefault="00302408">
      <w:pPr>
        <w:rPr>
          <w:lang w:val="hy-AM"/>
        </w:rPr>
      </w:pPr>
    </w:p>
    <w:sectPr w:rsidR="00302408" w:rsidRPr="00AD0F02" w:rsidSect="00AE45C6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302408"/>
    <w:rsid w:val="006226B3"/>
    <w:rsid w:val="006D11B9"/>
    <w:rsid w:val="00703247"/>
    <w:rsid w:val="007B0E07"/>
    <w:rsid w:val="008A0C01"/>
    <w:rsid w:val="009C76CB"/>
    <w:rsid w:val="00AD0F02"/>
    <w:rsid w:val="00AE45C6"/>
    <w:rsid w:val="00B24BFE"/>
    <w:rsid w:val="00C8408C"/>
    <w:rsid w:val="00D249DC"/>
    <w:rsid w:val="00F8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E0138"/>
  <w15:chartTrackingRefBased/>
  <w15:docId w15:val="{1455D13A-FAA3-46A2-B90B-73353B1E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https://mul2.gov.am/tasks/468745/oneclick/4_Ampopatert.docx?token=b292e8eddb8ced565f5aac98764bf9ce</cp:keywords>
  <dc:description/>
  <cp:lastModifiedBy>Liana Chanakhchyan</cp:lastModifiedBy>
  <cp:revision>12</cp:revision>
  <dcterms:created xsi:type="dcterms:W3CDTF">2021-07-28T05:47:00Z</dcterms:created>
  <dcterms:modified xsi:type="dcterms:W3CDTF">2021-07-28T11:17:00Z</dcterms:modified>
</cp:coreProperties>
</file>