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945B" w14:textId="77777777" w:rsidR="00A80737" w:rsidRPr="002C0492" w:rsidRDefault="00A80737" w:rsidP="00355FCF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4ABE2A92" w14:textId="252DF522" w:rsidR="00A80737" w:rsidRPr="002C0492" w:rsidRDefault="00F6753D" w:rsidP="00F675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F6753D">
        <w:rPr>
          <w:rStyle w:val="Strong"/>
          <w:rFonts w:ascii="GHEA Grapalat" w:hAnsi="GHEA Grapalat"/>
          <w:bCs w:val="0"/>
          <w:lang w:val="hy-AM"/>
        </w:rPr>
        <w:t>«</w:t>
      </w:r>
      <w:r w:rsidR="00355FCF" w:rsidRPr="00355FCF">
        <w:rPr>
          <w:rStyle w:val="Strong"/>
          <w:rFonts w:ascii="GHEA Grapalat" w:hAnsi="GHEA Grapalat"/>
          <w:bCs w:val="0"/>
          <w:lang w:val="hy-AM"/>
        </w:rPr>
        <w:t>ՀԱՅԱՍՏԱՆԻ ՀԱՆՐԱՊԵՏՈՒԹՅԱՆ 2021 ԹՎԱԿԱՆԻՊԵՏԱԿԱՆ ԲՅՈՒՋԵԻ ՄԱՍԻՆ» ՕՐԵՆՔՈՒՄ ՎԵՐԱԲԱՇԽՈՒՄ</w:t>
      </w:r>
      <w:r w:rsidR="00E70658" w:rsidRPr="00E70658">
        <w:rPr>
          <w:rStyle w:val="Strong"/>
          <w:rFonts w:ascii="GHEA Grapalat" w:hAnsi="GHEA Grapalat"/>
          <w:bCs w:val="0"/>
          <w:lang w:val="hy-AM"/>
        </w:rPr>
        <w:t>,</w:t>
      </w:r>
      <w:r w:rsidR="00355FCF" w:rsidRPr="00355FCF">
        <w:rPr>
          <w:rStyle w:val="Strong"/>
          <w:rFonts w:ascii="GHEA Grapalat" w:hAnsi="GHEA Grapalat"/>
          <w:bCs w:val="0"/>
          <w:lang w:val="hy-AM"/>
        </w:rPr>
        <w:t xml:space="preserve">  ՓՈՓՈԽՈՒԹՅՈՒՆ</w:t>
      </w:r>
      <w:r w:rsidR="00E70658">
        <w:rPr>
          <w:rStyle w:val="Strong"/>
          <w:rFonts w:ascii="GHEA Grapalat" w:hAnsi="GHEA Grapalat"/>
          <w:bCs w:val="0"/>
          <w:lang w:val="hy-AM"/>
        </w:rPr>
        <w:t xml:space="preserve"> ԵՎ</w:t>
      </w:r>
      <w:r w:rsidR="00355FCF" w:rsidRPr="00355FCF">
        <w:rPr>
          <w:rStyle w:val="Strong"/>
          <w:rFonts w:ascii="GHEA Grapalat" w:hAnsi="GHEA Grapalat"/>
          <w:bCs w:val="0"/>
          <w:lang w:val="hy-AM"/>
        </w:rPr>
        <w:t xml:space="preserve"> ՀԱՅԱՍՏԱՆԻ ՀԱՆՐԱՊԵՏՈՒԹՅԱՆ ԿԱՌԱՎԱՐՈՒԹՅԱՆ 2020 ԹՎԱԿԱՆԻ ԴԵԿՏԵՄԲԵՐԻ 30-Ի N 2215-Ն ՈՐՈՇՄԱՆ ՄԵՋ ՓՈՓՈԽՈՒԹՅՈՒՆՆԵՐ ԵՎ ԼՐԱՑՈՒՄՆԵՐ ԿԱՏԱՐԵԼՈՒ ՄԱՍԻՆ</w:t>
      </w:r>
      <w:r w:rsidRPr="00F6753D">
        <w:rPr>
          <w:rStyle w:val="Strong"/>
          <w:rFonts w:ascii="GHEA Grapalat" w:hAnsi="GHEA Grapalat"/>
          <w:bCs w:val="0"/>
          <w:lang w:val="hy-AM"/>
        </w:rPr>
        <w:t>»</w:t>
      </w:r>
      <w:r>
        <w:rPr>
          <w:rStyle w:val="Strong"/>
          <w:rFonts w:ascii="GHEA Grapalat" w:hAnsi="GHEA Grapalat"/>
          <w:bCs w:val="0"/>
          <w:lang w:val="hy-AM"/>
        </w:rPr>
        <w:t xml:space="preserve"> </w:t>
      </w:r>
      <w:r w:rsidR="00A80737"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</w:p>
    <w:p w14:paraId="7C73EFC3" w14:textId="77777777" w:rsidR="00A80737" w:rsidRPr="002C0492" w:rsidRDefault="00A80737" w:rsidP="00F47C0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35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4"/>
        <w:gridCol w:w="4708"/>
      </w:tblGrid>
      <w:tr w:rsidR="007C439F" w:rsidRPr="002C0492" w14:paraId="6CA4CD17" w14:textId="77777777" w:rsidTr="007D0E06">
        <w:trPr>
          <w:trHeight w:val="419"/>
          <w:tblCellSpacing w:w="0" w:type="dxa"/>
          <w:jc w:val="center"/>
        </w:trPr>
        <w:tc>
          <w:tcPr>
            <w:tcW w:w="8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B0C78D2" w14:textId="01B5706C"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840AF3" w14:textId="7FAE943B" w:rsidR="00A80737" w:rsidRPr="002C0492" w:rsidRDefault="00487353" w:rsidP="00F47C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․07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2C0492" w14:paraId="0E568677" w14:textId="77777777" w:rsidTr="007D0E06">
        <w:trPr>
          <w:trHeight w:val="419"/>
          <w:tblCellSpacing w:w="0" w:type="dxa"/>
          <w:jc w:val="center"/>
        </w:trPr>
        <w:tc>
          <w:tcPr>
            <w:tcW w:w="8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B538F2" w14:textId="3946DC43" w:rsidR="00A80737" w:rsidRPr="002C0492" w:rsidRDefault="00487353" w:rsidP="00F47C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873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01/8-2/11611-2021</w:t>
            </w:r>
          </w:p>
        </w:tc>
      </w:tr>
      <w:tr w:rsidR="007C439F" w:rsidRPr="00E70658" w14:paraId="1C99757D" w14:textId="77777777" w:rsidTr="007D0E06">
        <w:trPr>
          <w:trHeight w:val="1245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2D648" w14:textId="0E8CF03C" w:rsidR="00F47C09" w:rsidRPr="002C0492" w:rsidRDefault="007D0E06" w:rsidP="00487353">
            <w:pPr>
              <w:spacing w:after="0"/>
              <w:ind w:right="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     </w:t>
            </w:r>
            <w:r w:rsidR="00487353" w:rsidRPr="0048735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  <w:r w:rsidR="00E70658" w:rsidRPr="00E7065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.</w:t>
            </w:r>
            <w:r w:rsidR="00E70658" w:rsidRPr="007D0E06">
              <w:rPr>
                <w:rFonts w:ascii="GHEA Grapalat" w:eastAsiaTheme="minorEastAsia" w:hAnsi="GHEA Grapalat" w:cs="Sylfaen"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tab/>
            </w:r>
            <w:r w:rsidR="00487353" w:rsidRPr="00487353">
              <w:rPr>
                <w:rFonts w:ascii="GHEA Grapalat" w:eastAsiaTheme="minorEastAsia" w:hAnsi="GHEA Grapalat" w:cs="Sylfaen"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t>N 7 Հավելվածի գնումների պլանում ներառված 45461100/501 «Շենքերի և կառույցների ընթացիկ նորոգում և պահպանում», 45461100/503 «Շենքերի և կառույցների ընթացիկ նորոգում և պահպանում» և 45461100/505 «Շենքերի և կառույցների ընթացիկ նորոգում և պահպանում» ԳՄԱ կոդերով գնման առարկաների անվանումը անհրաժեշտ է փոխարինել 45461100/501 «Շենքերի, շինությունների ընթացիկ նորոգման աշխատանքներ», 45461100/503 «Շենքերի, շինությունների ընթացիկ նորոգման աշխատանքներ» և 45461100/505 «Շենքերի, շինությունների ընթացիկ նորոգման աշխատանքներ» անվանումով: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39EA0" w14:textId="77777777" w:rsidR="00E70658" w:rsidRPr="002C0492" w:rsidRDefault="00E70658" w:rsidP="007D0E06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  <w:t>Ընդունվել է:</w:t>
            </w:r>
          </w:p>
          <w:p w14:paraId="52CCF9D6" w14:textId="6382EEDD" w:rsidR="00F47C09" w:rsidRPr="00E70658" w:rsidRDefault="00F47C09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21407BF8" w14:textId="77777777" w:rsidR="00762C84" w:rsidRPr="002C0492" w:rsidRDefault="00762C84" w:rsidP="00F47C0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762C84" w:rsidRPr="002C0492" w:rsidSect="007B0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B661B5"/>
    <w:multiLevelType w:val="hybridMultilevel"/>
    <w:tmpl w:val="B93A6FBC"/>
    <w:lvl w:ilvl="0" w:tplc="4328A93A">
      <w:start w:val="1"/>
      <w:numFmt w:val="decimal"/>
      <w:lvlText w:val="%1."/>
      <w:lvlJc w:val="left"/>
      <w:pPr>
        <w:ind w:left="644" w:hanging="360"/>
      </w:pPr>
      <w:rPr>
        <w:rFonts w:eastAsiaTheme="minorHAnsi" w:cs="Sylfaen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4057D"/>
    <w:rsid w:val="00093453"/>
    <w:rsid w:val="00122739"/>
    <w:rsid w:val="001514C8"/>
    <w:rsid w:val="001C02B4"/>
    <w:rsid w:val="002937A9"/>
    <w:rsid w:val="002C0492"/>
    <w:rsid w:val="002D02BC"/>
    <w:rsid w:val="00355FCF"/>
    <w:rsid w:val="003E094C"/>
    <w:rsid w:val="00412749"/>
    <w:rsid w:val="0043702D"/>
    <w:rsid w:val="00487353"/>
    <w:rsid w:val="0051577F"/>
    <w:rsid w:val="005377CC"/>
    <w:rsid w:val="0056604B"/>
    <w:rsid w:val="005763FC"/>
    <w:rsid w:val="005A7706"/>
    <w:rsid w:val="005C1036"/>
    <w:rsid w:val="00666776"/>
    <w:rsid w:val="00672235"/>
    <w:rsid w:val="006D1CD6"/>
    <w:rsid w:val="007214E3"/>
    <w:rsid w:val="00762C84"/>
    <w:rsid w:val="007B0D2B"/>
    <w:rsid w:val="007C439F"/>
    <w:rsid w:val="007D0E06"/>
    <w:rsid w:val="007E002D"/>
    <w:rsid w:val="008239A1"/>
    <w:rsid w:val="00887AFE"/>
    <w:rsid w:val="008E0638"/>
    <w:rsid w:val="009D2E32"/>
    <w:rsid w:val="00A80737"/>
    <w:rsid w:val="00A82682"/>
    <w:rsid w:val="00B142F3"/>
    <w:rsid w:val="00B90FD5"/>
    <w:rsid w:val="00BA0225"/>
    <w:rsid w:val="00C34CEA"/>
    <w:rsid w:val="00E37791"/>
    <w:rsid w:val="00E57727"/>
    <w:rsid w:val="00E647BF"/>
    <w:rsid w:val="00E70658"/>
    <w:rsid w:val="00EA7E0E"/>
    <w:rsid w:val="00EB771F"/>
    <w:rsid w:val="00EC4347"/>
    <w:rsid w:val="00F35518"/>
    <w:rsid w:val="00F47C09"/>
    <w:rsid w:val="00F6753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  <w15:docId w15:val="{B91A759F-1237-4143-9E7C-F5EF3E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https://mul2.gov.am/tasks/466245/oneclick/Ampopatert.docx?token=7359e5c31ea718d3df989d93a55b2932</cp:keywords>
  <cp:lastModifiedBy>Zara Margaryan</cp:lastModifiedBy>
  <cp:revision>7</cp:revision>
  <dcterms:created xsi:type="dcterms:W3CDTF">2021-04-15T06:46:00Z</dcterms:created>
  <dcterms:modified xsi:type="dcterms:W3CDTF">2021-07-22T06:56:00Z</dcterms:modified>
</cp:coreProperties>
</file>