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4714" w:rsidRPr="00E84714" w:rsidRDefault="00E84714" w:rsidP="00E84714">
      <w:pPr>
        <w:spacing w:after="0" w:line="276" w:lineRule="auto"/>
        <w:jc w:val="right"/>
        <w:rPr>
          <w:rFonts w:ascii="GHEA Grapalat" w:hAnsi="GHEA Grapalat"/>
          <w:i/>
          <w:sz w:val="20"/>
          <w:szCs w:val="20"/>
        </w:rPr>
      </w:pPr>
      <w:proofErr w:type="spellStart"/>
      <w:r w:rsidRPr="00E84714">
        <w:rPr>
          <w:rFonts w:ascii="GHEA Grapalat" w:hAnsi="GHEA Grapalat"/>
          <w:i/>
          <w:sz w:val="20"/>
          <w:szCs w:val="20"/>
        </w:rPr>
        <w:t>Հավելված</w:t>
      </w:r>
      <w:proofErr w:type="spellEnd"/>
      <w:r w:rsidRPr="00E84714">
        <w:rPr>
          <w:rFonts w:ascii="GHEA Grapalat" w:hAnsi="GHEA Grapalat"/>
          <w:i/>
          <w:sz w:val="20"/>
          <w:szCs w:val="20"/>
        </w:rPr>
        <w:t xml:space="preserve"> </w:t>
      </w:r>
      <w:r w:rsidR="00F554BD">
        <w:rPr>
          <w:rFonts w:ascii="GHEA Grapalat" w:hAnsi="GHEA Grapalat"/>
          <w:i/>
          <w:sz w:val="20"/>
          <w:szCs w:val="20"/>
        </w:rPr>
        <w:t>1</w:t>
      </w:r>
    </w:p>
    <w:p w:rsidR="00E84714" w:rsidRDefault="00E84714" w:rsidP="00E84714">
      <w:pPr>
        <w:spacing w:after="0" w:line="276" w:lineRule="auto"/>
        <w:jc w:val="right"/>
        <w:rPr>
          <w:rFonts w:ascii="GHEA Grapalat" w:hAnsi="GHEA Grapalat"/>
          <w:i/>
          <w:sz w:val="20"/>
          <w:szCs w:val="20"/>
        </w:rPr>
      </w:pPr>
      <w:proofErr w:type="spellStart"/>
      <w:r w:rsidRPr="00E84714">
        <w:rPr>
          <w:rFonts w:ascii="GHEA Grapalat" w:hAnsi="GHEA Grapalat"/>
          <w:i/>
          <w:sz w:val="20"/>
          <w:szCs w:val="20"/>
        </w:rPr>
        <w:t>Հայաստանի</w:t>
      </w:r>
      <w:proofErr w:type="spellEnd"/>
      <w:r w:rsidRPr="00E84714">
        <w:rPr>
          <w:rFonts w:ascii="GHEA Grapalat" w:hAnsi="GHEA Grapalat"/>
          <w:i/>
          <w:sz w:val="20"/>
          <w:szCs w:val="20"/>
        </w:rPr>
        <w:t xml:space="preserve"> </w:t>
      </w:r>
      <w:proofErr w:type="spellStart"/>
      <w:r w:rsidRPr="00E84714">
        <w:rPr>
          <w:rFonts w:ascii="GHEA Grapalat" w:hAnsi="GHEA Grapalat"/>
          <w:i/>
          <w:sz w:val="20"/>
          <w:szCs w:val="20"/>
        </w:rPr>
        <w:t>Հանրապետության</w:t>
      </w:r>
      <w:proofErr w:type="spellEnd"/>
      <w:r w:rsidRPr="00E84714">
        <w:rPr>
          <w:rFonts w:ascii="GHEA Grapalat" w:hAnsi="GHEA Grapalat"/>
          <w:i/>
          <w:sz w:val="20"/>
          <w:szCs w:val="20"/>
        </w:rPr>
        <w:t xml:space="preserve"> </w:t>
      </w:r>
      <w:proofErr w:type="spellStart"/>
      <w:r w:rsidRPr="00E84714">
        <w:rPr>
          <w:rFonts w:ascii="GHEA Grapalat" w:hAnsi="GHEA Grapalat"/>
          <w:i/>
          <w:sz w:val="20"/>
          <w:szCs w:val="20"/>
        </w:rPr>
        <w:t>կառավարության</w:t>
      </w:r>
      <w:proofErr w:type="spellEnd"/>
    </w:p>
    <w:p w:rsidR="00E84714" w:rsidRDefault="00E84714" w:rsidP="00E84714">
      <w:pPr>
        <w:spacing w:after="0" w:line="276" w:lineRule="auto"/>
        <w:jc w:val="right"/>
        <w:rPr>
          <w:rFonts w:ascii="GHEA Grapalat" w:hAnsi="GHEA Grapalat"/>
          <w:i/>
          <w:sz w:val="20"/>
          <w:szCs w:val="20"/>
        </w:rPr>
      </w:pPr>
      <w:r w:rsidRPr="00E84714">
        <w:rPr>
          <w:rFonts w:ascii="GHEA Grapalat" w:hAnsi="GHEA Grapalat"/>
          <w:i/>
          <w:sz w:val="20"/>
          <w:szCs w:val="20"/>
        </w:rPr>
        <w:t>2</w:t>
      </w:r>
      <w:r>
        <w:rPr>
          <w:rFonts w:ascii="GHEA Grapalat" w:hAnsi="GHEA Grapalat"/>
          <w:i/>
          <w:sz w:val="20"/>
          <w:szCs w:val="20"/>
        </w:rPr>
        <w:t>0</w:t>
      </w:r>
      <w:r w:rsidRPr="00E84714">
        <w:rPr>
          <w:rFonts w:ascii="GHEA Grapalat" w:hAnsi="GHEA Grapalat"/>
          <w:i/>
          <w:sz w:val="20"/>
          <w:szCs w:val="20"/>
        </w:rPr>
        <w:t xml:space="preserve">21 </w:t>
      </w:r>
      <w:proofErr w:type="spellStart"/>
      <w:r w:rsidRPr="00E84714">
        <w:rPr>
          <w:rFonts w:ascii="GHEA Grapalat" w:hAnsi="GHEA Grapalat"/>
          <w:i/>
          <w:sz w:val="20"/>
          <w:szCs w:val="20"/>
        </w:rPr>
        <w:t>թվականի</w:t>
      </w:r>
      <w:proofErr w:type="spellEnd"/>
      <w:r w:rsidRPr="00E84714">
        <w:rPr>
          <w:rFonts w:ascii="GHEA Grapalat" w:hAnsi="GHEA Grapalat"/>
          <w:i/>
          <w:sz w:val="20"/>
          <w:szCs w:val="20"/>
        </w:rPr>
        <w:t xml:space="preserve"> ___________-ի _______-ի N____ </w:t>
      </w:r>
      <w:proofErr w:type="spellStart"/>
      <w:r w:rsidRPr="00E84714">
        <w:rPr>
          <w:rFonts w:ascii="GHEA Grapalat" w:hAnsi="GHEA Grapalat"/>
          <w:i/>
          <w:sz w:val="20"/>
          <w:szCs w:val="20"/>
        </w:rPr>
        <w:t>որոշման</w:t>
      </w:r>
      <w:proofErr w:type="spellEnd"/>
    </w:p>
    <w:tbl>
      <w:tblPr>
        <w:tblStyle w:val="TableGrid"/>
        <w:tblpPr w:leftFromText="180" w:rightFromText="180" w:vertAnchor="page" w:horzAnchor="margin" w:tblpY="3121"/>
        <w:tblW w:w="14029" w:type="dxa"/>
        <w:tblLook w:val="04A0" w:firstRow="1" w:lastRow="0" w:firstColumn="1" w:lastColumn="0" w:noHBand="0" w:noVBand="1"/>
      </w:tblPr>
      <w:tblGrid>
        <w:gridCol w:w="582"/>
        <w:gridCol w:w="2284"/>
        <w:gridCol w:w="2070"/>
        <w:gridCol w:w="1402"/>
        <w:gridCol w:w="1590"/>
        <w:gridCol w:w="771"/>
        <w:gridCol w:w="1848"/>
        <w:gridCol w:w="1805"/>
        <w:gridCol w:w="7"/>
        <w:gridCol w:w="1670"/>
      </w:tblGrid>
      <w:tr w:rsidR="003B378C" w:rsidRPr="0032327B" w:rsidTr="003B378C">
        <w:trPr>
          <w:trHeight w:val="938"/>
        </w:trPr>
        <w:tc>
          <w:tcPr>
            <w:tcW w:w="582" w:type="dxa"/>
            <w:tcBorders>
              <w:top w:val="single" w:sz="4" w:space="0" w:color="auto"/>
            </w:tcBorders>
          </w:tcPr>
          <w:p w:rsidR="003B378C" w:rsidRPr="00A97C60" w:rsidRDefault="003B378C" w:rsidP="003B378C">
            <w:pPr>
              <w:rPr>
                <w:rFonts w:ascii="GHEA Grapalat" w:hAnsi="GHEA Grapalat"/>
                <w:sz w:val="24"/>
                <w:szCs w:val="24"/>
              </w:rPr>
            </w:pPr>
            <w:r>
              <w:rPr>
                <w:rFonts w:ascii="GHEA Grapalat" w:hAnsi="GHEA Grapalat"/>
                <w:sz w:val="24"/>
                <w:szCs w:val="24"/>
              </w:rPr>
              <w:t>հ</w:t>
            </w: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>
              <w:rPr>
                <w:rFonts w:ascii="GHEA Grapalat" w:hAnsi="GHEA Grapalat"/>
                <w:sz w:val="24"/>
                <w:szCs w:val="24"/>
              </w:rPr>
              <w:t>հ</w:t>
            </w:r>
          </w:p>
        </w:tc>
        <w:tc>
          <w:tcPr>
            <w:tcW w:w="2284" w:type="dxa"/>
            <w:tcBorders>
              <w:top w:val="single" w:sz="4" w:space="0" w:color="auto"/>
            </w:tcBorders>
          </w:tcPr>
          <w:p w:rsidR="003B378C" w:rsidRPr="008F6E72" w:rsidRDefault="003B378C" w:rsidP="003B378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Հասցե</w:t>
            </w:r>
            <w:r>
              <w:rPr>
                <w:rFonts w:ascii="GHEA Grapalat" w:hAnsi="GHEA Grapalat"/>
                <w:sz w:val="24"/>
                <w:szCs w:val="24"/>
              </w:rPr>
              <w:t>ն</w:t>
            </w:r>
          </w:p>
        </w:tc>
        <w:tc>
          <w:tcPr>
            <w:tcW w:w="2070" w:type="dxa"/>
            <w:tcBorders>
              <w:top w:val="single" w:sz="4" w:space="0" w:color="auto"/>
            </w:tcBorders>
          </w:tcPr>
          <w:p w:rsidR="003B378C" w:rsidRPr="008F6E72" w:rsidRDefault="003B378C" w:rsidP="003B378C">
            <w:pPr>
              <w:jc w:val="center"/>
              <w:rPr>
                <w:rFonts w:ascii="GHEA Grapalat" w:hAnsi="GHEA Grapalat"/>
                <w:sz w:val="24"/>
                <w:szCs w:val="24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Անվանում</w:t>
            </w:r>
            <w:r>
              <w:rPr>
                <w:rFonts w:ascii="GHEA Grapalat" w:hAnsi="GHEA Grapalat"/>
                <w:sz w:val="24"/>
                <w:szCs w:val="24"/>
              </w:rPr>
              <w:t>ը</w:t>
            </w:r>
          </w:p>
        </w:tc>
        <w:tc>
          <w:tcPr>
            <w:tcW w:w="1402" w:type="dxa"/>
            <w:tcBorders>
              <w:top w:val="single" w:sz="4" w:space="0" w:color="auto"/>
            </w:tcBorders>
          </w:tcPr>
          <w:p w:rsidR="003B378C" w:rsidRPr="0032327B" w:rsidRDefault="003B378C" w:rsidP="003B378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Մակերես</w:t>
            </w:r>
            <w:r>
              <w:rPr>
                <w:rFonts w:ascii="GHEA Grapalat" w:hAnsi="GHEA Grapalat"/>
                <w:sz w:val="24"/>
                <w:szCs w:val="24"/>
              </w:rPr>
              <w:t>ը</w:t>
            </w: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32327B">
              <w:rPr>
                <w:rFonts w:ascii="GHEA Grapalat" w:hAnsi="GHEA Grapalat"/>
                <w:sz w:val="24"/>
                <w:szCs w:val="24"/>
              </w:rPr>
              <w:t>(</w:t>
            </w: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ք.մ</w:t>
            </w:r>
            <w:r w:rsidRPr="0032327B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590" w:type="dxa"/>
            <w:tcBorders>
              <w:top w:val="single" w:sz="4" w:space="0" w:color="auto"/>
            </w:tcBorders>
          </w:tcPr>
          <w:p w:rsidR="003B378C" w:rsidRPr="0032327B" w:rsidRDefault="003B378C" w:rsidP="003B378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 xml:space="preserve">Սկզբնական արժեքը </w:t>
            </w:r>
            <w:r w:rsidRPr="0032327B">
              <w:rPr>
                <w:rFonts w:ascii="GHEA Grapalat" w:hAnsi="GHEA Grapalat"/>
                <w:sz w:val="24"/>
                <w:szCs w:val="24"/>
              </w:rPr>
              <w:t>(</w:t>
            </w: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հազ. դրամ</w:t>
            </w:r>
            <w:r w:rsidRPr="0032327B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771" w:type="dxa"/>
            <w:tcBorders>
              <w:top w:val="single" w:sz="4" w:space="0" w:color="auto"/>
            </w:tcBorders>
          </w:tcPr>
          <w:p w:rsidR="003B378C" w:rsidRPr="0032327B" w:rsidRDefault="003B378C" w:rsidP="003B378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8" w:type="dxa"/>
            <w:tcBorders>
              <w:top w:val="single" w:sz="4" w:space="0" w:color="auto"/>
            </w:tcBorders>
          </w:tcPr>
          <w:p w:rsidR="003B378C" w:rsidRPr="0032327B" w:rsidRDefault="003B378C" w:rsidP="003B378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Հաշվեկշռային արժեքը </w:t>
            </w:r>
            <w:r w:rsidRPr="0032327B">
              <w:rPr>
                <w:rFonts w:ascii="GHEA Grapalat" w:hAnsi="GHEA Grapalat"/>
                <w:sz w:val="24"/>
                <w:szCs w:val="24"/>
              </w:rPr>
              <w:t>(</w:t>
            </w: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հազ. դրամ</w:t>
            </w:r>
            <w:r w:rsidRPr="0032327B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  <w:tc>
          <w:tcPr>
            <w:tcW w:w="1805" w:type="dxa"/>
            <w:tcBorders>
              <w:top w:val="single" w:sz="4" w:space="0" w:color="auto"/>
            </w:tcBorders>
          </w:tcPr>
          <w:p w:rsidR="003B378C" w:rsidRPr="0032327B" w:rsidRDefault="003B378C" w:rsidP="003B378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Վկայականի համարը</w:t>
            </w:r>
          </w:p>
        </w:tc>
        <w:tc>
          <w:tcPr>
            <w:tcW w:w="1677" w:type="dxa"/>
            <w:gridSpan w:val="2"/>
            <w:tcBorders>
              <w:top w:val="single" w:sz="4" w:space="0" w:color="auto"/>
            </w:tcBorders>
          </w:tcPr>
          <w:p w:rsidR="003B378C" w:rsidRPr="0032327B" w:rsidRDefault="003B378C" w:rsidP="003B378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 xml:space="preserve">Հողամասը </w:t>
            </w:r>
            <w:r w:rsidRPr="0032327B">
              <w:rPr>
                <w:rFonts w:ascii="GHEA Grapalat" w:hAnsi="GHEA Grapalat"/>
                <w:sz w:val="24"/>
                <w:szCs w:val="24"/>
              </w:rPr>
              <w:t>(</w:t>
            </w: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հա</w:t>
            </w:r>
            <w:r w:rsidRPr="0032327B">
              <w:rPr>
                <w:rFonts w:ascii="GHEA Grapalat" w:hAnsi="GHEA Grapalat"/>
                <w:sz w:val="24"/>
                <w:szCs w:val="24"/>
              </w:rPr>
              <w:t>)</w:t>
            </w:r>
          </w:p>
        </w:tc>
      </w:tr>
      <w:tr w:rsidR="003B378C" w:rsidRPr="0032327B" w:rsidTr="003B378C">
        <w:tc>
          <w:tcPr>
            <w:tcW w:w="582" w:type="dxa"/>
            <w:vMerge w:val="restart"/>
          </w:tcPr>
          <w:p w:rsidR="003B378C" w:rsidRPr="0032327B" w:rsidRDefault="003B378C" w:rsidP="003B378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</w:tc>
        <w:tc>
          <w:tcPr>
            <w:tcW w:w="2284" w:type="dxa"/>
            <w:vMerge w:val="restart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ՀՀ Գեղարքունիքի մարզ, Գագարին</w:t>
            </w:r>
          </w:p>
        </w:tc>
        <w:tc>
          <w:tcPr>
            <w:tcW w:w="2070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արչական շենք</w:t>
            </w:r>
          </w:p>
        </w:tc>
        <w:tc>
          <w:tcPr>
            <w:tcW w:w="1402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136.86</w:t>
            </w:r>
          </w:p>
        </w:tc>
        <w:tc>
          <w:tcPr>
            <w:tcW w:w="1590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125047.6</w:t>
            </w:r>
          </w:p>
        </w:tc>
        <w:tc>
          <w:tcPr>
            <w:tcW w:w="771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8" w:type="dxa"/>
          </w:tcPr>
          <w:p w:rsidR="003B378C" w:rsidRPr="0032327B" w:rsidRDefault="003B378C" w:rsidP="003B378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  <w:tc>
          <w:tcPr>
            <w:tcW w:w="1805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048338</w:t>
            </w:r>
          </w:p>
        </w:tc>
        <w:tc>
          <w:tcPr>
            <w:tcW w:w="1677" w:type="dxa"/>
            <w:gridSpan w:val="2"/>
            <w:vMerge w:val="restart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4.0295</w:t>
            </w:r>
          </w:p>
        </w:tc>
      </w:tr>
      <w:tr w:rsidR="003B378C" w:rsidRPr="0032327B" w:rsidTr="003B378C">
        <w:tc>
          <w:tcPr>
            <w:tcW w:w="582" w:type="dxa"/>
            <w:vMerge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84" w:type="dxa"/>
            <w:vMerge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070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պահակատուն</w:t>
            </w:r>
          </w:p>
        </w:tc>
        <w:tc>
          <w:tcPr>
            <w:tcW w:w="1402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29.29</w:t>
            </w:r>
          </w:p>
        </w:tc>
        <w:tc>
          <w:tcPr>
            <w:tcW w:w="1590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71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8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05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677" w:type="dxa"/>
            <w:gridSpan w:val="2"/>
            <w:vMerge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B378C" w:rsidRPr="0032327B" w:rsidTr="003B378C">
        <w:tc>
          <w:tcPr>
            <w:tcW w:w="582" w:type="dxa"/>
            <w:vMerge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84" w:type="dxa"/>
            <w:vMerge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070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Էլ. կայան</w:t>
            </w:r>
          </w:p>
        </w:tc>
        <w:tc>
          <w:tcPr>
            <w:tcW w:w="1402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36.0</w:t>
            </w:r>
          </w:p>
        </w:tc>
        <w:tc>
          <w:tcPr>
            <w:tcW w:w="1590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71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8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05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677" w:type="dxa"/>
            <w:gridSpan w:val="2"/>
            <w:vMerge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B378C" w:rsidRPr="0032327B" w:rsidTr="003B378C">
        <w:tc>
          <w:tcPr>
            <w:tcW w:w="582" w:type="dxa"/>
            <w:vMerge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84" w:type="dxa"/>
            <w:vMerge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070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ավտոտնակներ</w:t>
            </w:r>
          </w:p>
        </w:tc>
        <w:tc>
          <w:tcPr>
            <w:tcW w:w="1402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2825.0</w:t>
            </w:r>
          </w:p>
        </w:tc>
        <w:tc>
          <w:tcPr>
            <w:tcW w:w="1590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71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8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05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677" w:type="dxa"/>
            <w:gridSpan w:val="2"/>
            <w:vMerge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B378C" w:rsidRPr="0032327B" w:rsidTr="003B378C">
        <w:tc>
          <w:tcPr>
            <w:tcW w:w="582" w:type="dxa"/>
            <w:vMerge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84" w:type="dxa"/>
            <w:vMerge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070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բենզալցակայան</w:t>
            </w:r>
          </w:p>
        </w:tc>
        <w:tc>
          <w:tcPr>
            <w:tcW w:w="1402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468.0</w:t>
            </w:r>
          </w:p>
        </w:tc>
        <w:tc>
          <w:tcPr>
            <w:tcW w:w="1590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71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8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05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677" w:type="dxa"/>
            <w:gridSpan w:val="2"/>
            <w:vMerge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B378C" w:rsidRPr="0032327B" w:rsidTr="003B378C">
        <w:tc>
          <w:tcPr>
            <w:tcW w:w="582" w:type="dxa"/>
            <w:vMerge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84" w:type="dxa"/>
            <w:vMerge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070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պահեստ</w:t>
            </w:r>
          </w:p>
        </w:tc>
        <w:tc>
          <w:tcPr>
            <w:tcW w:w="1402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1980.0</w:t>
            </w:r>
          </w:p>
        </w:tc>
        <w:tc>
          <w:tcPr>
            <w:tcW w:w="1590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71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8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05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677" w:type="dxa"/>
            <w:gridSpan w:val="2"/>
            <w:vMerge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B378C" w:rsidRPr="0032327B" w:rsidTr="003B378C">
        <w:tc>
          <w:tcPr>
            <w:tcW w:w="582" w:type="dxa"/>
            <w:vMerge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84" w:type="dxa"/>
            <w:vMerge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070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հարթակ</w:t>
            </w:r>
          </w:p>
        </w:tc>
        <w:tc>
          <w:tcPr>
            <w:tcW w:w="1402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1096.0</w:t>
            </w:r>
          </w:p>
        </w:tc>
        <w:tc>
          <w:tcPr>
            <w:tcW w:w="1590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71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8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05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677" w:type="dxa"/>
            <w:gridSpan w:val="2"/>
            <w:vMerge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B378C" w:rsidRPr="0032327B" w:rsidTr="003B378C">
        <w:tc>
          <w:tcPr>
            <w:tcW w:w="4936" w:type="dxa"/>
            <w:gridSpan w:val="3"/>
          </w:tcPr>
          <w:p w:rsidR="003B378C" w:rsidRPr="00A91907" w:rsidRDefault="003B378C" w:rsidP="003B378C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91907">
              <w:rPr>
                <w:rFonts w:ascii="GHEA Grapalat" w:hAnsi="GHEA Grapalat"/>
                <w:b/>
                <w:sz w:val="24"/>
                <w:szCs w:val="24"/>
              </w:rPr>
              <w:t xml:space="preserve">                              </w:t>
            </w:r>
            <w:proofErr w:type="spellStart"/>
            <w:r w:rsidRPr="00A91907">
              <w:rPr>
                <w:rFonts w:ascii="GHEA Grapalat" w:hAnsi="GHEA Grapalat"/>
                <w:b/>
                <w:sz w:val="24"/>
                <w:szCs w:val="24"/>
              </w:rPr>
              <w:t>Ընդամենը</w:t>
            </w:r>
            <w:proofErr w:type="spellEnd"/>
          </w:p>
        </w:tc>
        <w:tc>
          <w:tcPr>
            <w:tcW w:w="1402" w:type="dxa"/>
          </w:tcPr>
          <w:p w:rsidR="003B378C" w:rsidRPr="00A91907" w:rsidRDefault="003B378C" w:rsidP="003B378C">
            <w:pPr>
              <w:jc w:val="center"/>
              <w:rPr>
                <w:rFonts w:ascii="GHEA Grapalat" w:hAnsi="GHEA Grapalat"/>
                <w:b/>
              </w:rPr>
            </w:pPr>
            <w:r w:rsidRPr="00A91907">
              <w:rPr>
                <w:rFonts w:ascii="GHEA Grapalat" w:hAnsi="GHEA Grapalat"/>
                <w:b/>
              </w:rPr>
              <w:t>6,571.15</w:t>
            </w:r>
          </w:p>
        </w:tc>
        <w:tc>
          <w:tcPr>
            <w:tcW w:w="1590" w:type="dxa"/>
          </w:tcPr>
          <w:p w:rsidR="003B378C" w:rsidRPr="00A91907" w:rsidRDefault="003B378C" w:rsidP="003B378C">
            <w:pPr>
              <w:jc w:val="center"/>
              <w:rPr>
                <w:rFonts w:ascii="GHEA Grapalat" w:hAnsi="GHEA Grapalat"/>
                <w:b/>
                <w:lang w:val="hy-AM"/>
              </w:rPr>
            </w:pPr>
            <w:r w:rsidRPr="00A91907">
              <w:rPr>
                <w:rFonts w:ascii="GHEA Grapalat" w:hAnsi="GHEA Grapalat"/>
                <w:b/>
                <w:sz w:val="24"/>
                <w:szCs w:val="24"/>
                <w:lang w:val="hy-AM"/>
              </w:rPr>
              <w:t>125047.6</w:t>
            </w:r>
          </w:p>
        </w:tc>
        <w:tc>
          <w:tcPr>
            <w:tcW w:w="771" w:type="dxa"/>
          </w:tcPr>
          <w:p w:rsidR="003B378C" w:rsidRPr="0018662F" w:rsidRDefault="003B378C" w:rsidP="003B378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848" w:type="dxa"/>
          </w:tcPr>
          <w:p w:rsidR="003B378C" w:rsidRPr="00A91907" w:rsidRDefault="003B378C" w:rsidP="003B378C">
            <w:pPr>
              <w:jc w:val="center"/>
              <w:rPr>
                <w:rFonts w:ascii="GHEA Grapalat" w:hAnsi="GHEA Grapalat"/>
                <w:b/>
              </w:rPr>
            </w:pPr>
            <w:r w:rsidRPr="00A91907">
              <w:rPr>
                <w:rFonts w:ascii="GHEA Grapalat" w:hAnsi="GHEA Grapalat"/>
                <w:b/>
              </w:rPr>
              <w:t>0</w:t>
            </w:r>
          </w:p>
        </w:tc>
        <w:tc>
          <w:tcPr>
            <w:tcW w:w="1812" w:type="dxa"/>
            <w:gridSpan w:val="2"/>
          </w:tcPr>
          <w:p w:rsidR="003B378C" w:rsidRPr="0018662F" w:rsidRDefault="003B378C" w:rsidP="003B378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1670" w:type="dxa"/>
          </w:tcPr>
          <w:p w:rsidR="003B378C" w:rsidRPr="0018662F" w:rsidRDefault="003B378C" w:rsidP="003B378C">
            <w:pPr>
              <w:jc w:val="center"/>
              <w:rPr>
                <w:rFonts w:ascii="GHEA Grapalat" w:hAnsi="GHEA Grapalat"/>
                <w:lang w:val="hy-AM"/>
              </w:rPr>
            </w:pPr>
          </w:p>
        </w:tc>
      </w:tr>
      <w:tr w:rsidR="003B378C" w:rsidRPr="0032327B" w:rsidTr="003B378C">
        <w:tc>
          <w:tcPr>
            <w:tcW w:w="582" w:type="dxa"/>
            <w:vMerge w:val="restart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</w:p>
        </w:tc>
        <w:tc>
          <w:tcPr>
            <w:tcW w:w="2284" w:type="dxa"/>
            <w:vMerge w:val="restart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ՀՀ Կոտայքի մարզ, գ. Բալահովիտ 2-րդ փողոց թիվ 85</w:t>
            </w:r>
          </w:p>
        </w:tc>
        <w:tc>
          <w:tcPr>
            <w:tcW w:w="2070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վ</w:t>
            </w: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արչական շենք</w:t>
            </w:r>
          </w:p>
        </w:tc>
        <w:tc>
          <w:tcPr>
            <w:tcW w:w="1402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233.76</w:t>
            </w:r>
          </w:p>
        </w:tc>
        <w:tc>
          <w:tcPr>
            <w:tcW w:w="1590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11666.3</w:t>
            </w:r>
          </w:p>
        </w:tc>
        <w:tc>
          <w:tcPr>
            <w:tcW w:w="771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8" w:type="dxa"/>
          </w:tcPr>
          <w:p w:rsidR="003B378C" w:rsidRPr="0032327B" w:rsidRDefault="003B378C" w:rsidP="003B378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  <w:tc>
          <w:tcPr>
            <w:tcW w:w="1805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1682393</w:t>
            </w:r>
          </w:p>
        </w:tc>
        <w:tc>
          <w:tcPr>
            <w:tcW w:w="1677" w:type="dxa"/>
            <w:gridSpan w:val="2"/>
            <w:vMerge w:val="restart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0.418484</w:t>
            </w:r>
          </w:p>
        </w:tc>
      </w:tr>
      <w:tr w:rsidR="003B378C" w:rsidRPr="0032327B" w:rsidTr="003B378C">
        <w:tc>
          <w:tcPr>
            <w:tcW w:w="582" w:type="dxa"/>
            <w:vMerge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84" w:type="dxa"/>
            <w:vMerge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070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ավտոտնակ</w:t>
            </w:r>
          </w:p>
        </w:tc>
        <w:tc>
          <w:tcPr>
            <w:tcW w:w="1402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634.63</w:t>
            </w:r>
          </w:p>
        </w:tc>
        <w:tc>
          <w:tcPr>
            <w:tcW w:w="1590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71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8" w:type="dxa"/>
          </w:tcPr>
          <w:p w:rsidR="003B378C" w:rsidRPr="0032327B" w:rsidRDefault="003B378C" w:rsidP="003B378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05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677" w:type="dxa"/>
            <w:gridSpan w:val="2"/>
            <w:vMerge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B378C" w:rsidRPr="0032327B" w:rsidTr="003B378C">
        <w:trPr>
          <w:trHeight w:val="70"/>
        </w:trPr>
        <w:tc>
          <w:tcPr>
            <w:tcW w:w="582" w:type="dxa"/>
            <w:vMerge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284" w:type="dxa"/>
            <w:vMerge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2070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ավտոտնակ</w:t>
            </w:r>
          </w:p>
        </w:tc>
        <w:tc>
          <w:tcPr>
            <w:tcW w:w="1402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585.1</w:t>
            </w:r>
          </w:p>
        </w:tc>
        <w:tc>
          <w:tcPr>
            <w:tcW w:w="1590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2391.8</w:t>
            </w:r>
          </w:p>
        </w:tc>
        <w:tc>
          <w:tcPr>
            <w:tcW w:w="771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8" w:type="dxa"/>
          </w:tcPr>
          <w:p w:rsidR="003B378C" w:rsidRPr="0032327B" w:rsidRDefault="003B378C" w:rsidP="003B378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2327B">
              <w:rPr>
                <w:rFonts w:ascii="GHEA Grapalat" w:hAnsi="GHEA Grapalat"/>
                <w:sz w:val="24"/>
                <w:szCs w:val="24"/>
                <w:lang w:val="hy-AM"/>
              </w:rPr>
              <w:t>0</w:t>
            </w:r>
          </w:p>
        </w:tc>
        <w:tc>
          <w:tcPr>
            <w:tcW w:w="1805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677" w:type="dxa"/>
            <w:gridSpan w:val="2"/>
            <w:vMerge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3B378C" w:rsidRPr="0032327B" w:rsidTr="003B378C">
        <w:trPr>
          <w:trHeight w:val="70"/>
        </w:trPr>
        <w:tc>
          <w:tcPr>
            <w:tcW w:w="4936" w:type="dxa"/>
            <w:gridSpan w:val="3"/>
          </w:tcPr>
          <w:p w:rsidR="003B378C" w:rsidRPr="00A91907" w:rsidRDefault="003B378C" w:rsidP="003B378C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91907">
              <w:rPr>
                <w:rFonts w:ascii="GHEA Grapalat" w:hAnsi="GHEA Grapalat"/>
                <w:b/>
                <w:sz w:val="24"/>
                <w:szCs w:val="24"/>
              </w:rPr>
              <w:t xml:space="preserve">                                         </w:t>
            </w:r>
            <w:proofErr w:type="spellStart"/>
            <w:r w:rsidRPr="00A91907">
              <w:rPr>
                <w:rFonts w:ascii="GHEA Grapalat" w:hAnsi="GHEA Grapalat"/>
                <w:b/>
                <w:sz w:val="24"/>
                <w:szCs w:val="24"/>
              </w:rPr>
              <w:t>Ընդամենը</w:t>
            </w:r>
            <w:proofErr w:type="spellEnd"/>
          </w:p>
        </w:tc>
        <w:tc>
          <w:tcPr>
            <w:tcW w:w="1402" w:type="dxa"/>
          </w:tcPr>
          <w:p w:rsidR="003B378C" w:rsidRPr="00A91907" w:rsidRDefault="003B378C" w:rsidP="003B378C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A91907">
              <w:rPr>
                <w:rFonts w:ascii="GHEA Grapalat" w:hAnsi="GHEA Grapalat"/>
                <w:b/>
                <w:sz w:val="24"/>
                <w:szCs w:val="24"/>
              </w:rPr>
              <w:t>1,453.49</w:t>
            </w:r>
          </w:p>
        </w:tc>
        <w:tc>
          <w:tcPr>
            <w:tcW w:w="1590" w:type="dxa"/>
          </w:tcPr>
          <w:p w:rsidR="003B378C" w:rsidRPr="00A91907" w:rsidRDefault="003B378C" w:rsidP="003B378C">
            <w:pPr>
              <w:rPr>
                <w:rFonts w:ascii="GHEA Grapalat" w:hAnsi="GHEA Grapalat"/>
                <w:b/>
                <w:sz w:val="24"/>
                <w:szCs w:val="24"/>
              </w:rPr>
            </w:pPr>
            <w:r w:rsidRPr="00A91907">
              <w:rPr>
                <w:rFonts w:ascii="GHEA Grapalat" w:hAnsi="GHEA Grapalat"/>
                <w:b/>
                <w:sz w:val="24"/>
                <w:szCs w:val="24"/>
              </w:rPr>
              <w:t>14,058.1</w:t>
            </w:r>
          </w:p>
        </w:tc>
        <w:tc>
          <w:tcPr>
            <w:tcW w:w="771" w:type="dxa"/>
          </w:tcPr>
          <w:p w:rsidR="003B378C" w:rsidRPr="00A91907" w:rsidRDefault="003B378C" w:rsidP="003B378C">
            <w:pPr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848" w:type="dxa"/>
          </w:tcPr>
          <w:p w:rsidR="003B378C" w:rsidRPr="00A91907" w:rsidRDefault="003B378C" w:rsidP="003B378C">
            <w:pPr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A91907">
              <w:rPr>
                <w:rFonts w:ascii="GHEA Grapalat" w:hAnsi="GHEA Grapalat"/>
                <w:b/>
                <w:sz w:val="24"/>
                <w:szCs w:val="24"/>
              </w:rPr>
              <w:t>0</w:t>
            </w:r>
          </w:p>
        </w:tc>
        <w:tc>
          <w:tcPr>
            <w:tcW w:w="1805" w:type="dxa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677" w:type="dxa"/>
            <w:gridSpan w:val="2"/>
          </w:tcPr>
          <w:p w:rsidR="003B378C" w:rsidRPr="0032327B" w:rsidRDefault="003B378C" w:rsidP="003B378C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3B378C" w:rsidRDefault="003B378C" w:rsidP="00E84714">
      <w:pPr>
        <w:spacing w:after="0" w:line="276" w:lineRule="auto"/>
        <w:jc w:val="right"/>
        <w:rPr>
          <w:rFonts w:ascii="GHEA Grapalat" w:hAnsi="GHEA Grapalat"/>
          <w:i/>
          <w:sz w:val="20"/>
          <w:szCs w:val="20"/>
        </w:rPr>
      </w:pPr>
    </w:p>
    <w:p w:rsidR="003B378C" w:rsidRPr="003B378C" w:rsidRDefault="003B378C" w:rsidP="003B378C">
      <w:pPr>
        <w:spacing w:after="0" w:line="276" w:lineRule="auto"/>
        <w:jc w:val="center"/>
        <w:rPr>
          <w:rFonts w:ascii="GHEA Grapalat" w:hAnsi="GHEA Grapalat"/>
          <w:sz w:val="24"/>
          <w:szCs w:val="24"/>
        </w:rPr>
      </w:pPr>
      <w:r w:rsidRPr="003B378C">
        <w:rPr>
          <w:rFonts w:ascii="GHEA Grapalat" w:hAnsi="GHEA Grapalat"/>
          <w:sz w:val="24"/>
          <w:szCs w:val="24"/>
        </w:rPr>
        <w:t>ՑԱՆԿ</w:t>
      </w:r>
    </w:p>
    <w:p w:rsidR="003B378C" w:rsidRPr="003B378C" w:rsidRDefault="003B378C" w:rsidP="003B378C">
      <w:pPr>
        <w:spacing w:after="0" w:line="276" w:lineRule="auto"/>
        <w:jc w:val="center"/>
        <w:rPr>
          <w:rFonts w:ascii="GHEA Grapalat" w:hAnsi="GHEA Grapalat"/>
          <w:sz w:val="24"/>
          <w:szCs w:val="24"/>
        </w:rPr>
      </w:pPr>
      <w:r w:rsidRPr="003B378C">
        <w:rPr>
          <w:rFonts w:ascii="GHEA Grapalat" w:hAnsi="GHEA Grapalat"/>
          <w:sz w:val="24"/>
          <w:szCs w:val="24"/>
        </w:rPr>
        <w:t xml:space="preserve">ՀԱՅԱՍՏԱՆԻ ՀԱՆՐԱՊԵՏՈՒԹՅԱՆ </w:t>
      </w:r>
      <w:r w:rsidR="00341E12">
        <w:rPr>
          <w:rFonts w:ascii="GHEA Grapalat" w:hAnsi="GHEA Grapalat"/>
          <w:sz w:val="24"/>
          <w:szCs w:val="24"/>
          <w:lang w:val="hy-AM"/>
        </w:rPr>
        <w:t xml:space="preserve">ԱՐՏԱԿԱՐԳ ԻՐԱՎԻՃԱԿՆԵՐԻ ՆԱԽԱՐԱՐՈՒԹՅԱՆՆ ԱՄՐԱՑՎՈՂ </w:t>
      </w:r>
      <w:bookmarkStart w:id="0" w:name="_GoBack"/>
      <w:bookmarkEnd w:id="0"/>
      <w:r w:rsidR="00F6014B">
        <w:rPr>
          <w:rFonts w:ascii="GHEA Grapalat" w:hAnsi="GHEA Grapalat"/>
          <w:sz w:val="24"/>
          <w:szCs w:val="24"/>
        </w:rPr>
        <w:t>ՀԱՆԴԻՍ</w:t>
      </w:r>
      <w:r w:rsidRPr="003B378C">
        <w:rPr>
          <w:rFonts w:ascii="GHEA Grapalat" w:hAnsi="GHEA Grapalat"/>
          <w:sz w:val="24"/>
          <w:szCs w:val="24"/>
        </w:rPr>
        <w:t xml:space="preserve">ԱՑՈՂ ԱՆՇԱՐԺ ԳՈՒՅՔԻ </w:t>
      </w:r>
    </w:p>
    <w:p w:rsidR="003B378C" w:rsidRDefault="003B378C" w:rsidP="00E84714">
      <w:pPr>
        <w:spacing w:after="0" w:line="276" w:lineRule="auto"/>
        <w:jc w:val="right"/>
        <w:rPr>
          <w:rFonts w:ascii="GHEA Grapalat" w:hAnsi="GHEA Grapalat"/>
          <w:i/>
          <w:sz w:val="20"/>
          <w:szCs w:val="20"/>
        </w:rPr>
      </w:pPr>
    </w:p>
    <w:p w:rsidR="003B378C" w:rsidRDefault="003B378C" w:rsidP="00E84714">
      <w:pPr>
        <w:spacing w:after="0" w:line="276" w:lineRule="auto"/>
        <w:jc w:val="right"/>
        <w:rPr>
          <w:rFonts w:ascii="GHEA Grapalat" w:hAnsi="GHEA Grapalat"/>
          <w:i/>
          <w:sz w:val="20"/>
          <w:szCs w:val="20"/>
        </w:rPr>
      </w:pPr>
    </w:p>
    <w:p w:rsidR="00E84714" w:rsidRDefault="00E84714" w:rsidP="00E84714">
      <w:pPr>
        <w:spacing w:after="0" w:line="276" w:lineRule="auto"/>
        <w:jc w:val="right"/>
        <w:rPr>
          <w:i/>
          <w:sz w:val="20"/>
          <w:szCs w:val="20"/>
        </w:rPr>
      </w:pPr>
    </w:p>
    <w:p w:rsidR="00E84714" w:rsidRDefault="00E84714" w:rsidP="00E84714">
      <w:pPr>
        <w:spacing w:after="0" w:line="276" w:lineRule="auto"/>
        <w:jc w:val="right"/>
        <w:rPr>
          <w:i/>
          <w:sz w:val="20"/>
          <w:szCs w:val="20"/>
        </w:rPr>
      </w:pPr>
    </w:p>
    <w:p w:rsidR="00E84714" w:rsidRDefault="00E84714" w:rsidP="00E84714">
      <w:pPr>
        <w:spacing w:after="0" w:line="276" w:lineRule="auto"/>
        <w:jc w:val="right"/>
        <w:rPr>
          <w:i/>
          <w:sz w:val="20"/>
          <w:szCs w:val="20"/>
        </w:rPr>
      </w:pPr>
    </w:p>
    <w:p w:rsidR="00E84714" w:rsidRPr="00A97C60" w:rsidRDefault="00E84714" w:rsidP="00E84714">
      <w:pPr>
        <w:rPr>
          <w:rFonts w:ascii="GHEA Grapalat" w:hAnsi="GHEA Grapalat"/>
          <w:sz w:val="24"/>
          <w:szCs w:val="24"/>
        </w:rPr>
      </w:pPr>
    </w:p>
    <w:p w:rsidR="00E84714" w:rsidRPr="00A97C60" w:rsidRDefault="00E84714" w:rsidP="00E84714">
      <w:pPr>
        <w:rPr>
          <w:rFonts w:ascii="GHEA Grapalat" w:hAnsi="GHEA Grapalat"/>
          <w:sz w:val="24"/>
          <w:szCs w:val="24"/>
        </w:rPr>
      </w:pPr>
    </w:p>
    <w:p w:rsidR="00E84714" w:rsidRPr="00E84714" w:rsidRDefault="00E84714" w:rsidP="00E84714">
      <w:pPr>
        <w:spacing w:after="0" w:line="276" w:lineRule="auto"/>
        <w:jc w:val="right"/>
        <w:rPr>
          <w:i/>
          <w:sz w:val="20"/>
          <w:szCs w:val="20"/>
        </w:rPr>
      </w:pPr>
    </w:p>
    <w:sectPr w:rsidR="00E84714" w:rsidRPr="00E84714" w:rsidSect="003B378C">
      <w:pgSz w:w="15840" w:h="12240" w:orient="landscape"/>
      <w:pgMar w:top="567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2D6D"/>
    <w:rsid w:val="002505A5"/>
    <w:rsid w:val="00341E12"/>
    <w:rsid w:val="003B378C"/>
    <w:rsid w:val="003D5544"/>
    <w:rsid w:val="004A454C"/>
    <w:rsid w:val="004F2D6D"/>
    <w:rsid w:val="008F6E72"/>
    <w:rsid w:val="00A91907"/>
    <w:rsid w:val="00BF6DDB"/>
    <w:rsid w:val="00E84714"/>
    <w:rsid w:val="00F554BD"/>
    <w:rsid w:val="00F601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ACB8A3"/>
  <w15:chartTrackingRefBased/>
  <w15:docId w15:val="{4988C414-3B1A-48B5-B2DF-9ACB3A43E9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847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47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0DC30C-F35E-41CE-8462-87F9568C3F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128</Words>
  <Characters>732</Characters>
  <Application>Microsoft Office Word</Application>
  <DocSecurity>0</DocSecurity>
  <Lines>6</Lines>
  <Paragraphs>1</Paragraphs>
  <ScaleCrop>false</ScaleCrop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MES</dc:creator>
  <cp:keywords>https://mul2-ema.gov.am/tasks/273377/oneclick/havelvac973.docx?token=86e727fca7a45cbfa9f6326e1f5554ee</cp:keywords>
  <dc:description/>
  <cp:lastModifiedBy>Arpine Martirosyan</cp:lastModifiedBy>
  <cp:revision>11</cp:revision>
  <dcterms:created xsi:type="dcterms:W3CDTF">2021-05-25T07:05:00Z</dcterms:created>
  <dcterms:modified xsi:type="dcterms:W3CDTF">2021-07-23T12:08:00Z</dcterms:modified>
</cp:coreProperties>
</file>