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683C79" w:rsidRDefault="00EE017B" w:rsidP="00CB49E7">
      <w:pPr>
        <w:shd w:val="clear" w:color="auto" w:fill="FFFFFF"/>
        <w:spacing w:after="0" w:line="360" w:lineRule="auto"/>
        <w:rPr>
          <w:rFonts w:ascii="GHEA Grapalat" w:hAnsi="GHEA Grapalat"/>
          <w:b/>
          <w:sz w:val="24"/>
          <w:szCs w:val="24"/>
          <w:lang w:val="hy-AM"/>
        </w:rPr>
      </w:pPr>
      <w:r w:rsidRPr="00EE017B">
        <w:rPr>
          <w:rFonts w:ascii="Calibri" w:hAnsi="Calibri" w:cs="Calibri"/>
          <w:b/>
          <w:sz w:val="24"/>
          <w:lang w:val="hy-AM"/>
        </w:rPr>
        <w:t>  </w:t>
      </w:r>
    </w:p>
    <w:p w:rsidR="00EE017B" w:rsidRPr="00683C79" w:rsidRDefault="00EE017B" w:rsidP="00CB49E7">
      <w:pPr>
        <w:shd w:val="clear" w:color="auto" w:fill="FFFFFF"/>
        <w:spacing w:after="0" w:line="360" w:lineRule="auto"/>
        <w:ind w:firstLine="375"/>
        <w:jc w:val="center"/>
        <w:rPr>
          <w:rFonts w:ascii="GHEA Grapalat" w:hAnsi="GHEA Grapalat"/>
          <w:b/>
          <w:sz w:val="24"/>
          <w:szCs w:val="24"/>
          <w:lang w:val="hy-AM"/>
        </w:rPr>
      </w:pPr>
      <w:r w:rsidRPr="00683C79">
        <w:rPr>
          <w:rFonts w:ascii="Calibri" w:hAnsi="Calibri" w:cs="Calibri"/>
          <w:b/>
          <w:sz w:val="24"/>
          <w:szCs w:val="24"/>
          <w:lang w:val="hy-AM"/>
        </w:rPr>
        <w:t>   </w:t>
      </w:r>
    </w:p>
    <w:p w:rsidR="00EE017B" w:rsidRPr="00683C79" w:rsidRDefault="00EE017B" w:rsidP="00CB49E7">
      <w:pPr>
        <w:shd w:val="clear" w:color="auto" w:fill="FFFFFF"/>
        <w:spacing w:after="0" w:line="360" w:lineRule="auto"/>
        <w:ind w:firstLine="375"/>
        <w:jc w:val="center"/>
        <w:rPr>
          <w:rFonts w:ascii="GHEA Grapalat" w:hAnsi="GHEA Grapalat"/>
          <w:b/>
          <w:sz w:val="24"/>
          <w:szCs w:val="24"/>
          <w:lang w:val="hy-AM"/>
        </w:rPr>
      </w:pPr>
      <w:r w:rsidRPr="00683C79">
        <w:rPr>
          <w:rFonts w:ascii="GHEA Grapalat" w:hAnsi="GHEA Grapalat"/>
          <w:b/>
          <w:sz w:val="24"/>
          <w:szCs w:val="24"/>
          <w:lang w:val="hy-AM"/>
        </w:rPr>
        <w:t>ԱՄՓՈՓԱԹԵՐԹ</w:t>
      </w:r>
    </w:p>
    <w:p w:rsidR="00EE017B" w:rsidRPr="00683C79" w:rsidRDefault="00EE017B" w:rsidP="00CB49E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683C79">
        <w:rPr>
          <w:rFonts w:ascii="Calibri" w:eastAsia="Times New Roman" w:hAnsi="Calibri" w:cs="Calibri"/>
          <w:color w:val="000000"/>
          <w:sz w:val="24"/>
          <w:szCs w:val="24"/>
          <w:lang w:val="hy-AM"/>
        </w:rPr>
        <w:t>  </w:t>
      </w:r>
    </w:p>
    <w:p w:rsidR="00EE017B" w:rsidRPr="00683C79" w:rsidRDefault="00EE017B" w:rsidP="00CB49E7">
      <w:pPr>
        <w:shd w:val="clear" w:color="auto" w:fill="FFFFFF"/>
        <w:spacing w:after="0" w:line="360" w:lineRule="auto"/>
        <w:ind w:firstLine="375"/>
        <w:jc w:val="center"/>
        <w:rPr>
          <w:rFonts w:ascii="GHEA Grapalat" w:eastAsia="Times New Roman" w:hAnsi="GHEA Grapalat" w:cs="Calibri"/>
          <w:color w:val="000000"/>
          <w:sz w:val="24"/>
          <w:szCs w:val="24"/>
          <w:lang w:val="hy-AM"/>
        </w:rPr>
      </w:pPr>
      <w:r w:rsidRPr="00683C79">
        <w:rPr>
          <w:rFonts w:ascii="GHEA Grapalat" w:hAnsi="GHEA Grapalat"/>
          <w:color w:val="000000"/>
          <w:sz w:val="24"/>
          <w:szCs w:val="24"/>
          <w:lang w:val="et-EE"/>
        </w:rPr>
        <w:t>«</w:t>
      </w:r>
      <w:r w:rsidRPr="00683C79">
        <w:rPr>
          <w:rFonts w:ascii="GHEA Grapalat" w:hAnsi="GHEA Grapalat" w:cs="Arial"/>
          <w:b/>
          <w:sz w:val="24"/>
          <w:szCs w:val="24"/>
          <w:lang w:val="hy-AM"/>
        </w:rPr>
        <w:t>ՀԱՅԱՍՏԱՆԻ</w:t>
      </w:r>
      <w:r w:rsidRPr="00683C79">
        <w:rPr>
          <w:rFonts w:ascii="GHEA Grapalat" w:hAnsi="GHEA Grapalat"/>
          <w:b/>
          <w:sz w:val="24"/>
          <w:szCs w:val="24"/>
          <w:lang w:val="hy-AM"/>
        </w:rPr>
        <w:t xml:space="preserve"> </w:t>
      </w:r>
      <w:r w:rsidRPr="00683C79">
        <w:rPr>
          <w:rFonts w:ascii="GHEA Grapalat" w:hAnsi="GHEA Grapalat" w:cs="Arial"/>
          <w:b/>
          <w:sz w:val="24"/>
          <w:szCs w:val="24"/>
          <w:lang w:val="hy-AM"/>
        </w:rPr>
        <w:t>ՀԱՆՐԱՊԵՏՈՒԹՅԱՆ</w:t>
      </w:r>
      <w:r w:rsidRPr="00683C79">
        <w:rPr>
          <w:rFonts w:ascii="GHEA Grapalat" w:hAnsi="GHEA Grapalat"/>
          <w:b/>
          <w:sz w:val="24"/>
          <w:szCs w:val="24"/>
          <w:lang w:val="hy-AM"/>
        </w:rPr>
        <w:t xml:space="preserve"> </w:t>
      </w:r>
      <w:r w:rsidRPr="00683C79">
        <w:rPr>
          <w:rFonts w:ascii="GHEA Grapalat" w:hAnsi="GHEA Grapalat" w:cs="Arial"/>
          <w:b/>
          <w:sz w:val="24"/>
          <w:szCs w:val="24"/>
          <w:lang w:val="hy-AM"/>
        </w:rPr>
        <w:t>ԿԱՌԱՎԱՐՈՒԹՅԱՆ</w:t>
      </w:r>
      <w:r w:rsidRPr="00683C79">
        <w:rPr>
          <w:rFonts w:ascii="GHEA Grapalat" w:hAnsi="GHEA Grapalat"/>
          <w:b/>
          <w:sz w:val="24"/>
          <w:szCs w:val="24"/>
          <w:lang w:val="hy-AM"/>
        </w:rPr>
        <w:t xml:space="preserve"> 2003 </w:t>
      </w:r>
      <w:r w:rsidRPr="00683C79">
        <w:rPr>
          <w:rFonts w:ascii="GHEA Grapalat" w:hAnsi="GHEA Grapalat" w:cs="Arial"/>
          <w:b/>
          <w:sz w:val="24"/>
          <w:szCs w:val="24"/>
          <w:lang w:val="hy-AM"/>
        </w:rPr>
        <w:t>ԹՎԱԿԱՆԻ</w:t>
      </w:r>
      <w:r w:rsidRPr="00683C79">
        <w:rPr>
          <w:rFonts w:ascii="GHEA Grapalat" w:hAnsi="GHEA Grapalat"/>
          <w:b/>
          <w:sz w:val="24"/>
          <w:szCs w:val="24"/>
          <w:lang w:val="hy-AM"/>
        </w:rPr>
        <w:t xml:space="preserve"> </w:t>
      </w:r>
      <w:r w:rsidRPr="00683C79">
        <w:rPr>
          <w:rFonts w:ascii="GHEA Grapalat" w:hAnsi="GHEA Grapalat" w:cs="Arial"/>
          <w:b/>
          <w:sz w:val="24"/>
          <w:szCs w:val="24"/>
          <w:lang w:val="hy-AM"/>
        </w:rPr>
        <w:t>ԴԵԿՏԵՄԲԵՐԻ</w:t>
      </w:r>
      <w:r w:rsidRPr="00683C79">
        <w:rPr>
          <w:rFonts w:ascii="GHEA Grapalat" w:hAnsi="GHEA Grapalat"/>
          <w:b/>
          <w:sz w:val="24"/>
          <w:szCs w:val="24"/>
          <w:lang w:val="hy-AM"/>
        </w:rPr>
        <w:t xml:space="preserve"> 24-</w:t>
      </w:r>
      <w:r w:rsidRPr="00683C79">
        <w:rPr>
          <w:rFonts w:ascii="GHEA Grapalat" w:hAnsi="GHEA Grapalat" w:cs="Arial"/>
          <w:b/>
          <w:sz w:val="24"/>
          <w:szCs w:val="24"/>
          <w:lang w:val="hy-AM"/>
        </w:rPr>
        <w:t>Ի</w:t>
      </w:r>
      <w:r w:rsidRPr="00683C79">
        <w:rPr>
          <w:rFonts w:ascii="GHEA Grapalat" w:hAnsi="GHEA Grapalat"/>
          <w:b/>
          <w:sz w:val="24"/>
          <w:szCs w:val="24"/>
          <w:lang w:val="hy-AM"/>
        </w:rPr>
        <w:t xml:space="preserve"> </w:t>
      </w:r>
      <w:r w:rsidRPr="00683C79">
        <w:rPr>
          <w:rFonts w:ascii="GHEA Grapalat" w:hAnsi="GHEA Grapalat"/>
          <w:b/>
          <w:bCs/>
          <w:spacing w:val="-8"/>
          <w:sz w:val="24"/>
          <w:szCs w:val="24"/>
          <w:lang w:val="hy-AM"/>
        </w:rPr>
        <w:t>N</w:t>
      </w:r>
      <w:r w:rsidRPr="00683C79">
        <w:rPr>
          <w:rFonts w:ascii="GHEA Grapalat" w:hAnsi="GHEA Grapalat"/>
          <w:b/>
          <w:sz w:val="24"/>
          <w:szCs w:val="24"/>
          <w:lang w:val="hy-AM"/>
        </w:rPr>
        <w:t xml:space="preserve"> 1937-</w:t>
      </w:r>
      <w:r w:rsidRPr="00683C79">
        <w:rPr>
          <w:rFonts w:ascii="GHEA Grapalat" w:hAnsi="GHEA Grapalat" w:cs="Arial"/>
          <w:b/>
          <w:sz w:val="24"/>
          <w:szCs w:val="24"/>
          <w:lang w:val="hy-AM"/>
        </w:rPr>
        <w:t>Ն</w:t>
      </w:r>
      <w:r w:rsidRPr="00683C79">
        <w:rPr>
          <w:rFonts w:ascii="GHEA Grapalat" w:hAnsi="GHEA Grapalat"/>
          <w:b/>
          <w:sz w:val="24"/>
          <w:szCs w:val="24"/>
          <w:lang w:val="hy-AM"/>
        </w:rPr>
        <w:t xml:space="preserve"> </w:t>
      </w:r>
      <w:r w:rsidRPr="00683C79">
        <w:rPr>
          <w:rFonts w:ascii="GHEA Grapalat" w:hAnsi="GHEA Grapalat" w:cs="Arial"/>
          <w:b/>
          <w:sz w:val="24"/>
          <w:szCs w:val="24"/>
          <w:lang w:val="hy-AM"/>
        </w:rPr>
        <w:t>ՈՐՈՇՄԱՆ</w:t>
      </w:r>
      <w:r w:rsidRPr="00683C79">
        <w:rPr>
          <w:rFonts w:ascii="GHEA Grapalat" w:hAnsi="GHEA Grapalat"/>
          <w:b/>
          <w:sz w:val="24"/>
          <w:szCs w:val="24"/>
          <w:lang w:val="hy-AM"/>
        </w:rPr>
        <w:t xml:space="preserve"> </w:t>
      </w:r>
      <w:r w:rsidRPr="00683C79">
        <w:rPr>
          <w:rFonts w:ascii="GHEA Grapalat" w:hAnsi="GHEA Grapalat" w:cs="Arial"/>
          <w:b/>
          <w:sz w:val="24"/>
          <w:szCs w:val="24"/>
          <w:lang w:val="hy-AM"/>
        </w:rPr>
        <w:t>ՄԵՋ</w:t>
      </w:r>
      <w:r w:rsidRPr="00683C79">
        <w:rPr>
          <w:rFonts w:ascii="GHEA Grapalat" w:hAnsi="GHEA Grapalat"/>
          <w:b/>
          <w:sz w:val="24"/>
          <w:szCs w:val="24"/>
          <w:lang w:val="hy-AM"/>
        </w:rPr>
        <w:t xml:space="preserve"> </w:t>
      </w:r>
      <w:r w:rsidR="00F80F9B" w:rsidRPr="00683C79">
        <w:rPr>
          <w:rFonts w:ascii="GHEA Grapalat" w:hAnsi="GHEA Grapalat" w:cs="Arial"/>
          <w:b/>
          <w:sz w:val="24"/>
          <w:szCs w:val="24"/>
          <w:lang w:val="hy-AM"/>
        </w:rPr>
        <w:t>ԼՐԱՑՈՒՄ</w:t>
      </w:r>
      <w:r w:rsidR="00F80F9B">
        <w:rPr>
          <w:rFonts w:ascii="GHEA Grapalat" w:hAnsi="GHEA Grapalat" w:cs="Arial"/>
          <w:b/>
          <w:sz w:val="24"/>
          <w:szCs w:val="24"/>
          <w:lang w:val="hy-AM"/>
        </w:rPr>
        <w:t xml:space="preserve"> ԵՎ</w:t>
      </w:r>
      <w:r w:rsidR="00F80F9B" w:rsidRPr="00683C79">
        <w:rPr>
          <w:rFonts w:ascii="GHEA Grapalat" w:hAnsi="GHEA Grapalat"/>
          <w:b/>
          <w:sz w:val="24"/>
          <w:szCs w:val="24"/>
          <w:lang w:val="hy-AM"/>
        </w:rPr>
        <w:t xml:space="preserve"> </w:t>
      </w:r>
      <w:r w:rsidRPr="00683C79">
        <w:rPr>
          <w:rFonts w:ascii="GHEA Grapalat" w:hAnsi="GHEA Grapalat" w:cs="Arial"/>
          <w:b/>
          <w:sz w:val="24"/>
          <w:szCs w:val="24"/>
          <w:lang w:val="hy-AM"/>
        </w:rPr>
        <w:t>ՓՈՓՈԽՈՒԹՅՈՒՆՆԵՐ</w:t>
      </w:r>
      <w:r w:rsidRPr="00683C79">
        <w:rPr>
          <w:rFonts w:ascii="GHEA Grapalat" w:hAnsi="GHEA Grapalat"/>
          <w:b/>
          <w:sz w:val="24"/>
          <w:szCs w:val="24"/>
          <w:lang w:val="hy-AM"/>
        </w:rPr>
        <w:t xml:space="preserve"> </w:t>
      </w:r>
      <w:r w:rsidRPr="00683C79">
        <w:rPr>
          <w:rFonts w:ascii="GHEA Grapalat" w:hAnsi="GHEA Grapalat" w:cs="Arial"/>
          <w:b/>
          <w:sz w:val="24"/>
          <w:szCs w:val="24"/>
          <w:lang w:val="hy-AM"/>
        </w:rPr>
        <w:t>ԿԱՏԱՐԵԼՈՒ</w:t>
      </w:r>
      <w:r w:rsidRPr="00683C79">
        <w:rPr>
          <w:rFonts w:ascii="GHEA Grapalat" w:hAnsi="GHEA Grapalat"/>
          <w:b/>
          <w:sz w:val="24"/>
          <w:szCs w:val="24"/>
          <w:lang w:val="hy-AM"/>
        </w:rPr>
        <w:t xml:space="preserve"> ՄԱՍԻՆ» ՀՀ ԿԱՌԱՎԱՐՈՒԹՅԱՆ ՈՐՈՇՄԱՆ ՆԱԽԱԳԾԻ</w:t>
      </w:r>
      <w:r w:rsidRPr="00683C79">
        <w:rPr>
          <w:rFonts w:ascii="Calibri" w:eastAsia="Times New Roman" w:hAnsi="Calibri" w:cs="Calibri"/>
          <w:color w:val="000000"/>
          <w:sz w:val="24"/>
          <w:szCs w:val="24"/>
          <w:lang w:val="hy-AM"/>
        </w:rPr>
        <w:t> </w:t>
      </w:r>
    </w:p>
    <w:p w:rsidR="00EE017B" w:rsidRPr="00683C79" w:rsidRDefault="00EE017B" w:rsidP="00CB49E7">
      <w:pPr>
        <w:shd w:val="clear" w:color="auto" w:fill="FFFFFF"/>
        <w:spacing w:after="0" w:line="360" w:lineRule="auto"/>
        <w:ind w:firstLine="375"/>
        <w:jc w:val="center"/>
        <w:rPr>
          <w:rFonts w:ascii="GHEA Grapalat" w:eastAsia="Times New Roman" w:hAnsi="GHEA Grapalat" w:cs="Calibri"/>
          <w:color w:val="000000"/>
          <w:sz w:val="24"/>
          <w:szCs w:val="24"/>
          <w:lang w:val="hy-AM"/>
        </w:rPr>
      </w:pPr>
    </w:p>
    <w:p w:rsidR="00EE017B" w:rsidRPr="00683C79" w:rsidRDefault="00EE017B" w:rsidP="00CB49E7">
      <w:pPr>
        <w:shd w:val="clear" w:color="auto" w:fill="FFFFFF"/>
        <w:spacing w:after="0" w:line="360" w:lineRule="auto"/>
        <w:ind w:firstLine="375"/>
        <w:jc w:val="center"/>
        <w:rPr>
          <w:rFonts w:ascii="GHEA Grapalat" w:eastAsia="Times New Roman" w:hAnsi="GHEA Grapalat" w:cs="Calibri"/>
          <w:color w:val="000000"/>
          <w:sz w:val="24"/>
          <w:szCs w:val="24"/>
          <w:lang w:val="hy-AM"/>
        </w:rPr>
      </w:pPr>
    </w:p>
    <w:p w:rsidR="00EE017B" w:rsidRPr="00683C79" w:rsidRDefault="00EE017B" w:rsidP="00CB49E7">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683C79">
        <w:rPr>
          <w:rFonts w:ascii="Calibri" w:eastAsia="Times New Roman" w:hAnsi="Calibri" w:cs="Calibri"/>
          <w:color w:val="000000"/>
          <w:sz w:val="24"/>
          <w:szCs w:val="24"/>
          <w:lang w:val="hy-AM"/>
        </w:rPr>
        <w:t>    </w:t>
      </w:r>
      <w:r w:rsidRPr="00683C79">
        <w:rPr>
          <w:rFonts w:ascii="GHEA Grapalat" w:eastAsia="Times New Roman" w:hAnsi="GHEA Grapalat" w:cs="Times New Roman"/>
          <w:color w:val="000000"/>
          <w:sz w:val="24"/>
          <w:szCs w:val="24"/>
          <w:lang w:val="hy-AM"/>
        </w:rPr>
        <w:t xml:space="preserve"> </w:t>
      </w:r>
      <w:r w:rsidRPr="00683C79">
        <w:rPr>
          <w:rFonts w:ascii="Calibri" w:eastAsia="Times New Roman" w:hAnsi="Calibri" w:cs="Calibri"/>
          <w:color w:val="000000"/>
          <w:sz w:val="24"/>
          <w:szCs w:val="24"/>
          <w:lang w:val="hy-AM"/>
        </w:rPr>
        <w:t> </w:t>
      </w:r>
    </w:p>
    <w:tbl>
      <w:tblPr>
        <w:tblW w:w="1347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32"/>
        <w:gridCol w:w="35"/>
        <w:gridCol w:w="5711"/>
      </w:tblGrid>
      <w:tr w:rsidR="00EE017B" w:rsidRPr="00683C79" w:rsidTr="002F1156">
        <w:trPr>
          <w:trHeight w:val="420"/>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E017B" w:rsidRPr="00683C79" w:rsidRDefault="00EE017B" w:rsidP="00CB49E7">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683C79">
              <w:rPr>
                <w:rFonts w:ascii="Calibri" w:eastAsia="Times New Roman" w:hAnsi="Calibri" w:cs="Calibri"/>
                <w:color w:val="000000"/>
                <w:sz w:val="24"/>
                <w:szCs w:val="24"/>
                <w:lang w:val="hy-AM"/>
              </w:rPr>
              <w:t> </w:t>
            </w:r>
            <w:r w:rsidRPr="00683C79">
              <w:rPr>
                <w:rFonts w:ascii="GHEA Grapalat" w:eastAsia="Times New Roman" w:hAnsi="GHEA Grapalat" w:cs="Times New Roman"/>
                <w:color w:val="000000"/>
                <w:sz w:val="24"/>
                <w:szCs w:val="24"/>
                <w:lang w:val="hy-AM"/>
              </w:rPr>
              <w:t xml:space="preserve">1. </w:t>
            </w:r>
            <w:r w:rsidR="00AA5734" w:rsidRPr="00683C79">
              <w:rPr>
                <w:rFonts w:ascii="GHEA Grapalat" w:hAnsi="GHEA Grapalat" w:cs="Sylfaen"/>
                <w:sz w:val="24"/>
                <w:szCs w:val="24"/>
                <w:lang w:val="hy-AM"/>
              </w:rPr>
              <w:t>ՀՀ</w:t>
            </w:r>
            <w:r w:rsidR="00AA5734" w:rsidRPr="00683C79">
              <w:rPr>
                <w:rFonts w:ascii="GHEA Grapalat" w:hAnsi="GHEA Grapalat" w:cs="Sylfaen"/>
                <w:sz w:val="24"/>
                <w:szCs w:val="24"/>
                <w:lang w:val="af-ZA"/>
              </w:rPr>
              <w:t xml:space="preserve"> </w:t>
            </w:r>
            <w:r w:rsidR="00AA5734" w:rsidRPr="00683C79">
              <w:rPr>
                <w:rFonts w:ascii="GHEA Grapalat" w:hAnsi="GHEA Grapalat" w:cs="Sylfaen"/>
                <w:sz w:val="24"/>
                <w:szCs w:val="24"/>
                <w:lang w:val="hy-AM"/>
              </w:rPr>
              <w:t>տարածքային կառավարման և ենթակառուցվածքների նախարարություն</w:t>
            </w: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A5734" w:rsidRPr="00683C79" w:rsidRDefault="00AA5734" w:rsidP="00CB49E7">
            <w:pPr>
              <w:spacing w:after="0" w:line="360" w:lineRule="auto"/>
              <w:jc w:val="center"/>
              <w:rPr>
                <w:rFonts w:ascii="GHEA Grapalat" w:hAnsi="GHEA Grapalat" w:cs="Sylfaen"/>
                <w:sz w:val="24"/>
                <w:szCs w:val="24"/>
                <w:lang w:val="af-ZA"/>
              </w:rPr>
            </w:pPr>
            <w:r w:rsidRPr="00683C79">
              <w:rPr>
                <w:rFonts w:ascii="GHEA Grapalat" w:hAnsi="GHEA Grapalat" w:cs="Sylfaen"/>
                <w:sz w:val="24"/>
                <w:szCs w:val="24"/>
                <w:lang w:val="hy-AM"/>
              </w:rPr>
              <w:t>02</w:t>
            </w:r>
            <w:r w:rsidRPr="00683C79">
              <w:rPr>
                <w:rFonts w:ascii="GHEA Grapalat" w:hAnsi="GHEA Grapalat" w:cs="Sylfaen"/>
                <w:sz w:val="24"/>
                <w:szCs w:val="24"/>
                <w:lang w:val="af-ZA"/>
              </w:rPr>
              <w:t>.</w:t>
            </w:r>
            <w:r w:rsidRPr="00683C79">
              <w:rPr>
                <w:rFonts w:ascii="GHEA Grapalat" w:hAnsi="GHEA Grapalat" w:cs="Sylfaen"/>
                <w:sz w:val="24"/>
                <w:szCs w:val="24"/>
                <w:lang w:val="hy-AM"/>
              </w:rPr>
              <w:t>02</w:t>
            </w:r>
            <w:r w:rsidRPr="00683C79">
              <w:rPr>
                <w:rFonts w:ascii="GHEA Grapalat" w:hAnsi="GHEA Grapalat" w:cs="Sylfaen"/>
                <w:sz w:val="24"/>
                <w:szCs w:val="24"/>
                <w:lang w:val="af-ZA"/>
              </w:rPr>
              <w:t>.202</w:t>
            </w:r>
            <w:r w:rsidRPr="00683C79">
              <w:rPr>
                <w:rFonts w:ascii="GHEA Grapalat" w:hAnsi="GHEA Grapalat" w:cs="Sylfaen"/>
                <w:sz w:val="24"/>
                <w:szCs w:val="24"/>
                <w:lang w:val="hy-AM"/>
              </w:rPr>
              <w:t>1</w:t>
            </w:r>
            <w:r w:rsidRPr="00683C79">
              <w:rPr>
                <w:rFonts w:ascii="GHEA Grapalat" w:hAnsi="GHEA Grapalat" w:cs="Sylfaen"/>
                <w:sz w:val="24"/>
                <w:szCs w:val="24"/>
              </w:rPr>
              <w:t>թ</w:t>
            </w:r>
            <w:r w:rsidRPr="00683C79">
              <w:rPr>
                <w:rFonts w:ascii="GHEA Grapalat" w:hAnsi="GHEA Grapalat" w:cs="Sylfaen"/>
                <w:sz w:val="24"/>
                <w:szCs w:val="24"/>
                <w:lang w:val="af-ZA"/>
              </w:rPr>
              <w:t>.</w:t>
            </w:r>
          </w:p>
          <w:p w:rsidR="00EE017B" w:rsidRPr="00683C79" w:rsidRDefault="00EE017B" w:rsidP="00CB49E7">
            <w:pPr>
              <w:spacing w:after="0" w:line="360" w:lineRule="auto"/>
              <w:jc w:val="center"/>
              <w:rPr>
                <w:rFonts w:ascii="GHEA Grapalat" w:eastAsia="Times New Roman" w:hAnsi="GHEA Grapalat" w:cs="Times New Roman"/>
                <w:color w:val="000000"/>
                <w:sz w:val="24"/>
                <w:szCs w:val="24"/>
              </w:rPr>
            </w:pPr>
          </w:p>
        </w:tc>
      </w:tr>
      <w:tr w:rsidR="00EE017B" w:rsidRPr="00683C79" w:rsidTr="002F1156">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017B" w:rsidRPr="00683C79" w:rsidRDefault="00EE017B" w:rsidP="00CB49E7">
            <w:pPr>
              <w:spacing w:after="0" w:line="360" w:lineRule="auto"/>
              <w:rPr>
                <w:rFonts w:ascii="GHEA Grapalat" w:eastAsia="Times New Roman" w:hAnsi="GHEA Grapalat" w:cs="Times New Roman"/>
                <w:color w:val="000000"/>
                <w:sz w:val="24"/>
                <w:szCs w:val="24"/>
              </w:rPr>
            </w:pP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E017B" w:rsidRPr="00683C79" w:rsidRDefault="00EE017B" w:rsidP="00CB49E7">
            <w:pPr>
              <w:spacing w:after="0" w:line="360" w:lineRule="auto"/>
              <w:jc w:val="center"/>
              <w:rPr>
                <w:rFonts w:ascii="GHEA Grapalat" w:eastAsia="Times New Roman" w:hAnsi="GHEA Grapalat" w:cs="Times New Roman"/>
                <w:color w:val="000000"/>
                <w:sz w:val="24"/>
                <w:szCs w:val="24"/>
              </w:rPr>
            </w:pPr>
            <w:r w:rsidRPr="00683C79">
              <w:rPr>
                <w:rFonts w:ascii="GHEA Grapalat" w:hAnsi="GHEA Grapalat" w:cs="Sylfaen"/>
                <w:sz w:val="24"/>
                <w:szCs w:val="24"/>
                <w:lang w:val="af-ZA"/>
              </w:rPr>
              <w:t xml:space="preserve">N </w:t>
            </w:r>
            <w:r w:rsidR="00202CD4" w:rsidRPr="00683C79">
              <w:rPr>
                <w:rFonts w:ascii="GHEA Grapalat" w:hAnsi="GHEA Grapalat" w:cs="Sylfaen"/>
                <w:sz w:val="24"/>
                <w:szCs w:val="24"/>
                <w:lang w:val="af-ZA"/>
              </w:rPr>
              <w:t>ՍՊ/23.3/1397-2021</w:t>
            </w:r>
          </w:p>
        </w:tc>
      </w:tr>
      <w:tr w:rsidR="00E9024D" w:rsidRPr="00F80F9B" w:rsidTr="00986D3B">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hideMark/>
          </w:tcPr>
          <w:p w:rsidR="00A70E68" w:rsidRPr="00683C79" w:rsidRDefault="00A70E68" w:rsidP="00CB49E7">
            <w:pPr>
              <w:pStyle w:val="ListParagraph"/>
              <w:numPr>
                <w:ilvl w:val="0"/>
                <w:numId w:val="9"/>
              </w:numPr>
              <w:spacing w:after="0" w:line="360" w:lineRule="auto"/>
              <w:ind w:left="697" w:right="256" w:firstLine="0"/>
              <w:jc w:val="both"/>
              <w:rPr>
                <w:rFonts w:ascii="GHEA Grapalat" w:hAnsi="GHEA Grapalat"/>
                <w:sz w:val="24"/>
                <w:szCs w:val="24"/>
                <w:lang w:val="hy-AM"/>
              </w:rPr>
            </w:pPr>
            <w:r w:rsidRPr="00683C79">
              <w:rPr>
                <w:rFonts w:ascii="GHEA Grapalat" w:hAnsi="GHEA Grapalat"/>
                <w:sz w:val="24"/>
                <w:szCs w:val="24"/>
                <w:lang w:val="hy-AM"/>
              </w:rPr>
              <w:t xml:space="preserve">ՀՀ տարածքային կառավարման </w:t>
            </w:r>
            <w:bookmarkStart w:id="0" w:name="_GoBack"/>
            <w:bookmarkEnd w:id="0"/>
            <w:r w:rsidRPr="00683C79">
              <w:rPr>
                <w:rFonts w:ascii="GHEA Grapalat" w:hAnsi="GHEA Grapalat"/>
                <w:sz w:val="24"/>
                <w:szCs w:val="24"/>
                <w:lang w:val="hy-AM"/>
              </w:rPr>
              <w:t>և ենթակառուցվածքների նախարարությունը ՀՀ կառավարության «Հայաստանի Հանրապետության կառավարության 2003 թվականի դեկտեմբերի 24-ի N 1937-Ն որոշման մեջ փոփոխություններ և լրացում կատարելու մասին» որոշման նախագծի վերաբերյալ հայտնում է, որ անհրաժեշտ է Նախագծի վերնագրում «լրացում» բառը փոխարինել «լրացումներ» բառով:</w:t>
            </w:r>
          </w:p>
          <w:p w:rsidR="00EE017B" w:rsidRPr="00683C79" w:rsidRDefault="00EE017B" w:rsidP="00CB49E7">
            <w:pPr>
              <w:spacing w:after="0" w:line="360" w:lineRule="auto"/>
              <w:ind w:left="697"/>
              <w:rPr>
                <w:rFonts w:ascii="GHEA Grapalat" w:eastAsia="Times New Roman" w:hAnsi="GHEA Grapalat" w:cs="Times New Roman"/>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rsidR="00EE017B" w:rsidRPr="00683C79" w:rsidRDefault="00EE017B" w:rsidP="00CB49E7">
            <w:pPr>
              <w:spacing w:after="0" w:line="360" w:lineRule="auto"/>
              <w:rPr>
                <w:rFonts w:ascii="GHEA Grapalat" w:eastAsia="Times New Roman" w:hAnsi="GHEA Grapalat" w:cs="Times New Roman"/>
                <w:color w:val="000000"/>
                <w:sz w:val="24"/>
                <w:szCs w:val="24"/>
                <w:lang w:val="hy-AM"/>
              </w:rPr>
            </w:pPr>
            <w:r w:rsidRPr="00683C79">
              <w:rPr>
                <w:rFonts w:ascii="Calibri" w:eastAsia="Times New Roman" w:hAnsi="Calibri" w:cs="Calibri"/>
                <w:color w:val="000000"/>
                <w:sz w:val="24"/>
                <w:szCs w:val="24"/>
                <w:lang w:val="hy-AM"/>
              </w:rPr>
              <w:t> </w:t>
            </w:r>
          </w:p>
        </w:tc>
        <w:tc>
          <w:tcPr>
            <w:tcW w:w="5711" w:type="dxa"/>
            <w:tcBorders>
              <w:top w:val="outset" w:sz="6" w:space="0" w:color="auto"/>
              <w:left w:val="nil"/>
              <w:bottom w:val="outset" w:sz="6" w:space="0" w:color="auto"/>
              <w:right w:val="outset" w:sz="6" w:space="0" w:color="auto"/>
            </w:tcBorders>
            <w:shd w:val="clear" w:color="auto" w:fill="FFFFFF"/>
            <w:hideMark/>
          </w:tcPr>
          <w:p w:rsidR="00EE017B" w:rsidRPr="00683C79" w:rsidRDefault="00C55895" w:rsidP="00CB49E7">
            <w:pPr>
              <w:spacing w:after="0" w:line="360" w:lineRule="auto"/>
              <w:ind w:left="324" w:right="244"/>
              <w:jc w:val="center"/>
              <w:rPr>
                <w:rFonts w:ascii="GHEA Grapalat" w:eastAsia="Times New Roman" w:hAnsi="GHEA Grapalat" w:cs="Times New Roman"/>
                <w:b/>
                <w:bCs/>
                <w:color w:val="000000"/>
                <w:sz w:val="24"/>
                <w:szCs w:val="24"/>
                <w:lang w:val="hy-AM"/>
              </w:rPr>
            </w:pPr>
            <w:r w:rsidRPr="00683C79">
              <w:rPr>
                <w:rFonts w:ascii="GHEA Grapalat" w:eastAsia="Times New Roman" w:hAnsi="GHEA Grapalat" w:cs="Times New Roman"/>
                <w:b/>
                <w:bCs/>
                <w:color w:val="000000"/>
                <w:sz w:val="24"/>
                <w:szCs w:val="24"/>
                <w:lang w:val="hy-AM"/>
              </w:rPr>
              <w:t>Ընդունվել է</w:t>
            </w:r>
          </w:p>
          <w:p w:rsidR="00FE5DEE" w:rsidRPr="00683C79" w:rsidRDefault="00FE5DEE" w:rsidP="00CB49E7">
            <w:pPr>
              <w:spacing w:after="0" w:line="360" w:lineRule="auto"/>
              <w:ind w:left="324" w:right="244"/>
              <w:jc w:val="both"/>
              <w:rPr>
                <w:rFonts w:ascii="GHEA Grapalat" w:hAnsi="GHEA Grapalat"/>
                <w:sz w:val="24"/>
                <w:szCs w:val="24"/>
                <w:lang w:val="hy-AM"/>
              </w:rPr>
            </w:pPr>
            <w:r w:rsidRPr="00683C79">
              <w:rPr>
                <w:rFonts w:ascii="GHEA Grapalat" w:hAnsi="GHEA Grapalat"/>
                <w:sz w:val="24"/>
                <w:szCs w:val="24"/>
                <w:lang w:val="hy-AM"/>
              </w:rPr>
              <w:t>Նախագծի վերնագրում «լրացում» բառը փոխարինվել է «լրացումներ» բառով:</w:t>
            </w:r>
          </w:p>
          <w:p w:rsidR="00FE5DEE" w:rsidRPr="00683C79" w:rsidRDefault="00FE5DEE" w:rsidP="00CB49E7">
            <w:pPr>
              <w:spacing w:after="0" w:line="360" w:lineRule="auto"/>
              <w:ind w:left="324" w:right="244"/>
              <w:jc w:val="center"/>
              <w:rPr>
                <w:rFonts w:ascii="GHEA Grapalat" w:eastAsia="Times New Roman" w:hAnsi="GHEA Grapalat" w:cs="Times New Roman"/>
                <w:color w:val="000000"/>
                <w:sz w:val="24"/>
                <w:szCs w:val="24"/>
                <w:lang w:val="hy-AM"/>
              </w:rPr>
            </w:pPr>
          </w:p>
        </w:tc>
      </w:tr>
      <w:tr w:rsidR="00EE017B" w:rsidRPr="00683C79" w:rsidTr="00986D3B">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E017B" w:rsidRPr="00683C79" w:rsidRDefault="00EE017B" w:rsidP="00CB49E7">
            <w:pPr>
              <w:spacing w:before="100" w:beforeAutospacing="1" w:after="100" w:afterAutospacing="1" w:line="360" w:lineRule="auto"/>
              <w:ind w:left="697"/>
              <w:jc w:val="center"/>
              <w:rPr>
                <w:rFonts w:ascii="GHEA Grapalat" w:eastAsia="Times New Roman" w:hAnsi="GHEA Grapalat" w:cs="Times New Roman"/>
                <w:color w:val="000000"/>
                <w:sz w:val="24"/>
                <w:szCs w:val="24"/>
              </w:rPr>
            </w:pPr>
            <w:r w:rsidRPr="00683C79">
              <w:rPr>
                <w:rFonts w:ascii="Calibri" w:eastAsia="Times New Roman" w:hAnsi="Calibri" w:cs="Calibri"/>
                <w:color w:val="000000"/>
                <w:sz w:val="24"/>
                <w:szCs w:val="24"/>
                <w:lang w:val="hy-AM"/>
              </w:rPr>
              <w:t> </w:t>
            </w:r>
            <w:r w:rsidRPr="00683C79">
              <w:rPr>
                <w:rFonts w:ascii="GHEA Grapalat" w:eastAsia="Times New Roman" w:hAnsi="GHEA Grapalat" w:cs="Times New Roman"/>
                <w:color w:val="000000"/>
                <w:sz w:val="24"/>
                <w:szCs w:val="24"/>
              </w:rPr>
              <w:t xml:space="preserve">2. </w:t>
            </w:r>
            <w:r w:rsidR="00B4454C" w:rsidRPr="00683C79">
              <w:rPr>
                <w:rFonts w:ascii="GHEA Grapalat" w:hAnsi="GHEA Grapalat" w:cs="Sylfaen"/>
                <w:sz w:val="24"/>
                <w:szCs w:val="24"/>
              </w:rPr>
              <w:t>ՀՀ</w:t>
            </w:r>
            <w:r w:rsidR="00B4454C" w:rsidRPr="00683C79">
              <w:rPr>
                <w:rFonts w:ascii="GHEA Grapalat" w:hAnsi="GHEA Grapalat" w:cs="Sylfaen"/>
                <w:sz w:val="24"/>
                <w:szCs w:val="24"/>
                <w:lang w:val="af-ZA"/>
              </w:rPr>
              <w:t xml:space="preserve"> </w:t>
            </w:r>
            <w:r w:rsidR="00B4454C" w:rsidRPr="00683C79">
              <w:rPr>
                <w:rFonts w:ascii="GHEA Grapalat" w:hAnsi="GHEA Grapalat" w:cs="Sylfaen"/>
                <w:sz w:val="24"/>
                <w:szCs w:val="24"/>
                <w:lang w:val="hy-AM"/>
              </w:rPr>
              <w:t xml:space="preserve">ֆինանսների </w:t>
            </w:r>
            <w:proofErr w:type="spellStart"/>
            <w:r w:rsidR="00B4454C" w:rsidRPr="00683C79">
              <w:rPr>
                <w:rFonts w:ascii="GHEA Grapalat" w:hAnsi="GHEA Grapalat" w:cs="Sylfaen"/>
                <w:sz w:val="24"/>
                <w:szCs w:val="24"/>
              </w:rPr>
              <w:t>նախարարություն</w:t>
            </w:r>
            <w:proofErr w:type="spellEnd"/>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E017B" w:rsidRPr="00683C79" w:rsidRDefault="00B4454C" w:rsidP="00CB49E7">
            <w:pPr>
              <w:spacing w:after="0" w:line="360" w:lineRule="auto"/>
              <w:ind w:left="324" w:right="244"/>
              <w:jc w:val="center"/>
              <w:rPr>
                <w:rFonts w:ascii="GHEA Grapalat" w:hAnsi="GHEA Grapalat" w:cs="Sylfaen"/>
                <w:sz w:val="24"/>
                <w:szCs w:val="24"/>
                <w:lang w:val="af-ZA"/>
              </w:rPr>
            </w:pPr>
            <w:r w:rsidRPr="00683C79">
              <w:rPr>
                <w:rFonts w:ascii="GHEA Grapalat" w:hAnsi="GHEA Grapalat" w:cs="Sylfaen"/>
                <w:sz w:val="24"/>
                <w:szCs w:val="24"/>
                <w:lang w:val="hy-AM"/>
              </w:rPr>
              <w:t>08</w:t>
            </w:r>
            <w:r w:rsidRPr="00683C79">
              <w:rPr>
                <w:rFonts w:ascii="GHEA Grapalat" w:hAnsi="GHEA Grapalat" w:cs="Sylfaen"/>
                <w:sz w:val="24"/>
                <w:szCs w:val="24"/>
                <w:lang w:val="af-ZA"/>
              </w:rPr>
              <w:t>.</w:t>
            </w:r>
            <w:r w:rsidRPr="00683C79">
              <w:rPr>
                <w:rFonts w:ascii="GHEA Grapalat" w:hAnsi="GHEA Grapalat" w:cs="Sylfaen"/>
                <w:sz w:val="24"/>
                <w:szCs w:val="24"/>
                <w:lang w:val="hy-AM"/>
              </w:rPr>
              <w:t>02</w:t>
            </w:r>
            <w:r w:rsidRPr="00683C79">
              <w:rPr>
                <w:rFonts w:ascii="GHEA Grapalat" w:hAnsi="GHEA Grapalat" w:cs="Sylfaen"/>
                <w:sz w:val="24"/>
                <w:szCs w:val="24"/>
                <w:lang w:val="af-ZA"/>
              </w:rPr>
              <w:t>.202</w:t>
            </w:r>
            <w:r w:rsidRPr="00683C79">
              <w:rPr>
                <w:rFonts w:ascii="GHEA Grapalat" w:hAnsi="GHEA Grapalat" w:cs="Sylfaen"/>
                <w:sz w:val="24"/>
                <w:szCs w:val="24"/>
                <w:lang w:val="hy-AM"/>
              </w:rPr>
              <w:t>1</w:t>
            </w:r>
            <w:r w:rsidRPr="00683C79">
              <w:rPr>
                <w:rFonts w:ascii="GHEA Grapalat" w:hAnsi="GHEA Grapalat" w:cs="Sylfaen"/>
                <w:sz w:val="24"/>
                <w:szCs w:val="24"/>
              </w:rPr>
              <w:t>թ</w:t>
            </w:r>
            <w:r w:rsidRPr="00683C79">
              <w:rPr>
                <w:rFonts w:ascii="GHEA Grapalat" w:hAnsi="GHEA Grapalat" w:cs="Sylfaen"/>
                <w:sz w:val="24"/>
                <w:szCs w:val="24"/>
                <w:lang w:val="af-ZA"/>
              </w:rPr>
              <w:t>.</w:t>
            </w:r>
          </w:p>
        </w:tc>
      </w:tr>
      <w:tr w:rsidR="00EE017B" w:rsidRPr="00683C79" w:rsidTr="00986D3B">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017B" w:rsidRPr="00683C79" w:rsidRDefault="00EE017B" w:rsidP="00CB49E7">
            <w:pPr>
              <w:spacing w:after="0" w:line="360" w:lineRule="auto"/>
              <w:ind w:left="697"/>
              <w:rPr>
                <w:rFonts w:ascii="GHEA Grapalat" w:eastAsia="Times New Roman" w:hAnsi="GHEA Grapalat" w:cs="Times New Roman"/>
                <w:color w:val="000000"/>
                <w:sz w:val="24"/>
                <w:szCs w:val="24"/>
              </w:rPr>
            </w:pP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E017B" w:rsidRPr="00683C79" w:rsidRDefault="00EE017B" w:rsidP="00CB49E7">
            <w:pPr>
              <w:spacing w:after="0" w:line="360" w:lineRule="auto"/>
              <w:ind w:left="324" w:right="244"/>
              <w:jc w:val="center"/>
              <w:rPr>
                <w:rFonts w:ascii="GHEA Grapalat" w:eastAsia="Times New Roman" w:hAnsi="GHEA Grapalat" w:cs="Times New Roman"/>
                <w:color w:val="000000"/>
                <w:sz w:val="24"/>
                <w:szCs w:val="24"/>
              </w:rPr>
            </w:pPr>
            <w:r w:rsidRPr="00683C79">
              <w:rPr>
                <w:rFonts w:ascii="GHEA Grapalat" w:eastAsia="Times New Roman" w:hAnsi="GHEA Grapalat" w:cs="Times New Roman"/>
                <w:color w:val="000000"/>
                <w:sz w:val="24"/>
                <w:szCs w:val="24"/>
              </w:rPr>
              <w:t xml:space="preserve">N </w:t>
            </w:r>
            <w:r w:rsidR="00B4454C" w:rsidRPr="00683C79">
              <w:rPr>
                <w:rFonts w:ascii="GHEA Grapalat" w:hAnsi="GHEA Grapalat" w:cs="Sylfaen"/>
                <w:sz w:val="24"/>
                <w:szCs w:val="24"/>
                <w:lang w:val="hy-AM"/>
              </w:rPr>
              <w:t>01/8-5/799-2021</w:t>
            </w:r>
          </w:p>
        </w:tc>
      </w:tr>
      <w:tr w:rsidR="0029216D" w:rsidRPr="00F80F9B" w:rsidTr="00986D3B">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hideMark/>
          </w:tcPr>
          <w:p w:rsidR="0029216D" w:rsidRPr="00683C79" w:rsidRDefault="0029216D" w:rsidP="00CB49E7">
            <w:pPr>
              <w:pStyle w:val="norm"/>
              <w:numPr>
                <w:ilvl w:val="0"/>
                <w:numId w:val="8"/>
              </w:numPr>
              <w:spacing w:line="360" w:lineRule="auto"/>
              <w:ind w:left="697" w:right="346" w:firstLine="0"/>
              <w:rPr>
                <w:rFonts w:ascii="GHEA Grapalat" w:eastAsia="Calibri" w:hAnsi="GHEA Grapalat" w:cs="Sylfaen"/>
                <w:bCs/>
                <w:iCs/>
                <w:sz w:val="24"/>
                <w:szCs w:val="24"/>
                <w:lang w:val="hy-AM" w:eastAsia="en-US"/>
              </w:rPr>
            </w:pPr>
            <w:r w:rsidRPr="00683C79">
              <w:rPr>
                <w:rFonts w:ascii="GHEA Grapalat" w:eastAsia="Calibri" w:hAnsi="GHEA Grapalat" w:cs="Sylfaen"/>
                <w:bCs/>
                <w:iCs/>
                <w:sz w:val="24"/>
                <w:szCs w:val="24"/>
                <w:lang w:val="hy-AM" w:eastAsia="en-US"/>
              </w:rPr>
              <w:lastRenderedPageBreak/>
              <w:t xml:space="preserve">ՀՀ կառավարության 2020 թվականի դեկտեմբերի 30-ի թիվ 2215-Ն որոշման (այսուհետ՝ Որոշում) 1-ին կետի 1-ին ենթակետով և ՀՀ կառավարության 2003 թվականի դեկտեմբերի 24-ի N 1937-Ն որոշմամբ հաստատված ՀՀ պետական բյուջեից իրավաբանական անձանց սուբսիդիաների և դրամաշնորհների հատկացման կարգի (Կարգ) 3-րդ կետով սահմանված է, որ սուբսիդիան՝ պետության անունից և/կամ պետության հանձնարարությամբ օրենքով սահմանված գնով անմիջական շահառուին/վերջնական սպառողին կազմակերպության կողմից որպես նվազագույն շահավետ գնից ցածր գնով ապրանքների արտադրության, արտահանման, ներմուծման, աշխատանքների կատարման և ծառայությունների մատուցման արդյունքում կազմակերպությանը նվազագույն շահավետ գնի և սահմանված գնի դրական տարբերության կամ դրա մի մասի փոխհատուցումն է: Նվազագույն շահավետ գինը՝ տնտեսապես հիմնավորված այն նվազագույն գինն է, որով պետության գնային կարգավորման բացակայության դեպքում կազմակերպության կողմից կարտադրվեր, </w:t>
            </w:r>
            <w:r w:rsidRPr="00683C79">
              <w:rPr>
                <w:rFonts w:ascii="GHEA Grapalat" w:eastAsia="Calibri" w:hAnsi="GHEA Grapalat" w:cs="Sylfaen"/>
                <w:bCs/>
                <w:iCs/>
                <w:sz w:val="24"/>
                <w:szCs w:val="24"/>
                <w:lang w:val="hy-AM" w:eastAsia="en-US"/>
              </w:rPr>
              <w:lastRenderedPageBreak/>
              <w:t>կարտահանվեր կամ կներմուծվեր տվյալ ապրանքը, կկատարվեր տվյալ աշխատանքը կամ կմատուցվեր տվյալ ծառայությունը։ Կարգով սահմանված է նաև, որ սուբսիդիան ուղղված չէ կազմակերպության համար կապիտալ ակտիվների ձեռքբերմանն ու հիմնական ֆոնդերի կամ դրամագլխի ավելացմանը և կազմակերպության ընթացիկ գործունեության արդյունքում գոյացող եկամուտների հավելում է:</w:t>
            </w:r>
          </w:p>
          <w:p w:rsidR="0029216D" w:rsidRPr="00683C79" w:rsidRDefault="0029216D" w:rsidP="00CB49E7">
            <w:pPr>
              <w:pStyle w:val="norm"/>
              <w:spacing w:line="360" w:lineRule="auto"/>
              <w:ind w:left="697" w:right="346" w:firstLine="0"/>
              <w:rPr>
                <w:rFonts w:ascii="GHEA Grapalat" w:eastAsia="Calibri" w:hAnsi="GHEA Grapalat" w:cs="Sylfaen"/>
                <w:bCs/>
                <w:iCs/>
                <w:sz w:val="24"/>
                <w:szCs w:val="24"/>
                <w:lang w:val="hy-AM" w:eastAsia="en-US"/>
              </w:rPr>
            </w:pPr>
            <w:r w:rsidRPr="00683C79">
              <w:rPr>
                <w:rFonts w:ascii="GHEA Grapalat" w:eastAsia="Calibri" w:hAnsi="GHEA Grapalat" w:cs="Sylfaen"/>
                <w:bCs/>
                <w:iCs/>
                <w:sz w:val="24"/>
                <w:szCs w:val="24"/>
                <w:lang w:val="hy-AM" w:eastAsia="en-US"/>
              </w:rPr>
              <w:t xml:space="preserve">Այսինքն ՀՀ պետական բյուջեից իրավաբանական անձանց՝ այդ թվում նաև ՊՈԱԿ-ներին, բյուջետային ծախսերի տնտեսագիտական դասակարգման սուբսիդիաներ հոդվածով ֆինանսական միջոցներ կարող են տրամադրվել միայն հիշյալ դրույթներով սահմանված պահանջների բավարարման դեպքերում։ </w:t>
            </w:r>
          </w:p>
          <w:p w:rsidR="0029216D" w:rsidRPr="00683C79" w:rsidRDefault="0029216D" w:rsidP="00CB49E7">
            <w:pPr>
              <w:pStyle w:val="norm"/>
              <w:spacing w:line="360" w:lineRule="auto"/>
              <w:ind w:left="697" w:right="346" w:firstLine="0"/>
              <w:rPr>
                <w:rFonts w:ascii="GHEA Grapalat" w:eastAsia="Calibri" w:hAnsi="GHEA Grapalat" w:cs="Sylfaen"/>
                <w:bCs/>
                <w:iCs/>
                <w:sz w:val="24"/>
                <w:szCs w:val="24"/>
                <w:lang w:val="hy-AM" w:eastAsia="en-US"/>
              </w:rPr>
            </w:pPr>
            <w:r w:rsidRPr="00683C79">
              <w:rPr>
                <w:rFonts w:ascii="GHEA Grapalat" w:eastAsia="Calibri" w:hAnsi="GHEA Grapalat" w:cs="Sylfaen"/>
                <w:bCs/>
                <w:iCs/>
                <w:sz w:val="24"/>
                <w:szCs w:val="24"/>
                <w:lang w:val="hy-AM" w:eastAsia="en-US"/>
              </w:rPr>
              <w:t xml:space="preserve">Միաժամանակ հիշյալ Կարգի իմաստով՝ դրամաշնորհը տնտեսության որևէ ճյուղի կամ գործունեության որևէ տեսակի խթանման նպատակով բյուջեից կազմակերպությանն իր կանոնադրական խնդիրների իրականացման նպատակով անհատույց և անվերադարձ տրամադրվող դրամական հատկացումն է: Նշյալ դրույթը սահմանված է նաև հիշյալ Որոշման 1-ին կետի 2-րդ </w:t>
            </w:r>
            <w:r w:rsidRPr="00683C79">
              <w:rPr>
                <w:rFonts w:ascii="GHEA Grapalat" w:eastAsia="Calibri" w:hAnsi="GHEA Grapalat" w:cs="Sylfaen"/>
                <w:bCs/>
                <w:iCs/>
                <w:sz w:val="24"/>
                <w:szCs w:val="24"/>
                <w:lang w:val="hy-AM" w:eastAsia="en-US"/>
              </w:rPr>
              <w:lastRenderedPageBreak/>
              <w:t>ենթակետով։ Ընդ որում, 2021 թվականի ընթացքում   իրավաբանական   անձանց   դրամաշնորհների   տրամադրումն իրականացվում   է  ՀՀ  օրենսդրությամբ   սահմանված   կարգով   կազմակերպված մրցույթի արդյունքում՝ բացառությամբ Որոշման N 5 հավելվածի N N 7 և 7.1 աղյուսակներում նշված իրավաբանական անձանց հատկացվող դրամաշնորհների:</w:t>
            </w:r>
          </w:p>
          <w:p w:rsidR="0029216D" w:rsidRPr="00683C79" w:rsidRDefault="0029216D" w:rsidP="00CB49E7">
            <w:pPr>
              <w:pStyle w:val="norm"/>
              <w:spacing w:line="360" w:lineRule="auto"/>
              <w:ind w:left="697" w:right="346" w:firstLine="0"/>
              <w:rPr>
                <w:rFonts w:ascii="GHEA Grapalat" w:eastAsia="Calibri" w:hAnsi="GHEA Grapalat" w:cs="Sylfaen"/>
                <w:bCs/>
                <w:iCs/>
                <w:sz w:val="24"/>
                <w:szCs w:val="24"/>
                <w:lang w:val="hy-AM" w:eastAsia="en-US"/>
              </w:rPr>
            </w:pPr>
            <w:r w:rsidRPr="00683C79">
              <w:rPr>
                <w:rFonts w:ascii="GHEA Grapalat" w:eastAsia="Calibri" w:hAnsi="GHEA Grapalat" w:cs="Sylfaen"/>
                <w:bCs/>
                <w:iCs/>
                <w:sz w:val="24"/>
                <w:szCs w:val="24"/>
                <w:lang w:val="hy-AM" w:eastAsia="en-US"/>
              </w:rPr>
              <w:t>Հաշվի առնելով վերոգրյալը՝ հայտնում ենք, որ ՊՈԱԿ-ին ՀՀ պետական բյուջեից կարող են հատկացվել նաև դրամաշնորհներ, եթե դա ուղղվելու է վերջինիս կանոնադրական խնդիրների իրականացմանը։ Ընդ որում՝ ՊՈԱԿ-ներին ՀՀ պետական բյուջեից դրամաշնորհի ձևով միջոցներ կարող են հատկացվել ինչպես ընթացիկ ծախսերի ֆինանսավորման, այնպես էլ ոչ ֆինանսական ակտիվների ձեռքբերման նպատակով՝ համապատասխանաբար բյուջետային ծախսերի տնտեսագիտական դասակարգման «Ընթացիկ դրամաշնորհներ պետական և համայնքների ոչ առևտրային կազմակերպություններին» 4637 և «Կապիտալ դրամաշնորհներ պետական և համայնքային ոչ առևտրային կազմակերպություններին» 4655 հոդվածներով:</w:t>
            </w:r>
          </w:p>
          <w:p w:rsidR="0029216D" w:rsidRPr="00683C79" w:rsidRDefault="0029216D" w:rsidP="00CB49E7">
            <w:pPr>
              <w:pStyle w:val="norm"/>
              <w:spacing w:line="360" w:lineRule="auto"/>
              <w:ind w:left="697" w:right="346" w:firstLine="0"/>
              <w:rPr>
                <w:rFonts w:ascii="GHEA Grapalat" w:eastAsia="Calibri" w:hAnsi="GHEA Grapalat" w:cs="Sylfaen"/>
                <w:bCs/>
                <w:iCs/>
                <w:sz w:val="24"/>
                <w:szCs w:val="24"/>
                <w:lang w:val="hy-AM" w:eastAsia="en-US"/>
              </w:rPr>
            </w:pPr>
            <w:r w:rsidRPr="00683C79">
              <w:rPr>
                <w:rFonts w:ascii="GHEA Grapalat" w:eastAsia="Calibri" w:hAnsi="GHEA Grapalat" w:cs="Sylfaen"/>
                <w:bCs/>
                <w:iCs/>
                <w:sz w:val="24"/>
                <w:szCs w:val="24"/>
                <w:lang w:val="hy-AM" w:eastAsia="en-US"/>
              </w:rPr>
              <w:lastRenderedPageBreak/>
              <w:t>Հիմք ընդունելով վերոգրյալը գտնում ենք, որ ՀՀ կառավարության 2003 թվականի դեկտեմբերի 24-ի N 1937-Ն որոշման մեջ փոփոխություններ կատարելու անհրաժեշտությունը բացակայում է։</w:t>
            </w:r>
          </w:p>
        </w:tc>
        <w:tc>
          <w:tcPr>
            <w:tcW w:w="35" w:type="dxa"/>
            <w:tcBorders>
              <w:top w:val="outset" w:sz="6" w:space="0" w:color="auto"/>
              <w:left w:val="outset" w:sz="6" w:space="0" w:color="auto"/>
              <w:bottom w:val="outset" w:sz="6" w:space="0" w:color="auto"/>
              <w:right w:val="nil"/>
            </w:tcBorders>
            <w:shd w:val="clear" w:color="auto" w:fill="FFFFFF"/>
            <w:hideMark/>
          </w:tcPr>
          <w:p w:rsidR="0029216D" w:rsidRPr="00683C79" w:rsidRDefault="0029216D" w:rsidP="00CB49E7">
            <w:pPr>
              <w:spacing w:after="0" w:line="360" w:lineRule="auto"/>
              <w:rPr>
                <w:rFonts w:ascii="GHEA Grapalat" w:eastAsia="Times New Roman" w:hAnsi="GHEA Grapalat" w:cs="Times New Roman"/>
                <w:color w:val="000000"/>
                <w:sz w:val="24"/>
                <w:szCs w:val="24"/>
                <w:lang w:val="hy-AM"/>
              </w:rPr>
            </w:pPr>
            <w:r w:rsidRPr="00683C79">
              <w:rPr>
                <w:rFonts w:ascii="Calibri" w:eastAsia="Times New Roman" w:hAnsi="Calibri" w:cs="Calibri"/>
                <w:color w:val="000000"/>
                <w:sz w:val="24"/>
                <w:szCs w:val="24"/>
                <w:lang w:val="hy-AM"/>
              </w:rPr>
              <w:lastRenderedPageBreak/>
              <w:t> </w:t>
            </w:r>
          </w:p>
        </w:tc>
        <w:tc>
          <w:tcPr>
            <w:tcW w:w="5711" w:type="dxa"/>
            <w:tcBorders>
              <w:top w:val="outset" w:sz="6" w:space="0" w:color="auto"/>
              <w:left w:val="nil"/>
              <w:bottom w:val="outset" w:sz="6" w:space="0" w:color="auto"/>
              <w:right w:val="outset" w:sz="6" w:space="0" w:color="auto"/>
            </w:tcBorders>
            <w:shd w:val="clear" w:color="auto" w:fill="FFFFFF"/>
            <w:hideMark/>
          </w:tcPr>
          <w:p w:rsidR="00160753" w:rsidRPr="00683C79" w:rsidRDefault="00160753" w:rsidP="00CB49E7">
            <w:pPr>
              <w:spacing w:after="0" w:line="360" w:lineRule="auto"/>
              <w:ind w:left="324" w:right="244"/>
              <w:jc w:val="center"/>
              <w:rPr>
                <w:rFonts w:ascii="GHEA Grapalat" w:eastAsia="Times New Roman" w:hAnsi="GHEA Grapalat" w:cs="Times New Roman"/>
                <w:b/>
                <w:bCs/>
                <w:color w:val="000000"/>
                <w:sz w:val="24"/>
                <w:szCs w:val="24"/>
                <w:lang w:val="hy-AM"/>
              </w:rPr>
            </w:pPr>
            <w:r w:rsidRPr="00683C79">
              <w:rPr>
                <w:rFonts w:ascii="GHEA Grapalat" w:eastAsia="Times New Roman" w:hAnsi="GHEA Grapalat" w:cs="Times New Roman"/>
                <w:b/>
                <w:bCs/>
                <w:color w:val="000000"/>
                <w:sz w:val="24"/>
                <w:szCs w:val="24"/>
                <w:lang w:val="hy-AM"/>
              </w:rPr>
              <w:t>Ընդունվել է</w:t>
            </w:r>
          </w:p>
          <w:p w:rsidR="00160753" w:rsidRPr="00683C79" w:rsidRDefault="00160753" w:rsidP="00CB49E7">
            <w:pPr>
              <w:spacing w:after="0" w:line="360" w:lineRule="auto"/>
              <w:ind w:left="324" w:right="244"/>
              <w:jc w:val="both"/>
              <w:rPr>
                <w:rFonts w:ascii="GHEA Grapalat" w:hAnsi="GHEA Grapalat" w:cstheme="minorHAnsi"/>
                <w:sz w:val="24"/>
                <w:szCs w:val="24"/>
                <w:lang w:val="hy-AM"/>
              </w:rPr>
            </w:pPr>
            <w:r w:rsidRPr="00683C79">
              <w:rPr>
                <w:rFonts w:ascii="GHEA Grapalat" w:hAnsi="GHEA Grapalat" w:cstheme="minorHAnsi"/>
                <w:sz w:val="24"/>
                <w:szCs w:val="24"/>
                <w:lang w:val="hy-AM"/>
              </w:rPr>
              <w:t>ՀՀ կառավարության որոշան նախագծից հանվել է Հայաստանի Հանրապետության կառավարության 2003 թվականի դեկտեմբերի 24-ի N 1937-Ն որոշմամբ հաստատված հավելվածի 3-րդ կետում առաջարկվող լրացումը:</w:t>
            </w:r>
          </w:p>
          <w:p w:rsidR="00160753" w:rsidRPr="00683C79" w:rsidRDefault="00160753" w:rsidP="00CB49E7">
            <w:pPr>
              <w:spacing w:after="0" w:line="360" w:lineRule="auto"/>
              <w:ind w:left="324" w:right="244"/>
              <w:jc w:val="both"/>
              <w:rPr>
                <w:rFonts w:ascii="GHEA Grapalat" w:hAnsi="GHEA Grapalat" w:cstheme="minorHAnsi"/>
                <w:sz w:val="24"/>
                <w:szCs w:val="24"/>
                <w:lang w:val="hy-AM"/>
              </w:rPr>
            </w:pPr>
          </w:p>
          <w:p w:rsidR="00160753" w:rsidRPr="00683C79" w:rsidRDefault="00160753" w:rsidP="00CB49E7">
            <w:pPr>
              <w:spacing w:after="0" w:line="360" w:lineRule="auto"/>
              <w:ind w:left="324" w:right="244"/>
              <w:jc w:val="both"/>
              <w:rPr>
                <w:rFonts w:ascii="GHEA Grapalat" w:hAnsi="GHEA Grapalat" w:cstheme="minorHAnsi"/>
                <w:sz w:val="24"/>
                <w:szCs w:val="24"/>
                <w:lang w:val="hy-AM"/>
              </w:rPr>
            </w:pPr>
          </w:p>
          <w:p w:rsidR="0029216D" w:rsidRPr="00683C79" w:rsidRDefault="0029216D" w:rsidP="00CB49E7">
            <w:pPr>
              <w:spacing w:after="0" w:line="360" w:lineRule="auto"/>
              <w:ind w:left="324" w:right="244"/>
              <w:jc w:val="both"/>
              <w:rPr>
                <w:rFonts w:ascii="GHEA Grapalat" w:hAnsi="GHEA Grapalat"/>
                <w:sz w:val="24"/>
                <w:szCs w:val="24"/>
                <w:lang w:val="hy-AM"/>
              </w:rPr>
            </w:pPr>
          </w:p>
        </w:tc>
      </w:tr>
      <w:tr w:rsidR="00242B2B" w:rsidRPr="00F80F9B" w:rsidTr="00986D3B">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hideMark/>
          </w:tcPr>
          <w:p w:rsidR="00242B2B" w:rsidRPr="00683C79" w:rsidRDefault="00242B2B" w:rsidP="00CB49E7">
            <w:pPr>
              <w:pStyle w:val="ListParagraph"/>
              <w:numPr>
                <w:ilvl w:val="0"/>
                <w:numId w:val="8"/>
              </w:numPr>
              <w:spacing w:after="0" w:line="360" w:lineRule="auto"/>
              <w:ind w:left="697" w:right="346" w:firstLine="0"/>
              <w:jc w:val="both"/>
              <w:rPr>
                <w:rFonts w:ascii="GHEA Grapalat" w:hAnsi="GHEA Grapalat"/>
                <w:sz w:val="24"/>
                <w:szCs w:val="24"/>
                <w:lang w:val="hy-AM"/>
              </w:rPr>
            </w:pPr>
            <w:r w:rsidRPr="00683C79">
              <w:rPr>
                <w:rFonts w:ascii="GHEA Grapalat" w:hAnsi="GHEA Grapalat"/>
                <w:sz w:val="24"/>
                <w:szCs w:val="24"/>
                <w:lang w:val="hy-AM"/>
              </w:rPr>
              <w:lastRenderedPageBreak/>
              <w:t xml:space="preserve">Միաժամանակ՝ «Պետական ոչ </w:t>
            </w:r>
            <w:proofErr w:type="spellStart"/>
            <w:r w:rsidRPr="00683C79">
              <w:rPr>
                <w:rFonts w:ascii="GHEA Grapalat" w:hAnsi="GHEA Grapalat"/>
                <w:sz w:val="24"/>
                <w:szCs w:val="24"/>
                <w:lang w:val="hy-AM"/>
              </w:rPr>
              <w:t>առևտրային</w:t>
            </w:r>
            <w:proofErr w:type="spellEnd"/>
            <w:r w:rsidRPr="00683C79">
              <w:rPr>
                <w:rFonts w:ascii="GHEA Grapalat" w:hAnsi="GHEA Grapalat"/>
                <w:sz w:val="24"/>
                <w:szCs w:val="24"/>
                <w:lang w:val="hy-AM"/>
              </w:rPr>
              <w:t xml:space="preserve"> կազմակերպությունների մասին» ՀՀ օրենքի 13-րդ հոդվածի երկրորդ մասի «գ» ենթակետով սահմանված՝ ՊՈԱԿ-ին սեփականության իրավունքով հանձնվող և (կամ) ամրացվող պետությանը պատկանող գույքի կազմի հաստատման հիմնադրի բացառիկ լիազորությունները վերապահված է ՀՀ կրթության, գիտության մշակույթի և սպորտի նախարարությանը։</w:t>
            </w:r>
          </w:p>
          <w:p w:rsidR="00242B2B" w:rsidRPr="00683C79" w:rsidRDefault="00242B2B" w:rsidP="00CB49E7">
            <w:pPr>
              <w:spacing w:after="0" w:line="360" w:lineRule="auto"/>
              <w:ind w:left="697" w:right="346"/>
              <w:jc w:val="both"/>
              <w:rPr>
                <w:rFonts w:ascii="GHEA Grapalat" w:hAnsi="GHEA Grapalat"/>
                <w:sz w:val="24"/>
                <w:szCs w:val="24"/>
                <w:lang w:val="hy-AM"/>
              </w:rPr>
            </w:pPr>
            <w:r w:rsidRPr="00683C79">
              <w:rPr>
                <w:rFonts w:ascii="GHEA Grapalat" w:hAnsi="GHEA Grapalat"/>
                <w:sz w:val="24"/>
                <w:szCs w:val="24"/>
                <w:lang w:val="hy-AM"/>
              </w:rPr>
              <w:t>Ուստի ՊՈԱԿ-ի կողմից կապիտալ ակտիվների (հիմնական միջոցների) պահանջի առաջացման դեպքում՝ առաջարկում ենք դրանց ձեռքբերումը իրականացնել ներքոնշյալ տարբերակներից մեկով.</w:t>
            </w:r>
          </w:p>
          <w:p w:rsidR="00242B2B" w:rsidRPr="00683C79" w:rsidRDefault="00242B2B" w:rsidP="00CB49E7">
            <w:pPr>
              <w:pStyle w:val="ListParagraph"/>
              <w:numPr>
                <w:ilvl w:val="0"/>
                <w:numId w:val="2"/>
              </w:numPr>
              <w:spacing w:after="0" w:line="360" w:lineRule="auto"/>
              <w:ind w:left="697" w:right="346" w:firstLine="0"/>
              <w:jc w:val="both"/>
              <w:rPr>
                <w:rFonts w:ascii="GHEA Grapalat" w:hAnsi="GHEA Grapalat"/>
                <w:sz w:val="24"/>
                <w:szCs w:val="24"/>
                <w:lang w:val="hy-AM"/>
              </w:rPr>
            </w:pPr>
            <w:r w:rsidRPr="00683C79">
              <w:rPr>
                <w:rFonts w:ascii="GHEA Grapalat" w:hAnsi="GHEA Grapalat"/>
                <w:sz w:val="24"/>
                <w:szCs w:val="24"/>
                <w:lang w:val="hy-AM"/>
              </w:rPr>
              <w:t xml:space="preserve">ՀՀ օրենսդրությամբ սահմանված կարգով դրանք ձեռք բերվեն ՀՀ կրթության, գիտության մշակույթի և սպորտի նախարարության կողմից և սեփականության իրավունքով հանձնվեն ՊՈԱԿ-ին՝ նվիրաբերության պայմանագրի հիման վրա կամ ակտիվը տրամադրել </w:t>
            </w:r>
            <w:r w:rsidRPr="00683C79">
              <w:rPr>
                <w:rFonts w:ascii="GHEA Grapalat" w:hAnsi="GHEA Grapalat"/>
                <w:sz w:val="24"/>
                <w:szCs w:val="24"/>
                <w:lang w:val="hy-AM"/>
              </w:rPr>
              <w:lastRenderedPageBreak/>
              <w:t>անհատույց օգտագործման՝ առանց սեփականության իրավունքի փոխանցման:</w:t>
            </w:r>
          </w:p>
          <w:p w:rsidR="00242B2B" w:rsidRPr="00683C79" w:rsidRDefault="00242B2B" w:rsidP="00CB49E7">
            <w:pPr>
              <w:pStyle w:val="ListParagraph"/>
              <w:numPr>
                <w:ilvl w:val="0"/>
                <w:numId w:val="2"/>
              </w:numPr>
              <w:spacing w:after="0" w:line="360" w:lineRule="auto"/>
              <w:ind w:left="697" w:right="346" w:firstLine="0"/>
              <w:jc w:val="both"/>
              <w:rPr>
                <w:rFonts w:ascii="GHEA Grapalat" w:hAnsi="GHEA Grapalat"/>
                <w:sz w:val="24"/>
                <w:szCs w:val="24"/>
                <w:lang w:val="hy-AM"/>
              </w:rPr>
            </w:pPr>
            <w:r w:rsidRPr="00683C79">
              <w:rPr>
                <w:rFonts w:ascii="GHEA Grapalat" w:hAnsi="GHEA Grapalat"/>
                <w:sz w:val="24"/>
                <w:szCs w:val="24"/>
                <w:lang w:val="hy-AM"/>
              </w:rPr>
              <w:t>Դրամաշնորհի տրամադրման վերաբերյալ հիշյալ սահմանման բավարման դեպքում՝ ՀՀ պետական բյուջեից ՊՈԱԿ-ին «Կապիտալ դրամաշնորհներ պետական և համայնքային ոչ առևտրային կազմակերպություններին» 4655 հոդվածով առաց մրցույթի հատկացնել ֆինանսական միջոցներ։</w:t>
            </w:r>
          </w:p>
        </w:tc>
        <w:tc>
          <w:tcPr>
            <w:tcW w:w="35" w:type="dxa"/>
            <w:tcBorders>
              <w:top w:val="outset" w:sz="6" w:space="0" w:color="auto"/>
              <w:left w:val="outset" w:sz="6" w:space="0" w:color="auto"/>
              <w:bottom w:val="outset" w:sz="6" w:space="0" w:color="auto"/>
              <w:right w:val="nil"/>
            </w:tcBorders>
            <w:shd w:val="clear" w:color="auto" w:fill="FFFFFF"/>
            <w:hideMark/>
          </w:tcPr>
          <w:p w:rsidR="00242B2B" w:rsidRPr="00683C79" w:rsidRDefault="00242B2B" w:rsidP="00CB49E7">
            <w:pPr>
              <w:spacing w:after="0" w:line="360" w:lineRule="auto"/>
              <w:rPr>
                <w:rFonts w:ascii="GHEA Grapalat" w:eastAsia="Times New Roman" w:hAnsi="GHEA Grapalat" w:cs="Times New Roman"/>
                <w:color w:val="000000"/>
                <w:sz w:val="24"/>
                <w:szCs w:val="24"/>
                <w:lang w:val="hy-AM"/>
              </w:rPr>
            </w:pPr>
            <w:r w:rsidRPr="00683C79">
              <w:rPr>
                <w:rFonts w:ascii="Calibri" w:eastAsia="Times New Roman" w:hAnsi="Calibri" w:cs="Calibri"/>
                <w:color w:val="000000"/>
                <w:sz w:val="24"/>
                <w:szCs w:val="24"/>
                <w:lang w:val="hy-AM"/>
              </w:rPr>
              <w:lastRenderedPageBreak/>
              <w:t> </w:t>
            </w:r>
          </w:p>
        </w:tc>
        <w:tc>
          <w:tcPr>
            <w:tcW w:w="5711" w:type="dxa"/>
            <w:tcBorders>
              <w:top w:val="outset" w:sz="6" w:space="0" w:color="auto"/>
              <w:left w:val="nil"/>
              <w:bottom w:val="outset" w:sz="6" w:space="0" w:color="auto"/>
              <w:right w:val="outset" w:sz="6" w:space="0" w:color="auto"/>
            </w:tcBorders>
            <w:shd w:val="clear" w:color="auto" w:fill="FFFFFF"/>
            <w:hideMark/>
          </w:tcPr>
          <w:p w:rsidR="00242B2B" w:rsidRPr="00683C79" w:rsidRDefault="00EF403E" w:rsidP="00CB49E7">
            <w:pPr>
              <w:spacing w:after="0" w:line="360" w:lineRule="auto"/>
              <w:ind w:left="324" w:right="244"/>
              <w:jc w:val="center"/>
              <w:rPr>
                <w:rFonts w:ascii="GHEA Grapalat" w:hAnsi="GHEA Grapalat"/>
                <w:b/>
                <w:sz w:val="24"/>
                <w:szCs w:val="24"/>
                <w:lang w:val="hy-AM"/>
              </w:rPr>
            </w:pPr>
            <w:r w:rsidRPr="00683C79">
              <w:rPr>
                <w:rFonts w:ascii="GHEA Grapalat" w:hAnsi="GHEA Grapalat"/>
                <w:b/>
                <w:sz w:val="24"/>
                <w:szCs w:val="24"/>
                <w:lang w:val="hy-AM"/>
              </w:rPr>
              <w:t>Ը</w:t>
            </w:r>
            <w:r w:rsidR="00242B2B" w:rsidRPr="00683C79">
              <w:rPr>
                <w:rFonts w:ascii="GHEA Grapalat" w:hAnsi="GHEA Grapalat"/>
                <w:b/>
                <w:sz w:val="24"/>
                <w:szCs w:val="24"/>
                <w:lang w:val="hy-AM"/>
              </w:rPr>
              <w:t>նդունվել</w:t>
            </w:r>
            <w:r w:rsidRPr="00683C79">
              <w:rPr>
                <w:rFonts w:ascii="GHEA Grapalat" w:hAnsi="GHEA Grapalat"/>
                <w:b/>
                <w:sz w:val="24"/>
                <w:szCs w:val="24"/>
                <w:lang w:val="hy-AM"/>
              </w:rPr>
              <w:t xml:space="preserve"> է</w:t>
            </w:r>
          </w:p>
          <w:p w:rsidR="00BB5DA6" w:rsidRPr="00683C79" w:rsidRDefault="00BB5DA6" w:rsidP="00CB49E7">
            <w:pPr>
              <w:spacing w:after="0" w:line="360" w:lineRule="auto"/>
              <w:ind w:left="324" w:right="244"/>
              <w:jc w:val="both"/>
              <w:rPr>
                <w:rFonts w:ascii="GHEA Grapalat" w:hAnsi="GHEA Grapalat" w:cstheme="minorHAnsi"/>
                <w:sz w:val="24"/>
                <w:szCs w:val="24"/>
                <w:lang w:val="hy-AM"/>
              </w:rPr>
            </w:pPr>
            <w:r w:rsidRPr="00683C79">
              <w:rPr>
                <w:rFonts w:ascii="GHEA Grapalat" w:hAnsi="GHEA Grapalat" w:cstheme="minorHAnsi"/>
                <w:sz w:val="24"/>
                <w:szCs w:val="24"/>
                <w:lang w:val="hy-AM"/>
              </w:rPr>
              <w:t>ՀՀ կառավարության որոշան նախագծից հանվել է Հայաստանի Հանրապետության կառավարության 2003 թվականի դեկտեմբերի 24-ի N 1937-Ն որոշմամբ հաստատված հավելվածի 3-րդ կետում առաջարկվող լրացումը:</w:t>
            </w:r>
          </w:p>
          <w:p w:rsidR="00242B2B" w:rsidRPr="00683C79" w:rsidRDefault="00242B2B" w:rsidP="00CB49E7">
            <w:pPr>
              <w:spacing w:after="0" w:line="360" w:lineRule="auto"/>
              <w:ind w:left="324" w:right="244"/>
              <w:jc w:val="both"/>
              <w:rPr>
                <w:rFonts w:ascii="GHEA Grapalat" w:hAnsi="GHEA Grapalat"/>
                <w:sz w:val="24"/>
                <w:szCs w:val="24"/>
                <w:lang w:val="hy-AM"/>
              </w:rPr>
            </w:pPr>
          </w:p>
        </w:tc>
      </w:tr>
      <w:tr w:rsidR="00242B2B" w:rsidRPr="00683C79" w:rsidTr="00986D3B">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42B2B" w:rsidRPr="00683C79" w:rsidRDefault="00242B2B" w:rsidP="00CB49E7">
            <w:pPr>
              <w:spacing w:before="100" w:beforeAutospacing="1" w:after="100" w:afterAutospacing="1" w:line="360" w:lineRule="auto"/>
              <w:ind w:left="697"/>
              <w:jc w:val="center"/>
              <w:rPr>
                <w:rFonts w:ascii="GHEA Grapalat" w:eastAsia="Times New Roman" w:hAnsi="GHEA Grapalat" w:cs="Times New Roman"/>
                <w:color w:val="000000"/>
                <w:sz w:val="24"/>
                <w:szCs w:val="24"/>
              </w:rPr>
            </w:pPr>
            <w:r w:rsidRPr="00683C79">
              <w:rPr>
                <w:rFonts w:ascii="GHEA Grapalat" w:eastAsia="Times New Roman" w:hAnsi="GHEA Grapalat" w:cs="Times New Roman"/>
                <w:color w:val="000000"/>
                <w:sz w:val="24"/>
                <w:szCs w:val="24"/>
                <w:lang w:val="hy-AM"/>
              </w:rPr>
              <w:lastRenderedPageBreak/>
              <w:t>3</w:t>
            </w:r>
            <w:r w:rsidRPr="00683C79">
              <w:rPr>
                <w:rFonts w:ascii="GHEA Grapalat" w:eastAsia="Times New Roman" w:hAnsi="GHEA Grapalat" w:cs="Times New Roman"/>
                <w:color w:val="000000"/>
                <w:sz w:val="24"/>
                <w:szCs w:val="24"/>
              </w:rPr>
              <w:t xml:space="preserve">. </w:t>
            </w:r>
            <w:r w:rsidR="00AF5F7C" w:rsidRPr="00683C79">
              <w:rPr>
                <w:rFonts w:ascii="GHEA Grapalat" w:hAnsi="GHEA Grapalat" w:cs="Sylfaen"/>
                <w:sz w:val="24"/>
                <w:szCs w:val="24"/>
                <w:lang w:val="hy-AM"/>
              </w:rPr>
              <w:t>ՀՀ</w:t>
            </w:r>
            <w:r w:rsidR="00AF5F7C" w:rsidRPr="00683C79">
              <w:rPr>
                <w:rFonts w:ascii="GHEA Grapalat" w:hAnsi="GHEA Grapalat" w:cs="Sylfaen"/>
                <w:sz w:val="24"/>
                <w:szCs w:val="24"/>
                <w:lang w:val="af-ZA"/>
              </w:rPr>
              <w:t xml:space="preserve"> </w:t>
            </w:r>
            <w:r w:rsidR="00AF5F7C" w:rsidRPr="00683C79">
              <w:rPr>
                <w:rFonts w:ascii="GHEA Grapalat" w:hAnsi="GHEA Grapalat" w:cs="Sylfaen"/>
                <w:sz w:val="24"/>
                <w:szCs w:val="24"/>
                <w:lang w:val="hy-AM"/>
              </w:rPr>
              <w:t>արդարադատության նախարարություն</w:t>
            </w: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42B2B" w:rsidRPr="00683C79" w:rsidRDefault="00AF5F7C" w:rsidP="00CB49E7">
            <w:pPr>
              <w:spacing w:after="0" w:line="360" w:lineRule="auto"/>
              <w:ind w:left="324" w:right="244"/>
              <w:jc w:val="center"/>
              <w:rPr>
                <w:rFonts w:ascii="GHEA Grapalat" w:eastAsia="Times New Roman" w:hAnsi="GHEA Grapalat" w:cs="Times New Roman"/>
                <w:color w:val="000000"/>
                <w:sz w:val="24"/>
                <w:szCs w:val="24"/>
              </w:rPr>
            </w:pPr>
            <w:r w:rsidRPr="00683C79">
              <w:rPr>
                <w:rFonts w:ascii="GHEA Grapalat" w:hAnsi="GHEA Grapalat" w:cs="Sylfaen"/>
                <w:sz w:val="24"/>
                <w:szCs w:val="24"/>
                <w:lang w:val="hy-AM"/>
              </w:rPr>
              <w:t>09</w:t>
            </w:r>
            <w:r w:rsidRPr="00683C79">
              <w:rPr>
                <w:rFonts w:ascii="GHEA Grapalat" w:hAnsi="GHEA Grapalat" w:cs="Sylfaen"/>
                <w:sz w:val="24"/>
                <w:szCs w:val="24"/>
                <w:lang w:val="af-ZA"/>
              </w:rPr>
              <w:t>.</w:t>
            </w:r>
            <w:r w:rsidRPr="00683C79">
              <w:rPr>
                <w:rFonts w:ascii="GHEA Grapalat" w:hAnsi="GHEA Grapalat" w:cs="Sylfaen"/>
                <w:sz w:val="24"/>
                <w:szCs w:val="24"/>
                <w:lang w:val="hy-AM"/>
              </w:rPr>
              <w:t>03</w:t>
            </w:r>
            <w:r w:rsidRPr="00683C79">
              <w:rPr>
                <w:rFonts w:ascii="GHEA Grapalat" w:hAnsi="GHEA Grapalat" w:cs="Sylfaen"/>
                <w:sz w:val="24"/>
                <w:szCs w:val="24"/>
                <w:lang w:val="af-ZA"/>
              </w:rPr>
              <w:t>.202</w:t>
            </w:r>
            <w:r w:rsidRPr="00683C79">
              <w:rPr>
                <w:rFonts w:ascii="GHEA Grapalat" w:hAnsi="GHEA Grapalat" w:cs="Sylfaen"/>
                <w:sz w:val="24"/>
                <w:szCs w:val="24"/>
                <w:lang w:val="hy-AM"/>
              </w:rPr>
              <w:t>1թ</w:t>
            </w:r>
            <w:r w:rsidRPr="00683C79">
              <w:rPr>
                <w:rFonts w:ascii="GHEA Grapalat" w:hAnsi="GHEA Grapalat" w:cs="Sylfaen"/>
                <w:sz w:val="24"/>
                <w:szCs w:val="24"/>
                <w:lang w:val="af-ZA"/>
              </w:rPr>
              <w:t xml:space="preserve">. </w:t>
            </w:r>
          </w:p>
        </w:tc>
      </w:tr>
      <w:tr w:rsidR="00242B2B" w:rsidRPr="00683C79" w:rsidTr="00986D3B">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42B2B" w:rsidRPr="00683C79" w:rsidRDefault="00242B2B" w:rsidP="00CB49E7">
            <w:pPr>
              <w:spacing w:after="0" w:line="360" w:lineRule="auto"/>
              <w:ind w:left="697"/>
              <w:rPr>
                <w:rFonts w:ascii="GHEA Grapalat" w:eastAsia="Times New Roman" w:hAnsi="GHEA Grapalat" w:cs="Times New Roman"/>
                <w:color w:val="000000"/>
                <w:sz w:val="24"/>
                <w:szCs w:val="24"/>
              </w:rPr>
            </w:pP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42B2B" w:rsidRPr="00683C79" w:rsidRDefault="00242B2B" w:rsidP="00CB49E7">
            <w:pPr>
              <w:spacing w:after="0" w:line="360" w:lineRule="auto"/>
              <w:ind w:left="324" w:right="244"/>
              <w:jc w:val="center"/>
              <w:rPr>
                <w:rFonts w:ascii="GHEA Grapalat" w:eastAsia="Times New Roman" w:hAnsi="GHEA Grapalat" w:cs="Times New Roman"/>
                <w:color w:val="000000"/>
                <w:sz w:val="24"/>
                <w:szCs w:val="24"/>
              </w:rPr>
            </w:pPr>
            <w:r w:rsidRPr="00683C79">
              <w:rPr>
                <w:rFonts w:ascii="GHEA Grapalat" w:eastAsia="Times New Roman" w:hAnsi="GHEA Grapalat" w:cs="Times New Roman"/>
                <w:color w:val="000000"/>
                <w:sz w:val="24"/>
                <w:szCs w:val="24"/>
              </w:rPr>
              <w:t xml:space="preserve">N </w:t>
            </w:r>
            <w:r w:rsidR="00963E81" w:rsidRPr="00683C79">
              <w:rPr>
                <w:rFonts w:ascii="GHEA Grapalat" w:hAnsi="GHEA Grapalat" w:cs="Sylfaen"/>
                <w:sz w:val="24"/>
                <w:szCs w:val="24"/>
                <w:lang w:val="hy-AM"/>
              </w:rPr>
              <w:t>01/27.0.01/5355-2021</w:t>
            </w:r>
          </w:p>
        </w:tc>
      </w:tr>
      <w:tr w:rsidR="00E9024D" w:rsidRPr="00F80F9B" w:rsidTr="00986D3B">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hideMark/>
          </w:tcPr>
          <w:p w:rsidR="00963E81" w:rsidRPr="00683C79" w:rsidRDefault="00963E81" w:rsidP="00CB49E7">
            <w:pPr>
              <w:pStyle w:val="norm"/>
              <w:numPr>
                <w:ilvl w:val="0"/>
                <w:numId w:val="11"/>
              </w:numPr>
              <w:spacing w:line="360" w:lineRule="auto"/>
              <w:ind w:left="697" w:right="256" w:firstLine="0"/>
              <w:rPr>
                <w:rFonts w:ascii="GHEA Grapalat" w:eastAsia="Calibri" w:hAnsi="GHEA Grapalat" w:cs="Sylfaen"/>
                <w:bCs/>
                <w:iCs/>
                <w:sz w:val="24"/>
                <w:szCs w:val="24"/>
                <w:lang w:val="hy-AM" w:eastAsia="en-US"/>
              </w:rPr>
            </w:pPr>
            <w:r w:rsidRPr="00683C79">
              <w:rPr>
                <w:rFonts w:ascii="GHEA Grapalat" w:hAnsi="GHEA Grapalat"/>
                <w:color w:val="000000"/>
                <w:sz w:val="24"/>
                <w:szCs w:val="24"/>
                <w:shd w:val="clear" w:color="auto" w:fill="FFFFFF"/>
                <w:lang w:val="af-ZA"/>
              </w:rPr>
              <w:t>«</w:t>
            </w:r>
            <w:r w:rsidRPr="00683C79">
              <w:rPr>
                <w:rFonts w:ascii="GHEA Grapalat" w:eastAsia="Calibri" w:hAnsi="GHEA Grapalat" w:cs="Sylfaen"/>
                <w:bCs/>
                <w:iCs/>
                <w:sz w:val="24"/>
                <w:szCs w:val="24"/>
                <w:lang w:val="hy-AM" w:eastAsia="en-US"/>
              </w:rPr>
              <w:t>Հայաստանի Հանրապետության կառավարության 2003 թվականի դեկտեմբերի 24-ի N 1937-Ն որոշման մեջ փոփոխություններ և լրացումներ կատարելու մասին» Հայաստանի Հանրապետության կառավարության որոշման նախագծով (այսուհետ՝ նախագիծ) նախատեսվում է փոփոխություններ և լրացումներ կատարել Հայաստանի Հանրապետության կառավարության 2003 թվականի դեկտեմբերի 24-ի N 1937-Ն որոշման մեջ:</w:t>
            </w:r>
          </w:p>
          <w:p w:rsidR="00963E81" w:rsidRPr="00683C79" w:rsidRDefault="00963E81" w:rsidP="00CB49E7">
            <w:pPr>
              <w:pStyle w:val="norm"/>
              <w:spacing w:line="360" w:lineRule="auto"/>
              <w:ind w:left="697" w:right="256" w:firstLine="0"/>
              <w:rPr>
                <w:rFonts w:ascii="GHEA Grapalat" w:eastAsia="Calibri" w:hAnsi="GHEA Grapalat" w:cs="Sylfaen"/>
                <w:bCs/>
                <w:iCs/>
                <w:sz w:val="24"/>
                <w:szCs w:val="24"/>
                <w:lang w:val="hy-AM" w:eastAsia="en-US"/>
              </w:rPr>
            </w:pPr>
            <w:r w:rsidRPr="00683C79">
              <w:rPr>
                <w:rFonts w:ascii="GHEA Grapalat" w:eastAsia="Calibri" w:hAnsi="GHEA Grapalat" w:cs="Sylfaen"/>
                <w:bCs/>
                <w:iCs/>
                <w:sz w:val="24"/>
                <w:szCs w:val="24"/>
                <w:lang w:val="hy-AM" w:eastAsia="en-US"/>
              </w:rPr>
              <w:tab/>
              <w:t xml:space="preserve">Մինչդեռ, հարկ ենք համարում նշել, որ ինչպես Հայաստանի Հանրապետության կառավարության 2003 թվականի դեկտեմբերի 24-ի N 1937-Ն որոշման, այնպես էլ նախագծի </w:t>
            </w:r>
            <w:r w:rsidRPr="00683C79">
              <w:rPr>
                <w:rFonts w:ascii="GHEA Grapalat" w:eastAsia="Calibri" w:hAnsi="GHEA Grapalat" w:cs="Sylfaen"/>
                <w:bCs/>
                <w:iCs/>
                <w:sz w:val="24"/>
                <w:szCs w:val="24"/>
                <w:lang w:val="hy-AM" w:eastAsia="en-US"/>
              </w:rPr>
              <w:lastRenderedPageBreak/>
              <w:t xml:space="preserve">նախաբանում բացակայում են նշված որոշումը ընդունելու իրավական հիմքը սահմանող լիազորող նորմերը: </w:t>
            </w:r>
          </w:p>
          <w:p w:rsidR="00963E81" w:rsidRPr="00683C79" w:rsidRDefault="00963E81" w:rsidP="00CB49E7">
            <w:pPr>
              <w:pStyle w:val="norm"/>
              <w:spacing w:line="360" w:lineRule="auto"/>
              <w:ind w:left="697" w:right="256" w:firstLine="0"/>
              <w:rPr>
                <w:rFonts w:ascii="GHEA Grapalat" w:eastAsia="Calibri" w:hAnsi="GHEA Grapalat" w:cs="Sylfaen"/>
                <w:bCs/>
                <w:iCs/>
                <w:sz w:val="24"/>
                <w:szCs w:val="24"/>
                <w:lang w:val="hy-AM" w:eastAsia="en-US"/>
              </w:rPr>
            </w:pPr>
            <w:r w:rsidRPr="00683C79">
              <w:rPr>
                <w:rFonts w:ascii="GHEA Grapalat" w:eastAsia="Calibri" w:hAnsi="GHEA Grapalat" w:cs="Sylfaen"/>
                <w:bCs/>
                <w:iCs/>
                <w:sz w:val="24"/>
                <w:szCs w:val="24"/>
                <w:lang w:val="hy-AM" w:eastAsia="en-US"/>
              </w:rPr>
              <w:t xml:space="preserve">Այս առումով հարկ է նկատի ունենալ ՀՀ սահմանադրության 6-րդ հոդվածի 2-րդ մասի դրույթները, համաձայն որոնց՝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963E81" w:rsidRPr="00683C79" w:rsidRDefault="00963E81" w:rsidP="00CB49E7">
            <w:pPr>
              <w:pStyle w:val="norm"/>
              <w:spacing w:line="360" w:lineRule="auto"/>
              <w:ind w:left="697" w:right="256" w:firstLine="0"/>
              <w:rPr>
                <w:rFonts w:ascii="GHEA Grapalat" w:eastAsia="Calibri" w:hAnsi="GHEA Grapalat" w:cs="Sylfaen"/>
                <w:bCs/>
                <w:iCs/>
                <w:sz w:val="24"/>
                <w:szCs w:val="24"/>
                <w:lang w:val="hy-AM" w:eastAsia="en-US"/>
              </w:rPr>
            </w:pPr>
            <w:r w:rsidRPr="00683C79">
              <w:rPr>
                <w:rFonts w:ascii="GHEA Grapalat" w:eastAsia="Calibri" w:hAnsi="GHEA Grapalat" w:cs="Sylfaen"/>
                <w:bCs/>
                <w:iCs/>
                <w:sz w:val="24"/>
                <w:szCs w:val="24"/>
                <w:lang w:val="hy-AM" w:eastAsia="en-US"/>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963E81" w:rsidRPr="00683C79" w:rsidRDefault="00963E81" w:rsidP="00CB49E7">
            <w:pPr>
              <w:pStyle w:val="norm"/>
              <w:spacing w:line="360" w:lineRule="auto"/>
              <w:ind w:left="697" w:right="256" w:firstLine="0"/>
              <w:rPr>
                <w:rFonts w:ascii="GHEA Grapalat" w:eastAsia="Calibri" w:hAnsi="GHEA Grapalat" w:cs="Sylfaen"/>
                <w:bCs/>
                <w:iCs/>
                <w:sz w:val="24"/>
                <w:szCs w:val="24"/>
                <w:lang w:val="hy-AM" w:eastAsia="en-US"/>
              </w:rPr>
            </w:pPr>
            <w:r w:rsidRPr="00683C79">
              <w:rPr>
                <w:rFonts w:ascii="GHEA Grapalat" w:eastAsia="Calibri" w:hAnsi="GHEA Grapalat" w:cs="Sylfaen"/>
                <w:bCs/>
                <w:iCs/>
                <w:sz w:val="24"/>
                <w:szCs w:val="24"/>
                <w:lang w:val="hy-AM" w:eastAsia="en-US"/>
              </w:rPr>
              <w:t xml:space="preserve">«Նորմատիվ իրավական ակտերի մասին» օրենքի 37-րդ հոդվածի 3-րդ մասի պահանջների համաձայն՝ եթե նորմատիվ իրավական ակտը հակասում է հետագայում ուժի մեջ մտած ավելի բարձր իրավաբանական ուժ ունեցող նորմատիվ իրավական ակտին, ապա իրավաստեղծ մարմինը, բացառությամբ Ազգային ժողովի և հանրաքվեով </w:t>
            </w:r>
            <w:r w:rsidRPr="00683C79">
              <w:rPr>
                <w:rFonts w:ascii="GHEA Grapalat" w:eastAsia="Calibri" w:hAnsi="GHEA Grapalat" w:cs="Sylfaen"/>
                <w:bCs/>
                <w:iCs/>
                <w:sz w:val="24"/>
                <w:szCs w:val="24"/>
                <w:lang w:val="hy-AM" w:eastAsia="en-US"/>
              </w:rPr>
              <w:lastRenderedPageBreak/>
              <w:t>ընդունված օրենքների (...), պարտավոր է իր ընդունած նորմատիվ իրավական ակտն ուժը կորցրած ճանաչելու մասին կամ փոփոխություն կամ լրացում կատարելու մասին ընդունել նորմատիվ իրավական ակտ ավելի բարձր իրավաբանական ուժ ունեցող նորմատիվ իրավական ակտերն ուժի մեջ մտնելու օրվանից հետո` երկու ամսվա ընթացքում (...):</w:t>
            </w:r>
          </w:p>
          <w:p w:rsidR="00242B2B" w:rsidRPr="00683C79" w:rsidRDefault="00963E81" w:rsidP="00CB49E7">
            <w:pPr>
              <w:pStyle w:val="norm"/>
              <w:spacing w:line="360" w:lineRule="auto"/>
              <w:ind w:left="697" w:right="256" w:firstLine="0"/>
              <w:rPr>
                <w:rFonts w:ascii="GHEA Grapalat" w:hAnsi="GHEA Grapalat"/>
                <w:color w:val="000000"/>
                <w:sz w:val="24"/>
                <w:szCs w:val="24"/>
                <w:lang w:val="hy-AM"/>
              </w:rPr>
            </w:pPr>
            <w:r w:rsidRPr="00683C79">
              <w:rPr>
                <w:rFonts w:ascii="GHEA Grapalat" w:eastAsia="Calibri" w:hAnsi="GHEA Grapalat" w:cs="Sylfaen"/>
                <w:bCs/>
                <w:iCs/>
                <w:sz w:val="24"/>
                <w:szCs w:val="24"/>
                <w:lang w:val="hy-AM" w:eastAsia="en-US"/>
              </w:rPr>
              <w:t>Ելնելով վերոգրյալից՝ առաջարկում ենք Հայաստանի Հանրապետության կառավարության 2003 թվականի դեկտեմբերի 24-ի N 1937-Ն որոշման նախաբանում հղում կատարել այն իրավական ակտին, որով ՀՀ կառավարությունը լիազորվել է ընդունելու հիշյալ որոշումը:</w:t>
            </w:r>
          </w:p>
        </w:tc>
        <w:tc>
          <w:tcPr>
            <w:tcW w:w="35" w:type="dxa"/>
            <w:tcBorders>
              <w:top w:val="outset" w:sz="6" w:space="0" w:color="auto"/>
              <w:left w:val="outset" w:sz="6" w:space="0" w:color="auto"/>
              <w:bottom w:val="outset" w:sz="6" w:space="0" w:color="auto"/>
              <w:right w:val="nil"/>
            </w:tcBorders>
            <w:shd w:val="clear" w:color="auto" w:fill="FFFFFF"/>
            <w:hideMark/>
          </w:tcPr>
          <w:p w:rsidR="00242B2B" w:rsidRPr="00683C79" w:rsidRDefault="00242B2B" w:rsidP="00CB49E7">
            <w:pPr>
              <w:spacing w:after="0" w:line="360" w:lineRule="auto"/>
              <w:rPr>
                <w:rFonts w:ascii="GHEA Grapalat" w:eastAsia="Times New Roman" w:hAnsi="GHEA Grapalat" w:cs="Times New Roman"/>
                <w:color w:val="000000"/>
                <w:sz w:val="24"/>
                <w:szCs w:val="24"/>
                <w:lang w:val="af-ZA"/>
              </w:rPr>
            </w:pPr>
            <w:r w:rsidRPr="00683C79">
              <w:rPr>
                <w:rFonts w:ascii="Calibri" w:eastAsia="Times New Roman" w:hAnsi="Calibri" w:cs="Calibri"/>
                <w:color w:val="000000"/>
                <w:sz w:val="24"/>
                <w:szCs w:val="24"/>
                <w:lang w:val="af-ZA"/>
              </w:rPr>
              <w:lastRenderedPageBreak/>
              <w:t> </w:t>
            </w:r>
          </w:p>
        </w:tc>
        <w:tc>
          <w:tcPr>
            <w:tcW w:w="5711" w:type="dxa"/>
            <w:tcBorders>
              <w:top w:val="outset" w:sz="6" w:space="0" w:color="auto"/>
              <w:left w:val="nil"/>
              <w:bottom w:val="outset" w:sz="6" w:space="0" w:color="auto"/>
              <w:right w:val="outset" w:sz="6" w:space="0" w:color="auto"/>
            </w:tcBorders>
            <w:shd w:val="clear" w:color="auto" w:fill="FFFFFF"/>
            <w:hideMark/>
          </w:tcPr>
          <w:p w:rsidR="00AD7A5E" w:rsidRPr="00683C79" w:rsidRDefault="00AD7A5E" w:rsidP="00CB49E7">
            <w:pPr>
              <w:spacing w:after="0" w:line="360" w:lineRule="auto"/>
              <w:ind w:left="324" w:right="244"/>
              <w:jc w:val="center"/>
              <w:rPr>
                <w:rFonts w:ascii="GHEA Grapalat" w:eastAsia="Times New Roman" w:hAnsi="GHEA Grapalat" w:cs="Times New Roman"/>
                <w:b/>
                <w:bCs/>
                <w:color w:val="000000"/>
                <w:sz w:val="24"/>
                <w:szCs w:val="24"/>
                <w:lang w:val="hy-AM"/>
              </w:rPr>
            </w:pPr>
          </w:p>
          <w:p w:rsidR="00242B2B" w:rsidRPr="00683C79" w:rsidRDefault="00AD7A5E" w:rsidP="00CB49E7">
            <w:pPr>
              <w:spacing w:after="0" w:line="360" w:lineRule="auto"/>
              <w:ind w:left="324" w:right="244"/>
              <w:jc w:val="center"/>
              <w:rPr>
                <w:rFonts w:ascii="GHEA Grapalat" w:eastAsia="Times New Roman" w:hAnsi="GHEA Grapalat" w:cs="Times New Roman"/>
                <w:b/>
                <w:bCs/>
                <w:color w:val="000000"/>
                <w:sz w:val="24"/>
                <w:szCs w:val="24"/>
                <w:lang w:val="hy-AM"/>
              </w:rPr>
            </w:pPr>
            <w:r w:rsidRPr="00683C79">
              <w:rPr>
                <w:rFonts w:ascii="GHEA Grapalat" w:eastAsia="Times New Roman" w:hAnsi="GHEA Grapalat" w:cs="Times New Roman"/>
                <w:b/>
                <w:bCs/>
                <w:color w:val="000000"/>
                <w:sz w:val="24"/>
                <w:szCs w:val="24"/>
                <w:lang w:val="hy-AM"/>
              </w:rPr>
              <w:t>Ընդունվել է</w:t>
            </w:r>
          </w:p>
          <w:p w:rsidR="002D600C" w:rsidRPr="00683C79" w:rsidRDefault="002D600C" w:rsidP="00CB49E7">
            <w:pPr>
              <w:spacing w:after="0" w:line="360" w:lineRule="auto"/>
              <w:ind w:left="324" w:right="244"/>
              <w:jc w:val="both"/>
              <w:rPr>
                <w:rFonts w:ascii="GHEA Grapalat" w:eastAsia="Times New Roman" w:hAnsi="GHEA Grapalat" w:cs="Times New Roman"/>
                <w:color w:val="000000"/>
                <w:sz w:val="24"/>
                <w:szCs w:val="24"/>
                <w:lang w:val="hy-AM"/>
              </w:rPr>
            </w:pPr>
            <w:r w:rsidRPr="00683C79">
              <w:rPr>
                <w:rFonts w:ascii="GHEA Grapalat" w:eastAsia="Times New Roman" w:hAnsi="GHEA Grapalat" w:cs="Times New Roman"/>
                <w:color w:val="000000"/>
                <w:sz w:val="24"/>
                <w:szCs w:val="24"/>
                <w:lang w:val="hy-AM"/>
              </w:rPr>
              <w:t xml:space="preserve">Նախագծի նախաբանում հղում է կատարվել </w:t>
            </w:r>
            <w:r w:rsidRPr="00683C79">
              <w:rPr>
                <w:rFonts w:ascii="GHEA Grapalat" w:hAnsi="GHEA Grapalat" w:cstheme="minorHAnsi"/>
                <w:sz w:val="24"/>
                <w:szCs w:val="24"/>
                <w:lang w:val="hy-AM"/>
              </w:rPr>
              <w:t xml:space="preserve">Հայաստանի Հանրապետության բյուջետային համակարգի մասին» Հայաստանի Հանրապետության օրենքի 15-րդ հոդվածի 4-րդ մասի «ը» </w:t>
            </w:r>
            <w:r w:rsidR="00295FAC" w:rsidRPr="00683C79">
              <w:rPr>
                <w:rFonts w:ascii="GHEA Grapalat" w:hAnsi="GHEA Grapalat" w:cstheme="minorHAnsi"/>
                <w:sz w:val="24"/>
                <w:szCs w:val="24"/>
                <w:lang w:val="hy-AM"/>
              </w:rPr>
              <w:t>ենթակետին:</w:t>
            </w:r>
          </w:p>
        </w:tc>
      </w:tr>
      <w:tr w:rsidR="00FA4D73" w:rsidRPr="00683C79" w:rsidTr="00986D3B">
        <w:trPr>
          <w:tblCellSpacing w:w="0" w:type="dxa"/>
          <w:jc w:val="center"/>
        </w:trPr>
        <w:tc>
          <w:tcPr>
            <w:tcW w:w="7732" w:type="dxa"/>
            <w:vMerge w:val="restart"/>
            <w:tcBorders>
              <w:top w:val="outset" w:sz="6" w:space="0" w:color="auto"/>
              <w:left w:val="outset" w:sz="6" w:space="0" w:color="auto"/>
              <w:right w:val="outset" w:sz="6" w:space="0" w:color="auto"/>
            </w:tcBorders>
            <w:shd w:val="clear" w:color="auto" w:fill="D9D9D9" w:themeFill="background1" w:themeFillShade="D9"/>
          </w:tcPr>
          <w:p w:rsidR="00FA4D73" w:rsidRPr="00683C79" w:rsidRDefault="00A95633" w:rsidP="00CB49E7">
            <w:pPr>
              <w:pStyle w:val="ListParagraph"/>
              <w:numPr>
                <w:ilvl w:val="0"/>
                <w:numId w:val="23"/>
              </w:numPr>
              <w:spacing w:before="100" w:beforeAutospacing="1" w:after="100" w:afterAutospacing="1" w:line="360" w:lineRule="auto"/>
              <w:ind w:right="256"/>
              <w:jc w:val="center"/>
              <w:rPr>
                <w:rFonts w:ascii="GHEA Grapalat" w:hAnsi="GHEA Grapalat"/>
                <w:sz w:val="24"/>
                <w:szCs w:val="24"/>
                <w:lang w:val="hy-AM"/>
              </w:rPr>
            </w:pPr>
            <w:r w:rsidRPr="00683C79">
              <w:rPr>
                <w:rFonts w:ascii="GHEA Grapalat" w:eastAsia="Times New Roman" w:hAnsi="GHEA Grapalat" w:cs="Times New Roman"/>
                <w:color w:val="000000"/>
                <w:sz w:val="24"/>
                <w:szCs w:val="24"/>
                <w:lang w:val="hy-AM"/>
              </w:rPr>
              <w:lastRenderedPageBreak/>
              <w:t xml:space="preserve">ՀՀ </w:t>
            </w:r>
            <w:r w:rsidR="00FA4D73" w:rsidRPr="00683C79">
              <w:rPr>
                <w:rFonts w:ascii="GHEA Grapalat" w:eastAsia="Times New Roman" w:hAnsi="GHEA Grapalat" w:cs="Times New Roman"/>
                <w:color w:val="000000"/>
                <w:sz w:val="24"/>
                <w:szCs w:val="24"/>
                <w:lang w:val="hy-AM"/>
              </w:rPr>
              <w:t xml:space="preserve">Վարչապետի աշխատակազմի </w:t>
            </w:r>
            <w:r w:rsidRPr="00683C79">
              <w:rPr>
                <w:rFonts w:ascii="GHEA Grapalat" w:eastAsia="Times New Roman" w:hAnsi="GHEA Grapalat" w:cs="Times New Roman"/>
                <w:color w:val="000000"/>
                <w:sz w:val="24"/>
                <w:szCs w:val="24"/>
                <w:lang w:val="hy-AM"/>
              </w:rPr>
              <w:t>իրավաբանական</w:t>
            </w:r>
            <w:r w:rsidR="00FA4D73" w:rsidRPr="00683C79">
              <w:rPr>
                <w:rFonts w:ascii="GHEA Grapalat" w:eastAsia="Times New Roman" w:hAnsi="GHEA Grapalat" w:cs="Times New Roman"/>
                <w:color w:val="000000"/>
                <w:sz w:val="24"/>
                <w:szCs w:val="24"/>
                <w:lang w:val="hy-AM"/>
              </w:rPr>
              <w:t xml:space="preserve"> վարչություն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FA4D73" w:rsidRPr="00683C79" w:rsidRDefault="00FA4D73"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FA4D73" w:rsidRPr="00683C79" w:rsidRDefault="00047158" w:rsidP="00CB49E7">
            <w:pPr>
              <w:spacing w:line="360" w:lineRule="auto"/>
              <w:ind w:left="324" w:right="244"/>
              <w:jc w:val="center"/>
              <w:rPr>
                <w:rFonts w:ascii="GHEA Grapalat" w:hAnsi="GHEA Grapalat" w:cs="Times Armenian"/>
                <w:sz w:val="24"/>
                <w:szCs w:val="24"/>
                <w:lang w:val="hy-AM"/>
              </w:rPr>
            </w:pPr>
            <w:r w:rsidRPr="00683C79">
              <w:rPr>
                <w:rFonts w:ascii="GHEA Grapalat" w:hAnsi="GHEA Grapalat" w:cs="Times Armenian"/>
                <w:sz w:val="24"/>
                <w:szCs w:val="24"/>
                <w:lang w:val="hy-AM"/>
              </w:rPr>
              <w:t>24</w:t>
            </w:r>
            <w:r w:rsidR="00FA4D73" w:rsidRPr="00683C79">
              <w:rPr>
                <w:rFonts w:ascii="GHEA Grapalat" w:hAnsi="GHEA Grapalat" w:cs="Times Armenian"/>
                <w:sz w:val="24"/>
                <w:szCs w:val="24"/>
                <w:lang w:val="ro-RO"/>
              </w:rPr>
              <w:t xml:space="preserve">.03.2021 </w:t>
            </w:r>
            <w:r w:rsidR="00FA4D73" w:rsidRPr="00683C79">
              <w:rPr>
                <w:rFonts w:ascii="GHEA Grapalat" w:hAnsi="GHEA Grapalat" w:cs="Times Armenian"/>
                <w:sz w:val="24"/>
                <w:szCs w:val="24"/>
                <w:lang w:val="hy-AM"/>
              </w:rPr>
              <w:t>թ.</w:t>
            </w:r>
          </w:p>
        </w:tc>
      </w:tr>
      <w:tr w:rsidR="00FA4D73" w:rsidRPr="00683C79" w:rsidTr="00986D3B">
        <w:trPr>
          <w:tblCellSpacing w:w="0" w:type="dxa"/>
          <w:jc w:val="center"/>
        </w:trPr>
        <w:tc>
          <w:tcPr>
            <w:tcW w:w="7732" w:type="dxa"/>
            <w:vMerge/>
            <w:tcBorders>
              <w:left w:val="outset" w:sz="6" w:space="0" w:color="auto"/>
              <w:right w:val="outset" w:sz="6" w:space="0" w:color="auto"/>
            </w:tcBorders>
            <w:shd w:val="clear" w:color="auto" w:fill="D9D9D9" w:themeFill="background1" w:themeFillShade="D9"/>
          </w:tcPr>
          <w:p w:rsidR="00FA4D73" w:rsidRPr="00683C79" w:rsidRDefault="00FA4D73" w:rsidP="00CB49E7">
            <w:pPr>
              <w:pStyle w:val="norm"/>
              <w:spacing w:line="360" w:lineRule="auto"/>
              <w:ind w:left="697" w:right="256" w:firstLine="0"/>
              <w:rPr>
                <w:rFonts w:ascii="GHEA Grapalat" w:hAnsi="GHEA Grapalat"/>
                <w:color w:val="000000"/>
                <w:sz w:val="24"/>
                <w:szCs w:val="24"/>
                <w:shd w:val="clear" w:color="auto" w:fill="FFFFFF"/>
                <w:lang w:val="af-ZA"/>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FA4D73" w:rsidRPr="00683C79" w:rsidRDefault="00FA4D73"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FA4D73" w:rsidRPr="00683C79" w:rsidRDefault="00FA4D73" w:rsidP="00CB49E7">
            <w:pPr>
              <w:spacing w:line="360" w:lineRule="auto"/>
              <w:ind w:left="324" w:right="244"/>
              <w:jc w:val="center"/>
              <w:rPr>
                <w:rFonts w:ascii="GHEA Grapalat" w:hAnsi="GHEA Grapalat" w:cs="Times Armenian"/>
                <w:sz w:val="24"/>
                <w:szCs w:val="24"/>
                <w:lang w:val="ro-RO"/>
              </w:rPr>
            </w:pPr>
            <w:r w:rsidRPr="00683C79">
              <w:rPr>
                <w:rFonts w:ascii="GHEA Grapalat" w:hAnsi="GHEA Grapalat" w:cs="Times Armenian"/>
                <w:sz w:val="24"/>
                <w:szCs w:val="24"/>
                <w:lang w:val="ro-RO"/>
              </w:rPr>
              <w:t>N 02/1</w:t>
            </w:r>
            <w:r w:rsidR="00047158" w:rsidRPr="00683C79">
              <w:rPr>
                <w:rFonts w:ascii="GHEA Grapalat" w:hAnsi="GHEA Grapalat" w:cs="Times Armenian"/>
                <w:sz w:val="24"/>
                <w:szCs w:val="24"/>
                <w:lang w:val="hy-AM"/>
              </w:rPr>
              <w:t>6.4</w:t>
            </w:r>
            <w:r w:rsidRPr="00683C79">
              <w:rPr>
                <w:rFonts w:ascii="GHEA Grapalat" w:hAnsi="GHEA Grapalat" w:cs="Times Armenian"/>
                <w:sz w:val="24"/>
                <w:szCs w:val="24"/>
                <w:lang w:val="ro-RO"/>
              </w:rPr>
              <w:t>/</w:t>
            </w:r>
            <w:r w:rsidR="00047158" w:rsidRPr="00683C79">
              <w:rPr>
                <w:rFonts w:ascii="GHEA Grapalat" w:hAnsi="GHEA Grapalat" w:cs="Times Armenian"/>
                <w:sz w:val="24"/>
                <w:szCs w:val="24"/>
                <w:lang w:val="hy-AM"/>
              </w:rPr>
              <w:t>8049</w:t>
            </w:r>
            <w:r w:rsidRPr="00683C79">
              <w:rPr>
                <w:rFonts w:ascii="GHEA Grapalat" w:hAnsi="GHEA Grapalat" w:cs="Times Armenian"/>
                <w:sz w:val="24"/>
                <w:szCs w:val="24"/>
                <w:lang w:val="ro-RO"/>
              </w:rPr>
              <w:t>-2021</w:t>
            </w:r>
          </w:p>
        </w:tc>
      </w:tr>
      <w:tr w:rsidR="00A95633" w:rsidRPr="00F80F9B" w:rsidTr="00C858B5">
        <w:trPr>
          <w:trHeight w:val="2856"/>
          <w:tblCellSpacing w:w="0" w:type="dxa"/>
          <w:jc w:val="center"/>
        </w:trPr>
        <w:tc>
          <w:tcPr>
            <w:tcW w:w="7732" w:type="dxa"/>
            <w:tcBorders>
              <w:left w:val="outset" w:sz="6" w:space="0" w:color="auto"/>
              <w:bottom w:val="single" w:sz="4" w:space="0" w:color="auto"/>
              <w:right w:val="outset" w:sz="6" w:space="0" w:color="auto"/>
            </w:tcBorders>
            <w:shd w:val="clear" w:color="auto" w:fill="FFFFFF" w:themeFill="background1"/>
          </w:tcPr>
          <w:p w:rsidR="00416C71" w:rsidRPr="00683C79" w:rsidRDefault="00416C71" w:rsidP="00CB49E7">
            <w:pPr>
              <w:pStyle w:val="NormalWeb"/>
              <w:numPr>
                <w:ilvl w:val="0"/>
                <w:numId w:val="15"/>
              </w:numPr>
              <w:shd w:val="clear" w:color="auto" w:fill="FFFFFF"/>
              <w:tabs>
                <w:tab w:val="left" w:pos="709"/>
                <w:tab w:val="left" w:pos="851"/>
              </w:tabs>
              <w:spacing w:before="0" w:beforeAutospacing="0" w:after="0" w:afterAutospacing="0" w:line="360" w:lineRule="auto"/>
              <w:ind w:left="697" w:right="256" w:firstLine="0"/>
              <w:jc w:val="both"/>
              <w:rPr>
                <w:rFonts w:ascii="GHEA Grapalat" w:eastAsiaTheme="minorHAnsi" w:hAnsi="GHEA Grapalat" w:cstheme="minorBidi"/>
                <w:color w:val="191919"/>
                <w:shd w:val="clear" w:color="auto" w:fill="FFFFFF"/>
                <w:lang w:val="hy-AM"/>
              </w:rPr>
            </w:pPr>
            <w:r w:rsidRPr="00683C79">
              <w:rPr>
                <w:rFonts w:ascii="GHEA Grapalat" w:eastAsiaTheme="minorHAnsi" w:hAnsi="GHEA Grapalat" w:cstheme="minorBidi"/>
                <w:color w:val="191919"/>
                <w:shd w:val="clear" w:color="auto" w:fill="FFFFFF"/>
                <w:lang w:val="hy-AM"/>
              </w:rPr>
              <w:t xml:space="preserve">Նախագծի նախաբանում որպես լիազորող նորմ նշված է «Հայաստանի Հանրապետության բյուջետային համակարգի մասին» օրենքի 15-րդ հոդվածի 4-րդ մասի «ը» ենթակետը, համաձայն որի՝ բյուջեների կատարման կարգը սահմանում է կառավարությունը` սույն օրենքի հիման վրա. բյուջեների կատարման կարգով սահմանվում են` բյուջեների կատարման </w:t>
            </w:r>
            <w:r w:rsidRPr="00683C79">
              <w:rPr>
                <w:rFonts w:ascii="GHEA Grapalat" w:eastAsiaTheme="minorHAnsi" w:hAnsi="GHEA Grapalat" w:cstheme="minorBidi"/>
                <w:color w:val="191919"/>
                <w:shd w:val="clear" w:color="auto" w:fill="FFFFFF"/>
                <w:lang w:val="hy-AM"/>
              </w:rPr>
              <w:lastRenderedPageBreak/>
              <w:t xml:space="preserve">գործընթացի </w:t>
            </w:r>
            <w:r w:rsidRPr="00683C79">
              <w:rPr>
                <w:rFonts w:ascii="GHEA Grapalat" w:eastAsiaTheme="minorHAnsi" w:hAnsi="GHEA Grapalat" w:cstheme="minorBidi"/>
                <w:i/>
                <w:color w:val="191919"/>
                <w:u w:val="single"/>
                <w:shd w:val="clear" w:color="auto" w:fill="FFFFFF"/>
                <w:lang w:val="hy-AM"/>
              </w:rPr>
              <w:t>այլ դրույթներ</w:t>
            </w:r>
            <w:r w:rsidRPr="00683C79">
              <w:rPr>
                <w:rFonts w:ascii="GHEA Grapalat" w:eastAsiaTheme="minorHAnsi" w:hAnsi="GHEA Grapalat" w:cstheme="minorBidi"/>
                <w:color w:val="191919"/>
                <w:shd w:val="clear" w:color="auto" w:fill="FFFFFF"/>
                <w:lang w:val="hy-AM"/>
              </w:rPr>
              <w:t xml:space="preserve">: Քանի որ վերոնշյալ նորմը չի համապատասխանում Սահմանադրության 6-րդ հոդվածի 2-րդ մասով ամրագրված իրավական որոշակիության սկզբունքին, ուստի նախագծի ընդունումը հակասում է «Նորմատիվ իրավական ակտերի մասին» օրենքի 13-րդ հոդվածի 1-ին մասի պահանջներին: </w:t>
            </w:r>
          </w:p>
          <w:p w:rsidR="00A95633" w:rsidRPr="00683C79" w:rsidRDefault="00A95633" w:rsidP="00CB49E7">
            <w:pPr>
              <w:pStyle w:val="norm"/>
              <w:spacing w:line="360" w:lineRule="auto"/>
              <w:ind w:left="697" w:right="256" w:firstLine="0"/>
              <w:rPr>
                <w:rFonts w:ascii="GHEA Grapalat" w:hAnsi="GHEA Grapalat"/>
                <w:color w:val="000000"/>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rsidR="00A95633" w:rsidRPr="00683C79" w:rsidRDefault="00A95633"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FFFFFF" w:themeFill="background1"/>
            <w:vAlign w:val="center"/>
          </w:tcPr>
          <w:p w:rsidR="001C2FBA" w:rsidRPr="00683C79" w:rsidRDefault="001C2FBA" w:rsidP="00CB49E7">
            <w:pPr>
              <w:spacing w:after="0" w:line="360" w:lineRule="auto"/>
              <w:ind w:left="324" w:right="244"/>
              <w:jc w:val="center"/>
              <w:rPr>
                <w:rFonts w:ascii="GHEA Grapalat" w:eastAsia="Times New Roman" w:hAnsi="GHEA Grapalat" w:cs="Times New Roman"/>
                <w:b/>
                <w:bCs/>
                <w:color w:val="000000"/>
                <w:sz w:val="24"/>
                <w:szCs w:val="24"/>
                <w:lang w:val="af-ZA"/>
              </w:rPr>
            </w:pPr>
            <w:r w:rsidRPr="00683C79">
              <w:rPr>
                <w:rFonts w:ascii="GHEA Grapalat" w:eastAsia="Times New Roman" w:hAnsi="GHEA Grapalat" w:cs="Times New Roman"/>
                <w:b/>
                <w:bCs/>
                <w:color w:val="000000"/>
                <w:sz w:val="24"/>
                <w:szCs w:val="24"/>
                <w:lang w:val="hy-AM"/>
              </w:rPr>
              <w:t>Չի ը</w:t>
            </w:r>
            <w:proofErr w:type="spellStart"/>
            <w:r w:rsidRPr="00683C79">
              <w:rPr>
                <w:rFonts w:ascii="GHEA Grapalat" w:eastAsia="Times New Roman" w:hAnsi="GHEA Grapalat" w:cs="Times New Roman"/>
                <w:b/>
                <w:bCs/>
                <w:color w:val="000000"/>
                <w:sz w:val="24"/>
                <w:szCs w:val="24"/>
              </w:rPr>
              <w:t>նդունվել</w:t>
            </w:r>
            <w:proofErr w:type="spellEnd"/>
          </w:p>
          <w:p w:rsidR="00A95633" w:rsidRPr="00683C79" w:rsidRDefault="001C2FBA" w:rsidP="00CB49E7">
            <w:pPr>
              <w:spacing w:line="360" w:lineRule="auto"/>
              <w:ind w:left="324" w:right="244"/>
              <w:jc w:val="both"/>
              <w:rPr>
                <w:rFonts w:ascii="GHEA Grapalat" w:hAnsi="GHEA Grapalat" w:cstheme="minorHAnsi"/>
                <w:sz w:val="24"/>
                <w:szCs w:val="24"/>
                <w:lang w:val="hy-AM"/>
              </w:rPr>
            </w:pPr>
            <w:r w:rsidRPr="00683C79">
              <w:rPr>
                <w:rFonts w:ascii="GHEA Grapalat" w:eastAsia="Times New Roman" w:hAnsi="GHEA Grapalat" w:cs="Times New Roman"/>
                <w:color w:val="000000"/>
                <w:sz w:val="24"/>
                <w:szCs w:val="24"/>
                <w:lang w:val="hy-AM"/>
              </w:rPr>
              <w:t xml:space="preserve">Նախագծի նախաբանում հղում է կատարվել </w:t>
            </w:r>
            <w:r w:rsidRPr="00683C79">
              <w:rPr>
                <w:rFonts w:ascii="GHEA Grapalat" w:hAnsi="GHEA Grapalat" w:cstheme="minorHAnsi"/>
                <w:sz w:val="24"/>
                <w:szCs w:val="24"/>
                <w:lang w:val="hy-AM"/>
              </w:rPr>
              <w:t>Հայաստանի Հանրապետության բյուջետային համակարգի մասին» Հայաստանի Հանրապետության օրենքի 15-րդ հոդվածի 4-րդ մասի «ը» ենթակետին:</w:t>
            </w:r>
          </w:p>
          <w:p w:rsidR="00C858B5" w:rsidRPr="00683C79" w:rsidRDefault="00FB0011" w:rsidP="00CB49E7">
            <w:pPr>
              <w:spacing w:line="360" w:lineRule="auto"/>
              <w:ind w:left="324" w:right="244"/>
              <w:jc w:val="both"/>
              <w:rPr>
                <w:rFonts w:ascii="GHEA Grapalat" w:hAnsi="GHEA Grapalat" w:cstheme="minorHAnsi"/>
                <w:sz w:val="24"/>
                <w:szCs w:val="24"/>
                <w:lang w:val="hy-AM"/>
              </w:rPr>
            </w:pPr>
            <w:r w:rsidRPr="00683C79">
              <w:rPr>
                <w:rFonts w:ascii="GHEA Grapalat" w:hAnsi="GHEA Grapalat" w:cstheme="minorHAnsi"/>
                <w:sz w:val="24"/>
                <w:szCs w:val="24"/>
                <w:lang w:val="hy-AM"/>
              </w:rPr>
              <w:lastRenderedPageBreak/>
              <w:t xml:space="preserve">Հարկ է ուշադրություն դարձնել այն փաստին, որ ՀՀ կառավարությունը իր </w:t>
            </w:r>
            <w:r w:rsidR="00C858B5" w:rsidRPr="00683C79">
              <w:rPr>
                <w:rFonts w:ascii="GHEA Grapalat" w:hAnsi="GHEA Grapalat" w:cstheme="minorHAnsi"/>
                <w:sz w:val="24"/>
                <w:szCs w:val="24"/>
                <w:lang w:val="hy-AM"/>
              </w:rPr>
              <w:t xml:space="preserve">2021 թվականի հունվարի 27-ի N 97-Ն որոշմամբ փոփոխություններ և լրացումներ են </w:t>
            </w:r>
            <w:r w:rsidRPr="00683C79">
              <w:rPr>
                <w:rFonts w:ascii="GHEA Grapalat" w:hAnsi="GHEA Grapalat" w:cstheme="minorHAnsi"/>
                <w:sz w:val="24"/>
                <w:szCs w:val="24"/>
                <w:lang w:val="hy-AM"/>
              </w:rPr>
              <w:t>կատար</w:t>
            </w:r>
            <w:r w:rsidR="00C858B5" w:rsidRPr="00683C79">
              <w:rPr>
                <w:rFonts w:ascii="GHEA Grapalat" w:hAnsi="GHEA Grapalat" w:cstheme="minorHAnsi"/>
                <w:sz w:val="24"/>
                <w:szCs w:val="24"/>
                <w:lang w:val="hy-AM"/>
              </w:rPr>
              <w:t xml:space="preserve">ել </w:t>
            </w:r>
            <w:r w:rsidRPr="00683C79">
              <w:rPr>
                <w:rFonts w:ascii="GHEA Grapalat" w:hAnsi="GHEA Grapalat" w:cstheme="minorHAnsi"/>
                <w:sz w:val="24"/>
                <w:szCs w:val="24"/>
                <w:lang w:val="hy-AM"/>
              </w:rPr>
              <w:t>նույն</w:t>
            </w:r>
            <w:r w:rsidR="00C858B5" w:rsidRPr="00683C79">
              <w:rPr>
                <w:rFonts w:ascii="GHEA Grapalat" w:hAnsi="GHEA Grapalat" w:cstheme="minorHAnsi"/>
                <w:sz w:val="24"/>
                <w:szCs w:val="24"/>
                <w:lang w:val="hy-AM"/>
              </w:rPr>
              <w:t xml:space="preserve"> որոշման մեջ՝ կիրառելով վերոնշյալ հղումը: </w:t>
            </w:r>
          </w:p>
        </w:tc>
      </w:tr>
      <w:tr w:rsidR="0090253B" w:rsidRPr="00683C79" w:rsidTr="00986D3B">
        <w:trPr>
          <w:tblCellSpacing w:w="0" w:type="dxa"/>
          <w:jc w:val="center"/>
        </w:trPr>
        <w:tc>
          <w:tcPr>
            <w:tcW w:w="7732" w:type="dxa"/>
            <w:vMerge w:val="restart"/>
            <w:tcBorders>
              <w:left w:val="outset" w:sz="6" w:space="0" w:color="auto"/>
              <w:right w:val="outset" w:sz="6" w:space="0" w:color="auto"/>
            </w:tcBorders>
            <w:shd w:val="clear" w:color="auto" w:fill="D9D9D9" w:themeFill="background1" w:themeFillShade="D9"/>
          </w:tcPr>
          <w:p w:rsidR="0090253B" w:rsidRPr="00683C79" w:rsidRDefault="0090253B" w:rsidP="00CB49E7">
            <w:pPr>
              <w:pStyle w:val="ListParagraph"/>
              <w:numPr>
                <w:ilvl w:val="0"/>
                <w:numId w:val="22"/>
              </w:numPr>
              <w:spacing w:after="0" w:line="360" w:lineRule="auto"/>
              <w:ind w:right="256"/>
              <w:jc w:val="center"/>
              <w:rPr>
                <w:rFonts w:ascii="GHEA Grapalat" w:hAnsi="GHEA Grapalat"/>
                <w:color w:val="191919"/>
                <w:sz w:val="24"/>
                <w:szCs w:val="24"/>
                <w:shd w:val="clear" w:color="auto" w:fill="FFFFFF"/>
                <w:lang w:val="hy-AM"/>
              </w:rPr>
            </w:pPr>
            <w:r w:rsidRPr="00683C79">
              <w:rPr>
                <w:rFonts w:ascii="GHEA Grapalat" w:hAnsi="GHEA Grapalat"/>
                <w:sz w:val="24"/>
                <w:szCs w:val="24"/>
                <w:lang w:val="hy-AM"/>
              </w:rPr>
              <w:lastRenderedPageBreak/>
              <w:t>ՀՀ Վարչապետի աշխատակազմի ֆինանսատնտեսագիտական վարչություն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90253B" w:rsidRPr="00683C79" w:rsidRDefault="0090253B"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90253B" w:rsidRPr="00683C79" w:rsidRDefault="0090253B" w:rsidP="00CB49E7">
            <w:pPr>
              <w:spacing w:line="360" w:lineRule="auto"/>
              <w:ind w:left="324" w:right="244"/>
              <w:jc w:val="center"/>
              <w:rPr>
                <w:rFonts w:ascii="GHEA Grapalat" w:hAnsi="GHEA Grapalat" w:cs="Times Armenian"/>
                <w:sz w:val="24"/>
                <w:szCs w:val="24"/>
                <w:lang w:val="hy-AM"/>
              </w:rPr>
            </w:pPr>
            <w:r w:rsidRPr="00683C79">
              <w:rPr>
                <w:rFonts w:ascii="GHEA Grapalat" w:hAnsi="GHEA Grapalat" w:cs="Times Armenian"/>
                <w:sz w:val="24"/>
                <w:szCs w:val="24"/>
                <w:lang w:val="hy-AM"/>
              </w:rPr>
              <w:t>24</w:t>
            </w:r>
            <w:r w:rsidRPr="00683C79">
              <w:rPr>
                <w:rFonts w:ascii="GHEA Grapalat" w:hAnsi="GHEA Grapalat" w:cs="Times Armenian"/>
                <w:sz w:val="24"/>
                <w:szCs w:val="24"/>
                <w:lang w:val="ro-RO"/>
              </w:rPr>
              <w:t xml:space="preserve">.03.2021 </w:t>
            </w:r>
            <w:r w:rsidRPr="00683C79">
              <w:rPr>
                <w:rFonts w:ascii="GHEA Grapalat" w:hAnsi="GHEA Grapalat" w:cs="Times Armenian"/>
                <w:sz w:val="24"/>
                <w:szCs w:val="24"/>
                <w:lang w:val="hy-AM"/>
              </w:rPr>
              <w:t>թ.</w:t>
            </w:r>
          </w:p>
        </w:tc>
      </w:tr>
      <w:tr w:rsidR="0090253B" w:rsidRPr="00683C79" w:rsidTr="00986D3B">
        <w:trPr>
          <w:tblCellSpacing w:w="0" w:type="dxa"/>
          <w:jc w:val="center"/>
        </w:trPr>
        <w:tc>
          <w:tcPr>
            <w:tcW w:w="7732" w:type="dxa"/>
            <w:vMerge/>
            <w:tcBorders>
              <w:left w:val="outset" w:sz="6" w:space="0" w:color="auto"/>
              <w:bottom w:val="single" w:sz="4" w:space="0" w:color="auto"/>
              <w:right w:val="outset" w:sz="6" w:space="0" w:color="auto"/>
            </w:tcBorders>
            <w:shd w:val="clear" w:color="auto" w:fill="D9D9D9" w:themeFill="background1" w:themeFillShade="D9"/>
          </w:tcPr>
          <w:p w:rsidR="0090253B" w:rsidRPr="00683C79" w:rsidRDefault="0090253B" w:rsidP="00CB49E7">
            <w:pPr>
              <w:pStyle w:val="NormalWeb"/>
              <w:shd w:val="clear" w:color="auto" w:fill="FFFFFF"/>
              <w:tabs>
                <w:tab w:val="left" w:pos="709"/>
                <w:tab w:val="left" w:pos="851"/>
              </w:tabs>
              <w:spacing w:line="360" w:lineRule="auto"/>
              <w:ind w:left="697" w:right="256"/>
              <w:rPr>
                <w:rFonts w:ascii="GHEA Grapalat" w:eastAsiaTheme="minorHAnsi" w:hAnsi="GHEA Grapalat" w:cstheme="minorBidi"/>
                <w:color w:val="191919"/>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90253B" w:rsidRPr="00683C79" w:rsidRDefault="0090253B"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90253B" w:rsidRPr="00683C79" w:rsidRDefault="0090253B" w:rsidP="00CB49E7">
            <w:pPr>
              <w:spacing w:line="360" w:lineRule="auto"/>
              <w:ind w:left="324" w:right="244"/>
              <w:jc w:val="center"/>
              <w:rPr>
                <w:rFonts w:ascii="GHEA Grapalat" w:hAnsi="GHEA Grapalat" w:cs="Times Armenian"/>
                <w:sz w:val="24"/>
                <w:szCs w:val="24"/>
                <w:lang w:val="ro-RO"/>
              </w:rPr>
            </w:pPr>
            <w:r w:rsidRPr="00683C79">
              <w:rPr>
                <w:rFonts w:ascii="GHEA Grapalat" w:hAnsi="GHEA Grapalat" w:cs="Times Armenian"/>
                <w:sz w:val="24"/>
                <w:szCs w:val="24"/>
                <w:lang w:val="ro-RO"/>
              </w:rPr>
              <w:t>N 02/1</w:t>
            </w:r>
            <w:r w:rsidRPr="00683C79">
              <w:rPr>
                <w:rFonts w:ascii="GHEA Grapalat" w:hAnsi="GHEA Grapalat" w:cs="Times Armenian"/>
                <w:sz w:val="24"/>
                <w:szCs w:val="24"/>
                <w:lang w:val="hy-AM"/>
              </w:rPr>
              <w:t>6.4</w:t>
            </w:r>
            <w:r w:rsidRPr="00683C79">
              <w:rPr>
                <w:rFonts w:ascii="GHEA Grapalat" w:hAnsi="GHEA Grapalat" w:cs="Times Armenian"/>
                <w:sz w:val="24"/>
                <w:szCs w:val="24"/>
                <w:lang w:val="ro-RO"/>
              </w:rPr>
              <w:t>/</w:t>
            </w:r>
            <w:r w:rsidRPr="00683C79">
              <w:rPr>
                <w:rFonts w:ascii="GHEA Grapalat" w:hAnsi="GHEA Grapalat" w:cs="Times Armenian"/>
                <w:sz w:val="24"/>
                <w:szCs w:val="24"/>
                <w:lang w:val="hy-AM"/>
              </w:rPr>
              <w:t>8049</w:t>
            </w:r>
            <w:r w:rsidRPr="00683C79">
              <w:rPr>
                <w:rFonts w:ascii="GHEA Grapalat" w:hAnsi="GHEA Grapalat" w:cs="Times Armenian"/>
                <w:sz w:val="24"/>
                <w:szCs w:val="24"/>
                <w:lang w:val="ro-RO"/>
              </w:rPr>
              <w:t>-2021</w:t>
            </w:r>
          </w:p>
        </w:tc>
      </w:tr>
      <w:tr w:rsidR="005F2D99" w:rsidRPr="00F80F9B" w:rsidTr="00986D3B">
        <w:trPr>
          <w:tblCellSpacing w:w="0" w:type="dxa"/>
          <w:jc w:val="center"/>
        </w:trPr>
        <w:tc>
          <w:tcPr>
            <w:tcW w:w="7732" w:type="dxa"/>
            <w:tcBorders>
              <w:left w:val="outset" w:sz="6" w:space="0" w:color="auto"/>
              <w:bottom w:val="single" w:sz="4" w:space="0" w:color="auto"/>
              <w:right w:val="outset" w:sz="6" w:space="0" w:color="auto"/>
            </w:tcBorders>
            <w:shd w:val="clear" w:color="auto" w:fill="auto"/>
          </w:tcPr>
          <w:p w:rsidR="005F2D99" w:rsidRPr="00683C79" w:rsidRDefault="005F2D99" w:rsidP="00CB49E7">
            <w:pPr>
              <w:pStyle w:val="NormalWeb"/>
              <w:numPr>
                <w:ilvl w:val="0"/>
                <w:numId w:val="20"/>
              </w:numPr>
              <w:spacing w:before="0" w:beforeAutospacing="0" w:after="0" w:afterAutospacing="0" w:line="360" w:lineRule="auto"/>
              <w:ind w:left="697" w:right="256" w:firstLine="0"/>
              <w:jc w:val="both"/>
              <w:rPr>
                <w:rFonts w:ascii="GHEA Grapalat" w:hAnsi="GHEA Grapalat" w:cstheme="minorHAnsi"/>
                <w:lang w:val="hy-AM"/>
              </w:rPr>
            </w:pPr>
            <w:r w:rsidRPr="00683C79">
              <w:rPr>
                <w:rFonts w:ascii="GHEA Grapalat" w:hAnsi="GHEA Grapalat" w:cstheme="minorHAnsi"/>
                <w:lang w:val="hy-AM"/>
              </w:rPr>
              <w:t xml:space="preserve">Նախագծով առաջարկվում է սահմանել, որ կազմակերպություններին տրամադրված սուբսիդիայի ֆինանսական տարվա արդյունքներով խնայողությունները կարող են ուղղվել ոչ ֆինանսական ակտիվների ձեռքբերմանը՝ սուբսիդիայի պայմանագիր կնքող պետական մարմնի թույլտվությամբ։ </w:t>
            </w:r>
          </w:p>
          <w:p w:rsidR="005F2D99" w:rsidRPr="00683C79" w:rsidRDefault="005F2D99" w:rsidP="00CB49E7">
            <w:pPr>
              <w:pStyle w:val="NormalWeb"/>
              <w:spacing w:before="0" w:beforeAutospacing="0" w:after="0" w:afterAutospacing="0" w:line="360" w:lineRule="auto"/>
              <w:ind w:left="697" w:right="256"/>
              <w:jc w:val="both"/>
              <w:rPr>
                <w:rFonts w:ascii="GHEA Grapalat" w:hAnsi="GHEA Grapalat" w:cstheme="minorHAnsi"/>
                <w:lang w:val="hy-AM"/>
              </w:rPr>
            </w:pPr>
            <w:r w:rsidRPr="00683C79">
              <w:rPr>
                <w:rFonts w:ascii="GHEA Grapalat" w:hAnsi="GHEA Grapalat" w:cstheme="minorHAnsi"/>
                <w:lang w:val="hy-AM"/>
              </w:rPr>
              <w:t xml:space="preserve">Առաջարկում ենք ներկայացնել լրացուցիչ հիմնավորումներ ՀՀ պետական բյուջեից կազմակերպություններին հատկացված սուբսիդիայի ֆինանսական տարվա արդյունքներով խնայողությունները օգտագործելու թույլտվություն տալը սուբսիդիայի պայմանագիր կնքող </w:t>
            </w:r>
            <w:r w:rsidRPr="00683C79">
              <w:rPr>
                <w:rFonts w:ascii="GHEA Grapalat" w:hAnsi="GHEA Grapalat" w:cstheme="minorHAnsi"/>
                <w:lang w:val="hy-AM"/>
              </w:rPr>
              <w:lastRenderedPageBreak/>
              <w:t>պետական մարմնին լիազորելու իրավաչափության վերաբերյալ:</w:t>
            </w:r>
          </w:p>
          <w:p w:rsidR="005F2D99" w:rsidRPr="00683C79" w:rsidRDefault="005F2D99" w:rsidP="00CB49E7">
            <w:pPr>
              <w:pStyle w:val="NormalWeb"/>
              <w:shd w:val="clear" w:color="auto" w:fill="FFFFFF"/>
              <w:tabs>
                <w:tab w:val="left" w:pos="709"/>
                <w:tab w:val="left" w:pos="851"/>
              </w:tabs>
              <w:spacing w:line="360" w:lineRule="auto"/>
              <w:ind w:left="697" w:right="256"/>
              <w:rPr>
                <w:rFonts w:ascii="GHEA Grapalat" w:eastAsiaTheme="minorHAnsi" w:hAnsi="GHEA Grapalat" w:cstheme="minorBidi"/>
                <w:color w:val="191919"/>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auto"/>
          </w:tcPr>
          <w:p w:rsidR="005F2D99" w:rsidRPr="00683C79" w:rsidRDefault="005F2D99"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auto"/>
            <w:vAlign w:val="center"/>
          </w:tcPr>
          <w:p w:rsidR="005F2D99" w:rsidRPr="00683C79" w:rsidRDefault="005F2D99" w:rsidP="00CB49E7">
            <w:pPr>
              <w:spacing w:line="360" w:lineRule="auto"/>
              <w:ind w:left="324" w:right="244"/>
              <w:jc w:val="center"/>
              <w:rPr>
                <w:rFonts w:ascii="GHEA Grapalat" w:eastAsia="Times New Roman" w:hAnsi="GHEA Grapalat" w:cs="Times New Roman"/>
                <w:b/>
                <w:bCs/>
                <w:color w:val="000000"/>
                <w:sz w:val="24"/>
                <w:szCs w:val="24"/>
                <w:lang w:val="af-ZA"/>
              </w:rPr>
            </w:pPr>
            <w:proofErr w:type="spellStart"/>
            <w:r w:rsidRPr="00683C79">
              <w:rPr>
                <w:rFonts w:ascii="GHEA Grapalat" w:eastAsia="Times New Roman" w:hAnsi="GHEA Grapalat" w:cs="Times New Roman"/>
                <w:b/>
                <w:bCs/>
                <w:color w:val="000000"/>
                <w:sz w:val="24"/>
                <w:szCs w:val="24"/>
              </w:rPr>
              <w:t>Ընդունվել</w:t>
            </w:r>
            <w:proofErr w:type="spellEnd"/>
            <w:r w:rsidRPr="00683C79">
              <w:rPr>
                <w:rFonts w:ascii="GHEA Grapalat" w:eastAsia="Times New Roman" w:hAnsi="GHEA Grapalat" w:cs="Times New Roman"/>
                <w:b/>
                <w:bCs/>
                <w:color w:val="000000"/>
                <w:sz w:val="24"/>
                <w:szCs w:val="24"/>
                <w:lang w:val="af-ZA"/>
              </w:rPr>
              <w:t xml:space="preserve"> </w:t>
            </w:r>
            <w:r w:rsidRPr="00683C79">
              <w:rPr>
                <w:rFonts w:ascii="GHEA Grapalat" w:eastAsia="Times New Roman" w:hAnsi="GHEA Grapalat" w:cs="Times New Roman"/>
                <w:b/>
                <w:bCs/>
                <w:color w:val="000000"/>
                <w:sz w:val="24"/>
                <w:szCs w:val="24"/>
              </w:rPr>
              <w:t>է</w:t>
            </w:r>
          </w:p>
          <w:p w:rsidR="00390146" w:rsidRPr="00683C79" w:rsidRDefault="00390146" w:rsidP="00CB49E7">
            <w:pPr>
              <w:spacing w:after="0" w:line="360" w:lineRule="auto"/>
              <w:ind w:left="324" w:right="244"/>
              <w:jc w:val="both"/>
              <w:rPr>
                <w:rFonts w:ascii="GHEA Grapalat" w:hAnsi="GHEA Grapalat" w:cstheme="minorHAnsi"/>
                <w:sz w:val="24"/>
                <w:szCs w:val="24"/>
                <w:lang w:val="hy-AM"/>
              </w:rPr>
            </w:pPr>
            <w:r w:rsidRPr="00683C79">
              <w:rPr>
                <w:rFonts w:ascii="GHEA Grapalat" w:hAnsi="GHEA Grapalat" w:cstheme="minorHAnsi"/>
                <w:sz w:val="24"/>
                <w:szCs w:val="24"/>
                <w:lang w:val="hy-AM"/>
              </w:rPr>
              <w:t>ՀՀ կառավարության որոշան նախագծից հանվել է Հայաստանի Հանրապետության կառավարության 2003 թվականի դեկտեմբերի 24-ի N 1937-Ն որոշմամբ հաստատված հավելվածի 3-րդ կետում առաջարկվող լրացումը:</w:t>
            </w:r>
          </w:p>
          <w:p w:rsidR="009D5208" w:rsidRPr="00683C79" w:rsidRDefault="009D5208" w:rsidP="00CB49E7">
            <w:pPr>
              <w:spacing w:line="360" w:lineRule="auto"/>
              <w:ind w:left="324" w:right="244"/>
              <w:jc w:val="both"/>
              <w:rPr>
                <w:rFonts w:ascii="GHEA Grapalat" w:hAnsi="GHEA Grapalat" w:cstheme="minorHAnsi"/>
                <w:sz w:val="24"/>
                <w:szCs w:val="24"/>
                <w:lang w:val="hy-AM"/>
              </w:rPr>
            </w:pPr>
          </w:p>
          <w:p w:rsidR="005F2D99" w:rsidRPr="00683C79" w:rsidRDefault="005F2D99" w:rsidP="00CB49E7">
            <w:pPr>
              <w:spacing w:line="360" w:lineRule="auto"/>
              <w:ind w:left="324" w:right="244"/>
              <w:jc w:val="both"/>
              <w:rPr>
                <w:rFonts w:ascii="GHEA Grapalat" w:hAnsi="GHEA Grapalat" w:cs="Times Armenian"/>
                <w:sz w:val="24"/>
                <w:szCs w:val="24"/>
                <w:lang w:val="ro-RO"/>
              </w:rPr>
            </w:pPr>
          </w:p>
        </w:tc>
      </w:tr>
      <w:tr w:rsidR="005F2D99" w:rsidRPr="00F80F9B" w:rsidTr="00986D3B">
        <w:trPr>
          <w:tblCellSpacing w:w="0" w:type="dxa"/>
          <w:jc w:val="center"/>
        </w:trPr>
        <w:tc>
          <w:tcPr>
            <w:tcW w:w="7732" w:type="dxa"/>
            <w:tcBorders>
              <w:left w:val="outset" w:sz="6" w:space="0" w:color="auto"/>
              <w:bottom w:val="single" w:sz="4" w:space="0" w:color="auto"/>
              <w:right w:val="outset" w:sz="6" w:space="0" w:color="auto"/>
            </w:tcBorders>
            <w:shd w:val="clear" w:color="auto" w:fill="auto"/>
          </w:tcPr>
          <w:p w:rsidR="005F2D99" w:rsidRPr="00683C79" w:rsidRDefault="005F2D99" w:rsidP="00CB49E7">
            <w:pPr>
              <w:pStyle w:val="NormalWeb"/>
              <w:numPr>
                <w:ilvl w:val="0"/>
                <w:numId w:val="20"/>
              </w:numPr>
              <w:spacing w:before="0" w:beforeAutospacing="0" w:after="0" w:afterAutospacing="0" w:line="360" w:lineRule="auto"/>
              <w:ind w:right="256"/>
              <w:jc w:val="both"/>
              <w:rPr>
                <w:rFonts w:ascii="GHEA Grapalat" w:hAnsi="GHEA Grapalat" w:cstheme="minorHAnsi"/>
                <w:lang w:val="hy-AM"/>
              </w:rPr>
            </w:pPr>
            <w:r w:rsidRPr="00683C79">
              <w:rPr>
                <w:rFonts w:ascii="GHEA Grapalat" w:hAnsi="GHEA Grapalat" w:cstheme="minorHAnsi"/>
                <w:lang w:val="hy-AM"/>
              </w:rPr>
              <w:lastRenderedPageBreak/>
              <w:t>Կարգի 6-րդ կետով սահմանված է, որ սուբսիդիայի հաշվարկման հիմքում դրված ծախսերի կազմը, այդ ծախսերի, այդ թվում` նվազագույն շահավետ գնի հաշվարկման նորմատիվներն ըստ առանձին ոլորտների և գործունեության տեսակների սահմանում են համապատասխան ոլորտում պետական քաղաքականություն իրականացնող պետական կառավարման մարմինները` համաձայնեցնելով Հայաստանի Հանրապետության ֆինանսների նախարարության հետ:</w:t>
            </w:r>
          </w:p>
          <w:p w:rsidR="005F2D99" w:rsidRPr="00683C79" w:rsidRDefault="005F2D99" w:rsidP="00CB49E7">
            <w:pPr>
              <w:spacing w:after="0" w:line="360" w:lineRule="auto"/>
              <w:ind w:left="697" w:right="256"/>
              <w:jc w:val="both"/>
              <w:rPr>
                <w:rFonts w:ascii="GHEA Grapalat" w:eastAsia="Times New Roman" w:hAnsi="GHEA Grapalat" w:cstheme="minorHAnsi"/>
                <w:sz w:val="24"/>
                <w:szCs w:val="24"/>
                <w:lang w:val="hy-AM"/>
              </w:rPr>
            </w:pPr>
            <w:r w:rsidRPr="00683C79">
              <w:rPr>
                <w:rFonts w:ascii="GHEA Grapalat" w:eastAsia="Times New Roman" w:hAnsi="GHEA Grapalat" w:cstheme="minorHAnsi"/>
                <w:sz w:val="24"/>
                <w:szCs w:val="24"/>
                <w:lang w:val="hy-AM"/>
              </w:rPr>
              <w:t>Նախագծով առաջարկվում է նշված դրույթը լրացնել «, եթե ավելի բարձր իրավական ուժ ունեցող իրավական ակտով դրանք սահմանված չեն» բառերով։</w:t>
            </w:r>
          </w:p>
          <w:p w:rsidR="005F2D99" w:rsidRPr="00683C79" w:rsidRDefault="005F2D99" w:rsidP="00CB49E7">
            <w:pPr>
              <w:pStyle w:val="NormalWeb"/>
              <w:spacing w:before="0" w:beforeAutospacing="0" w:after="0" w:afterAutospacing="0" w:line="360" w:lineRule="auto"/>
              <w:ind w:left="697" w:right="256"/>
              <w:jc w:val="both"/>
              <w:rPr>
                <w:rFonts w:ascii="GHEA Grapalat" w:hAnsi="GHEA Grapalat" w:cstheme="minorHAnsi"/>
                <w:lang w:val="hy-AM"/>
              </w:rPr>
            </w:pPr>
            <w:r w:rsidRPr="00683C79">
              <w:rPr>
                <w:rFonts w:ascii="GHEA Grapalat" w:hAnsi="GHEA Grapalat" w:cstheme="minorHAnsi"/>
                <w:lang w:val="hy-AM"/>
              </w:rPr>
              <w:t xml:space="preserve">       Հաշվի առնելով, որ նվազագույն շահավետ գնի հաշվարկման նորմատիվներն ըստ առանձին ոլորտների և գործունեության տեսակների սահմանում են համապատասխան ոլորտում պետական քաղաքականություն իրականացնող պետական կառավարման մարմինները` համաձայնեցնելով Հայաստանի Հանրապետության </w:t>
            </w:r>
            <w:r w:rsidRPr="00683C79">
              <w:rPr>
                <w:rFonts w:ascii="GHEA Grapalat" w:hAnsi="GHEA Grapalat" w:cstheme="minorHAnsi"/>
                <w:lang w:val="hy-AM"/>
              </w:rPr>
              <w:lastRenderedPageBreak/>
              <w:t>ֆինանսների նախարարության հետ, առաջարկում ենք ներկայացնել լրացուցիչ հիմնավորումներ առաջարկվող լրացման անհրաժեշտության վերաբերյալ:</w:t>
            </w:r>
          </w:p>
          <w:p w:rsidR="005F2D99" w:rsidRPr="00683C79" w:rsidRDefault="005F2D99" w:rsidP="00CB49E7">
            <w:pPr>
              <w:pStyle w:val="NormalWeb"/>
              <w:shd w:val="clear" w:color="auto" w:fill="FFFFFF"/>
              <w:tabs>
                <w:tab w:val="left" w:pos="709"/>
                <w:tab w:val="left" w:pos="851"/>
              </w:tabs>
              <w:spacing w:line="360" w:lineRule="auto"/>
              <w:ind w:left="697" w:right="256"/>
              <w:rPr>
                <w:rFonts w:ascii="GHEA Grapalat" w:hAnsi="GHEA Grapalat" w:cstheme="minorHAnsi"/>
                <w:lang w:val="hy-AM"/>
              </w:rPr>
            </w:pPr>
          </w:p>
        </w:tc>
        <w:tc>
          <w:tcPr>
            <w:tcW w:w="35" w:type="dxa"/>
            <w:tcBorders>
              <w:top w:val="outset" w:sz="6" w:space="0" w:color="auto"/>
              <w:left w:val="outset" w:sz="6" w:space="0" w:color="auto"/>
              <w:bottom w:val="outset" w:sz="6" w:space="0" w:color="auto"/>
              <w:right w:val="nil"/>
            </w:tcBorders>
            <w:shd w:val="clear" w:color="auto" w:fill="auto"/>
          </w:tcPr>
          <w:p w:rsidR="005F2D99" w:rsidRPr="00683C79" w:rsidRDefault="005F2D99"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auto"/>
            <w:vAlign w:val="center"/>
          </w:tcPr>
          <w:p w:rsidR="00AA3319" w:rsidRPr="00683C79" w:rsidRDefault="00AA3319" w:rsidP="00CB49E7">
            <w:pPr>
              <w:spacing w:after="0" w:line="360" w:lineRule="auto"/>
              <w:ind w:left="324" w:right="244"/>
              <w:jc w:val="center"/>
              <w:rPr>
                <w:rFonts w:ascii="GHEA Grapalat" w:hAnsi="GHEA Grapalat"/>
                <w:b/>
                <w:sz w:val="24"/>
                <w:szCs w:val="24"/>
                <w:lang w:val="hy-AM"/>
              </w:rPr>
            </w:pPr>
            <w:r w:rsidRPr="00683C79">
              <w:rPr>
                <w:rFonts w:ascii="GHEA Grapalat" w:hAnsi="GHEA Grapalat"/>
                <w:b/>
                <w:sz w:val="24"/>
                <w:szCs w:val="24"/>
                <w:lang w:val="hy-AM"/>
              </w:rPr>
              <w:t>Չի ընդունվել</w:t>
            </w:r>
          </w:p>
          <w:p w:rsidR="006A46FF" w:rsidRPr="00683C79" w:rsidRDefault="00AA3319" w:rsidP="00CB49E7">
            <w:pPr>
              <w:spacing w:line="360" w:lineRule="auto"/>
              <w:ind w:left="324" w:right="244"/>
              <w:jc w:val="both"/>
              <w:rPr>
                <w:rFonts w:ascii="GHEA Grapalat" w:hAnsi="GHEA Grapalat"/>
                <w:sz w:val="24"/>
                <w:szCs w:val="24"/>
                <w:lang w:val="hy-AM"/>
              </w:rPr>
            </w:pPr>
            <w:r w:rsidRPr="00683C79">
              <w:rPr>
                <w:rFonts w:ascii="GHEA Grapalat" w:hAnsi="GHEA Grapalat"/>
                <w:sz w:val="24"/>
                <w:szCs w:val="24"/>
                <w:lang w:val="hy-AM"/>
              </w:rPr>
              <w:t xml:space="preserve">Չնայած այն հանգամանքին, որ նվազագույն շահավետ գնի հաշվարկման նորմատիվներն ըստ առանձին ոլորտների և գործունեության տեսակների սահմանում են համապատասխան ոլորտում պետական քաղաքականություն իրականացնող պետական կառավարման մարմինները` համաձայնեցնելով Հայաստանի Հանրապետության ֆինանսների նախարարության հետ, սակայն ներկայումս </w:t>
            </w:r>
            <w:r w:rsidR="007F53B3" w:rsidRPr="00683C79">
              <w:rPr>
                <w:rFonts w:ascii="GHEA Grapalat" w:hAnsi="GHEA Grapalat"/>
                <w:sz w:val="24"/>
                <w:szCs w:val="24"/>
                <w:lang w:val="hy-AM"/>
              </w:rPr>
              <w:t xml:space="preserve">առկա են </w:t>
            </w:r>
            <w:r w:rsidRPr="00683C79">
              <w:rPr>
                <w:rFonts w:ascii="GHEA Grapalat" w:hAnsi="GHEA Grapalat"/>
                <w:sz w:val="24"/>
                <w:szCs w:val="24"/>
                <w:lang w:val="hy-AM"/>
              </w:rPr>
              <w:t xml:space="preserve">դեպքեր, երբ նորմատիվները հաստատվում է ՀՀ կառավարության որոշմամբ: </w:t>
            </w:r>
          </w:p>
          <w:p w:rsidR="005F2D99" w:rsidRPr="00683C79" w:rsidRDefault="00AA3319" w:rsidP="00CB49E7">
            <w:pPr>
              <w:spacing w:line="360" w:lineRule="auto"/>
              <w:ind w:left="324" w:right="244"/>
              <w:jc w:val="both"/>
              <w:rPr>
                <w:rFonts w:ascii="GHEA Grapalat" w:hAnsi="GHEA Grapalat"/>
                <w:sz w:val="24"/>
                <w:szCs w:val="24"/>
                <w:lang w:val="hy-AM"/>
              </w:rPr>
            </w:pPr>
            <w:r w:rsidRPr="00683C79">
              <w:rPr>
                <w:rFonts w:ascii="GHEA Grapalat" w:hAnsi="GHEA Grapalat"/>
                <w:sz w:val="24"/>
                <w:szCs w:val="24"/>
                <w:lang w:val="hy-AM"/>
              </w:rPr>
              <w:t xml:space="preserve">Մասնավորապես </w:t>
            </w:r>
            <w:r w:rsidR="00062077" w:rsidRPr="00683C79">
              <w:rPr>
                <w:rFonts w:ascii="GHEA Grapalat" w:hAnsi="GHEA Grapalat"/>
                <w:sz w:val="24"/>
                <w:szCs w:val="24"/>
                <w:lang w:val="hy-AM"/>
              </w:rPr>
              <w:t xml:space="preserve">Հայաստանի Հանրապետության կառավարության 2006 թվականի օգոստոսի 24-ի N 1262-Ն որոշմամբ </w:t>
            </w:r>
            <w:r w:rsidR="00062077" w:rsidRPr="00683C79">
              <w:rPr>
                <w:rFonts w:ascii="GHEA Grapalat" w:hAnsi="GHEA Grapalat"/>
                <w:sz w:val="24"/>
                <w:szCs w:val="24"/>
                <w:lang w:val="hy-AM"/>
              </w:rPr>
              <w:lastRenderedPageBreak/>
              <w:t>հաստատվ</w:t>
            </w:r>
            <w:r w:rsidR="006A46FF" w:rsidRPr="00683C79">
              <w:rPr>
                <w:rFonts w:ascii="GHEA Grapalat" w:hAnsi="GHEA Grapalat"/>
                <w:sz w:val="24"/>
                <w:szCs w:val="24"/>
                <w:lang w:val="hy-AM"/>
              </w:rPr>
              <w:t xml:space="preserve">ել </w:t>
            </w:r>
            <w:r w:rsidR="00062077" w:rsidRPr="00683C79">
              <w:rPr>
                <w:rFonts w:ascii="GHEA Grapalat" w:hAnsi="GHEA Grapalat"/>
                <w:sz w:val="24"/>
                <w:szCs w:val="24"/>
                <w:lang w:val="hy-AM"/>
              </w:rPr>
              <w:t>է Հայաստանի Հանրապետության հանրակրթական ուսումնական հաստատությունների ծախսերի հաշվարկման բանաձևը</w:t>
            </w:r>
            <w:r w:rsidR="002E2507" w:rsidRPr="00683C79">
              <w:rPr>
                <w:rFonts w:ascii="GHEA Grapalat" w:hAnsi="GHEA Grapalat"/>
                <w:sz w:val="24"/>
                <w:szCs w:val="24"/>
                <w:lang w:val="hy-AM"/>
              </w:rPr>
              <w:t>, ՀՀ կառավարության 2018 թվականի ապրիլի 5-ի N 390-Ն որոշմամբ՝ հաստատվել են Հայաստանի Հանրապետության առաջնությունների, Հայաստանի Հանրապետության տարածքում կազմակերպվող և անցկացվող միջազգային մրցաշարերի մասնակիցների գիշերավարձի ու սննդի ընդունման չափը, ինչպես նաև դրամական մրցանակակիրների պարգևները</w:t>
            </w:r>
            <w:r w:rsidR="007A56AB" w:rsidRPr="00683C79">
              <w:rPr>
                <w:rFonts w:ascii="GHEA Grapalat" w:hAnsi="GHEA Grapalat"/>
                <w:sz w:val="24"/>
                <w:szCs w:val="24"/>
                <w:lang w:val="hy-AM"/>
              </w:rPr>
              <w:t xml:space="preserve">, </w:t>
            </w:r>
            <w:r w:rsidR="006A46FF" w:rsidRPr="00683C79">
              <w:rPr>
                <w:rFonts w:ascii="GHEA Grapalat" w:hAnsi="GHEA Grapalat"/>
                <w:sz w:val="24"/>
                <w:szCs w:val="24"/>
                <w:lang w:val="hy-AM"/>
              </w:rPr>
              <w:t xml:space="preserve">ՀՀ կառավարության 2021 թվականի հուլիսի 15-ի N 1169-Ն որոշմամբ՝ հաստատվել է նախադպրոցական ուսումնական հաստատությունների` պետական բյուջեից մեկ սանի հաշվարկով ֆինանսավորման կարգը, այդ թվում՝ կրթության և զարգացման առանձնահատուկ պայմանների ապահովման </w:t>
            </w:r>
            <w:r w:rsidR="007A56AB" w:rsidRPr="00683C79">
              <w:rPr>
                <w:rFonts w:ascii="GHEA Grapalat" w:hAnsi="GHEA Grapalat"/>
                <w:sz w:val="24"/>
                <w:szCs w:val="24"/>
                <w:lang w:val="hy-AM"/>
              </w:rPr>
              <w:t xml:space="preserve">համար, իսկ ՀՀ կառավարության 2021 թվականի հուլիսի 1-ի N 1091-Ն որոշմամբ </w:t>
            </w:r>
            <w:r w:rsidR="007A56AB" w:rsidRPr="00683C79">
              <w:rPr>
                <w:rFonts w:ascii="GHEA Grapalat" w:hAnsi="GHEA Grapalat"/>
                <w:sz w:val="24"/>
                <w:szCs w:val="24"/>
                <w:lang w:val="hy-AM"/>
              </w:rPr>
              <w:lastRenderedPageBreak/>
              <w:t xml:space="preserve">սահմանվել է </w:t>
            </w:r>
            <w:r w:rsidR="004F14D1" w:rsidRPr="00683C79">
              <w:rPr>
                <w:rFonts w:ascii="GHEA Grapalat" w:hAnsi="GHEA Grapalat"/>
                <w:sz w:val="24"/>
                <w:szCs w:val="24"/>
                <w:lang w:val="hy-AM"/>
              </w:rPr>
              <w:t>տարածքային մանկավարժահոգեբանական աջակցության կենտրոնների</w:t>
            </w:r>
            <w:r w:rsidR="007A56AB" w:rsidRPr="00683C79">
              <w:rPr>
                <w:rFonts w:ascii="GHEA Grapalat" w:hAnsi="GHEA Grapalat"/>
                <w:sz w:val="24"/>
                <w:szCs w:val="24"/>
                <w:lang w:val="hy-AM"/>
              </w:rPr>
              <w:t xml:space="preserve"> ֆինանսավորման կարգը:</w:t>
            </w:r>
            <w:r w:rsidR="004F14D1" w:rsidRPr="00683C79">
              <w:rPr>
                <w:rFonts w:ascii="GHEA Grapalat" w:hAnsi="GHEA Grapalat"/>
                <w:sz w:val="24"/>
                <w:szCs w:val="24"/>
                <w:lang w:val="hy-AM"/>
              </w:rPr>
              <w:t xml:space="preserve"> </w:t>
            </w:r>
          </w:p>
        </w:tc>
      </w:tr>
      <w:tr w:rsidR="005F2D99" w:rsidRPr="00F80F9B" w:rsidTr="00723375">
        <w:trPr>
          <w:tblCellSpacing w:w="0" w:type="dxa"/>
          <w:jc w:val="center"/>
        </w:trPr>
        <w:tc>
          <w:tcPr>
            <w:tcW w:w="7732" w:type="dxa"/>
            <w:tcBorders>
              <w:left w:val="outset" w:sz="6" w:space="0" w:color="auto"/>
              <w:bottom w:val="single" w:sz="4" w:space="0" w:color="auto"/>
              <w:right w:val="outset" w:sz="6" w:space="0" w:color="auto"/>
            </w:tcBorders>
            <w:shd w:val="clear" w:color="auto" w:fill="auto"/>
          </w:tcPr>
          <w:p w:rsidR="005F2D99" w:rsidRPr="00683C79" w:rsidRDefault="005F2D99" w:rsidP="00CB49E7">
            <w:pPr>
              <w:pStyle w:val="NormalWeb"/>
              <w:numPr>
                <w:ilvl w:val="0"/>
                <w:numId w:val="20"/>
              </w:numPr>
              <w:spacing w:before="0" w:beforeAutospacing="0" w:after="0" w:afterAutospacing="0" w:line="360" w:lineRule="auto"/>
              <w:ind w:right="256"/>
              <w:jc w:val="both"/>
              <w:rPr>
                <w:rFonts w:ascii="GHEA Grapalat" w:hAnsi="GHEA Grapalat" w:cstheme="minorHAnsi"/>
                <w:lang w:val="hy-AM"/>
              </w:rPr>
            </w:pPr>
            <w:proofErr w:type="spellStart"/>
            <w:r w:rsidRPr="00683C79">
              <w:rPr>
                <w:rFonts w:ascii="GHEA Grapalat" w:hAnsi="GHEA Grapalat" w:cstheme="minorHAnsi"/>
                <w:lang w:val="hy-AM"/>
              </w:rPr>
              <w:lastRenderedPageBreak/>
              <w:t>Եվս</w:t>
            </w:r>
            <w:proofErr w:type="spellEnd"/>
            <w:r w:rsidRPr="00683C79">
              <w:rPr>
                <w:rFonts w:ascii="GHEA Grapalat" w:hAnsi="GHEA Grapalat" w:cstheme="minorHAnsi"/>
                <w:lang w:val="hy-AM"/>
              </w:rPr>
              <w:t xml:space="preserve"> մեկ անգամ քննարկել նախագծին կից ներկայացված ամփոփաթերթում ՀՀ ֆինանսների նախարարության կողմից ներկայացված առաջարկությունները, մասնավորապես 2-րդ կետով տրված առաջարկությունը:</w:t>
            </w:r>
          </w:p>
          <w:p w:rsidR="005F2D99" w:rsidRPr="00683C79" w:rsidRDefault="005F2D99" w:rsidP="00CB49E7">
            <w:pPr>
              <w:pStyle w:val="NormalWeb"/>
              <w:shd w:val="clear" w:color="auto" w:fill="FFFFFF"/>
              <w:tabs>
                <w:tab w:val="left" w:pos="709"/>
                <w:tab w:val="left" w:pos="851"/>
              </w:tabs>
              <w:spacing w:line="360" w:lineRule="auto"/>
              <w:ind w:left="697" w:right="256"/>
              <w:rPr>
                <w:rFonts w:ascii="GHEA Grapalat" w:hAnsi="GHEA Grapalat" w:cstheme="minorHAnsi"/>
                <w:lang w:val="hy-AM"/>
              </w:rPr>
            </w:pPr>
          </w:p>
        </w:tc>
        <w:tc>
          <w:tcPr>
            <w:tcW w:w="35" w:type="dxa"/>
            <w:tcBorders>
              <w:top w:val="outset" w:sz="6" w:space="0" w:color="auto"/>
              <w:left w:val="outset" w:sz="6" w:space="0" w:color="auto"/>
              <w:bottom w:val="outset" w:sz="6" w:space="0" w:color="auto"/>
              <w:right w:val="nil"/>
            </w:tcBorders>
            <w:shd w:val="clear" w:color="auto" w:fill="auto"/>
          </w:tcPr>
          <w:p w:rsidR="005F2D99" w:rsidRPr="00683C79" w:rsidRDefault="005F2D99"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auto"/>
          </w:tcPr>
          <w:p w:rsidR="00CB49E7" w:rsidRPr="00683C79" w:rsidRDefault="00CB49E7" w:rsidP="00CB49E7">
            <w:pPr>
              <w:spacing w:line="360" w:lineRule="auto"/>
              <w:ind w:left="324" w:right="244"/>
              <w:jc w:val="center"/>
              <w:rPr>
                <w:rFonts w:ascii="GHEA Grapalat" w:eastAsia="Times New Roman" w:hAnsi="GHEA Grapalat" w:cs="Times New Roman"/>
                <w:b/>
                <w:bCs/>
                <w:color w:val="000000"/>
                <w:sz w:val="24"/>
                <w:szCs w:val="24"/>
                <w:lang w:val="af-ZA"/>
              </w:rPr>
            </w:pPr>
            <w:proofErr w:type="spellStart"/>
            <w:r w:rsidRPr="00683C79">
              <w:rPr>
                <w:rFonts w:ascii="GHEA Grapalat" w:eastAsia="Times New Roman" w:hAnsi="GHEA Grapalat" w:cs="Times New Roman"/>
                <w:b/>
                <w:bCs/>
                <w:color w:val="000000"/>
                <w:sz w:val="24"/>
                <w:szCs w:val="24"/>
              </w:rPr>
              <w:t>Ընդունվել</w:t>
            </w:r>
            <w:proofErr w:type="spellEnd"/>
            <w:r w:rsidRPr="00683C79">
              <w:rPr>
                <w:rFonts w:ascii="GHEA Grapalat" w:eastAsia="Times New Roman" w:hAnsi="GHEA Grapalat" w:cs="Times New Roman"/>
                <w:b/>
                <w:bCs/>
                <w:color w:val="000000"/>
                <w:sz w:val="24"/>
                <w:szCs w:val="24"/>
                <w:lang w:val="af-ZA"/>
              </w:rPr>
              <w:t xml:space="preserve"> </w:t>
            </w:r>
            <w:r w:rsidRPr="00683C79">
              <w:rPr>
                <w:rFonts w:ascii="GHEA Grapalat" w:eastAsia="Times New Roman" w:hAnsi="GHEA Grapalat" w:cs="Times New Roman"/>
                <w:b/>
                <w:bCs/>
                <w:color w:val="000000"/>
                <w:sz w:val="24"/>
                <w:szCs w:val="24"/>
              </w:rPr>
              <w:t>է</w:t>
            </w:r>
          </w:p>
          <w:p w:rsidR="005F2D99" w:rsidRPr="00683C79" w:rsidRDefault="00CB49E7" w:rsidP="00CB49E7">
            <w:pPr>
              <w:spacing w:after="0" w:line="360" w:lineRule="auto"/>
              <w:ind w:left="324" w:right="244"/>
              <w:jc w:val="both"/>
              <w:rPr>
                <w:rFonts w:ascii="GHEA Grapalat" w:hAnsi="GHEA Grapalat" w:cstheme="minorHAnsi"/>
                <w:sz w:val="24"/>
                <w:szCs w:val="24"/>
                <w:lang w:val="hy-AM"/>
              </w:rPr>
            </w:pPr>
            <w:r w:rsidRPr="00683C79">
              <w:rPr>
                <w:rFonts w:ascii="GHEA Grapalat" w:hAnsi="GHEA Grapalat" w:cstheme="minorHAnsi"/>
                <w:sz w:val="24"/>
                <w:szCs w:val="24"/>
                <w:lang w:val="hy-AM"/>
              </w:rPr>
              <w:t>ՀՀ կառավարության որոշան նախագծից հանվել է Հայաստանի Հանրապետության կառավարության 2003 թվականի դեկտեմբերի 24-ի N 1937-Ն որոշմամբ հաստատված հավելվածի 3-րդ կետում առաջարկվող լրացումը:</w:t>
            </w:r>
          </w:p>
        </w:tc>
      </w:tr>
      <w:tr w:rsidR="005F2D99" w:rsidRPr="00F80F9B" w:rsidTr="00986D3B">
        <w:trPr>
          <w:tblCellSpacing w:w="0" w:type="dxa"/>
          <w:jc w:val="center"/>
        </w:trPr>
        <w:tc>
          <w:tcPr>
            <w:tcW w:w="7732" w:type="dxa"/>
            <w:tcBorders>
              <w:left w:val="outset" w:sz="6" w:space="0" w:color="auto"/>
              <w:right w:val="outset" w:sz="6" w:space="0" w:color="auto"/>
            </w:tcBorders>
            <w:shd w:val="clear" w:color="auto" w:fill="FFFFFF" w:themeFill="background1"/>
          </w:tcPr>
          <w:p w:rsidR="005F2D99" w:rsidRPr="00683C79" w:rsidRDefault="005F2D99" w:rsidP="00CB49E7">
            <w:pPr>
              <w:pStyle w:val="NormalWeb"/>
              <w:numPr>
                <w:ilvl w:val="0"/>
                <w:numId w:val="20"/>
              </w:numPr>
              <w:spacing w:before="0" w:beforeAutospacing="0" w:after="0" w:afterAutospacing="0" w:line="360" w:lineRule="auto"/>
              <w:ind w:right="256"/>
              <w:jc w:val="both"/>
              <w:rPr>
                <w:rFonts w:ascii="GHEA Grapalat" w:hAnsi="GHEA Grapalat" w:cstheme="minorHAnsi"/>
                <w:lang w:val="hy-AM"/>
              </w:rPr>
            </w:pPr>
            <w:r w:rsidRPr="00683C79">
              <w:rPr>
                <w:rFonts w:ascii="GHEA Grapalat" w:hAnsi="GHEA Grapalat" w:cstheme="minorHAnsi"/>
                <w:lang w:val="hy-AM"/>
              </w:rPr>
              <w:t>Նախագիծը համապատասխանեցնել ՀՀ կառավարության 25/02/2021թ. թիվ 252-Լ որոշմամբ հաստատված աշխատակարգի 20-րդ կետի 2-րդ ենթակետին և 145-րդ կետին:</w:t>
            </w:r>
          </w:p>
          <w:p w:rsidR="005F2D99" w:rsidRPr="00683C79" w:rsidRDefault="005F2D99" w:rsidP="00CB49E7">
            <w:pPr>
              <w:pStyle w:val="NormalWeb"/>
              <w:spacing w:before="0" w:beforeAutospacing="0" w:after="0" w:afterAutospacing="0" w:line="360" w:lineRule="auto"/>
              <w:ind w:left="697" w:right="256"/>
              <w:jc w:val="both"/>
              <w:rPr>
                <w:rFonts w:ascii="GHEA Grapalat" w:hAnsi="GHEA Grapalat" w:cstheme="minorHAnsi"/>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rsidR="005F2D99" w:rsidRPr="00683C79" w:rsidRDefault="005F2D99" w:rsidP="00CB49E7">
            <w:pPr>
              <w:spacing w:after="0" w:line="360" w:lineRule="auto"/>
              <w:rPr>
                <w:rFonts w:ascii="GHEA Grapalat" w:eastAsia="Times New Roman" w:hAnsi="GHEA Grapalat" w:cs="Calibri"/>
                <w:color w:val="000000"/>
                <w:sz w:val="24"/>
                <w:szCs w:val="24"/>
                <w:lang w:val="af-ZA"/>
              </w:rPr>
            </w:pPr>
          </w:p>
        </w:tc>
        <w:tc>
          <w:tcPr>
            <w:tcW w:w="5711" w:type="dxa"/>
            <w:vMerge w:val="restart"/>
            <w:tcBorders>
              <w:top w:val="outset" w:sz="6" w:space="0" w:color="auto"/>
              <w:left w:val="nil"/>
              <w:right w:val="outset" w:sz="6" w:space="0" w:color="auto"/>
            </w:tcBorders>
            <w:shd w:val="clear" w:color="auto" w:fill="FFFFFF" w:themeFill="background1"/>
            <w:vAlign w:val="center"/>
          </w:tcPr>
          <w:p w:rsidR="005F2D99" w:rsidRPr="00683C79" w:rsidRDefault="005F2D99" w:rsidP="00CB49E7">
            <w:pPr>
              <w:spacing w:line="360" w:lineRule="auto"/>
              <w:ind w:left="324" w:right="244"/>
              <w:jc w:val="center"/>
              <w:rPr>
                <w:rFonts w:ascii="GHEA Grapalat" w:eastAsia="Times New Roman" w:hAnsi="GHEA Grapalat" w:cs="Times New Roman"/>
                <w:b/>
                <w:bCs/>
                <w:color w:val="000000"/>
                <w:sz w:val="24"/>
                <w:szCs w:val="24"/>
                <w:lang w:val="af-ZA"/>
              </w:rPr>
            </w:pPr>
            <w:proofErr w:type="spellStart"/>
            <w:r w:rsidRPr="00683C79">
              <w:rPr>
                <w:rFonts w:ascii="GHEA Grapalat" w:eastAsia="Times New Roman" w:hAnsi="GHEA Grapalat" w:cs="Times New Roman"/>
                <w:b/>
                <w:bCs/>
                <w:color w:val="000000"/>
                <w:sz w:val="24"/>
                <w:szCs w:val="24"/>
              </w:rPr>
              <w:t>Ընդունվել</w:t>
            </w:r>
            <w:proofErr w:type="spellEnd"/>
            <w:r w:rsidRPr="00683C79">
              <w:rPr>
                <w:rFonts w:ascii="GHEA Grapalat" w:eastAsia="Times New Roman" w:hAnsi="GHEA Grapalat" w:cs="Times New Roman"/>
                <w:b/>
                <w:bCs/>
                <w:color w:val="000000"/>
                <w:sz w:val="24"/>
                <w:szCs w:val="24"/>
                <w:lang w:val="af-ZA"/>
              </w:rPr>
              <w:t xml:space="preserve"> </w:t>
            </w:r>
            <w:r w:rsidRPr="00683C79">
              <w:rPr>
                <w:rFonts w:ascii="GHEA Grapalat" w:eastAsia="Times New Roman" w:hAnsi="GHEA Grapalat" w:cs="Times New Roman"/>
                <w:b/>
                <w:bCs/>
                <w:color w:val="000000"/>
                <w:sz w:val="24"/>
                <w:szCs w:val="24"/>
              </w:rPr>
              <w:t>է</w:t>
            </w:r>
          </w:p>
          <w:p w:rsidR="005F2D99" w:rsidRPr="00683C79" w:rsidRDefault="005F2D99" w:rsidP="00CB49E7">
            <w:pPr>
              <w:spacing w:line="360" w:lineRule="auto"/>
              <w:ind w:left="324" w:right="244"/>
              <w:jc w:val="both"/>
              <w:rPr>
                <w:rFonts w:ascii="GHEA Grapalat" w:eastAsia="Times New Roman" w:hAnsi="GHEA Grapalat" w:cs="Times New Roman"/>
                <w:b/>
                <w:bCs/>
                <w:color w:val="000000"/>
                <w:sz w:val="24"/>
                <w:szCs w:val="24"/>
                <w:lang w:val="af-ZA"/>
              </w:rPr>
            </w:pPr>
            <w:r w:rsidRPr="00683C79">
              <w:rPr>
                <w:rFonts w:ascii="GHEA Grapalat" w:hAnsi="GHEA Grapalat" w:cstheme="minorHAnsi"/>
                <w:sz w:val="24"/>
                <w:szCs w:val="24"/>
                <w:lang w:val="hy-AM"/>
              </w:rPr>
              <w:t>Կատարվել է համապատասխան փոփոխություն և նախագիծը համապատասխանեցվել է ՀՀ կառավարության 25/02/2021թ. թիվ 252-Լ որոշմամբ հաստատված աշխատակարգի 20-րդ կետի 2-րդ ենթակետին և 145-րդ կետին:</w:t>
            </w:r>
          </w:p>
          <w:p w:rsidR="005F2D99" w:rsidRPr="00683C79" w:rsidRDefault="005F2D99" w:rsidP="00CB49E7">
            <w:pPr>
              <w:spacing w:line="360" w:lineRule="auto"/>
              <w:ind w:left="324" w:right="244"/>
              <w:jc w:val="center"/>
              <w:rPr>
                <w:rFonts w:ascii="GHEA Grapalat" w:hAnsi="GHEA Grapalat" w:cs="Times Armenian"/>
                <w:sz w:val="24"/>
                <w:szCs w:val="24"/>
                <w:lang w:val="ro-RO"/>
              </w:rPr>
            </w:pPr>
          </w:p>
        </w:tc>
      </w:tr>
      <w:tr w:rsidR="005F2D99" w:rsidRPr="00F80F9B" w:rsidTr="00986D3B">
        <w:trPr>
          <w:tblCellSpacing w:w="0" w:type="dxa"/>
          <w:jc w:val="center"/>
        </w:trPr>
        <w:tc>
          <w:tcPr>
            <w:tcW w:w="7732" w:type="dxa"/>
            <w:tcBorders>
              <w:left w:val="outset" w:sz="6" w:space="0" w:color="auto"/>
              <w:bottom w:val="outset" w:sz="6" w:space="0" w:color="auto"/>
              <w:right w:val="outset" w:sz="6" w:space="0" w:color="auto"/>
            </w:tcBorders>
            <w:shd w:val="clear" w:color="auto" w:fill="FFFFFF" w:themeFill="background1"/>
          </w:tcPr>
          <w:p w:rsidR="005F2D99" w:rsidRPr="00683C79" w:rsidRDefault="005F2D99" w:rsidP="00CB49E7">
            <w:pPr>
              <w:pStyle w:val="NormalWeb"/>
              <w:spacing w:before="0" w:beforeAutospacing="0" w:after="0" w:afterAutospacing="0" w:line="360" w:lineRule="auto"/>
              <w:ind w:right="256"/>
              <w:jc w:val="both"/>
              <w:rPr>
                <w:rFonts w:ascii="GHEA Grapalat" w:hAnsi="GHEA Grapalat" w:cstheme="minorHAnsi"/>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rsidR="005F2D99" w:rsidRPr="00683C79" w:rsidRDefault="005F2D99" w:rsidP="00CB49E7">
            <w:pPr>
              <w:spacing w:after="0" w:line="360" w:lineRule="auto"/>
              <w:rPr>
                <w:rFonts w:ascii="GHEA Grapalat" w:eastAsia="Times New Roman" w:hAnsi="GHEA Grapalat" w:cs="Calibri"/>
                <w:color w:val="000000"/>
                <w:sz w:val="24"/>
                <w:szCs w:val="24"/>
                <w:lang w:val="af-ZA"/>
              </w:rPr>
            </w:pPr>
          </w:p>
        </w:tc>
        <w:tc>
          <w:tcPr>
            <w:tcW w:w="5711" w:type="dxa"/>
            <w:vMerge/>
            <w:tcBorders>
              <w:left w:val="nil"/>
              <w:bottom w:val="outset" w:sz="6" w:space="0" w:color="auto"/>
              <w:right w:val="outset" w:sz="6" w:space="0" w:color="auto"/>
            </w:tcBorders>
            <w:shd w:val="clear" w:color="auto" w:fill="FFFFFF" w:themeFill="background1"/>
            <w:vAlign w:val="center"/>
          </w:tcPr>
          <w:p w:rsidR="005F2D99" w:rsidRPr="00683C79" w:rsidRDefault="005F2D99" w:rsidP="00CB49E7">
            <w:pPr>
              <w:spacing w:line="360" w:lineRule="auto"/>
              <w:ind w:right="274"/>
              <w:jc w:val="center"/>
              <w:rPr>
                <w:rFonts w:ascii="GHEA Grapalat" w:hAnsi="GHEA Grapalat" w:cs="Times Armenian"/>
                <w:sz w:val="24"/>
                <w:szCs w:val="24"/>
                <w:lang w:val="ro-RO"/>
              </w:rPr>
            </w:pPr>
          </w:p>
        </w:tc>
      </w:tr>
    </w:tbl>
    <w:p w:rsidR="00573AB5" w:rsidRPr="00683C79" w:rsidRDefault="00573AB5" w:rsidP="00CB49E7">
      <w:pPr>
        <w:shd w:val="clear" w:color="auto" w:fill="FFFFFF"/>
        <w:tabs>
          <w:tab w:val="left" w:pos="1733"/>
        </w:tabs>
        <w:spacing w:after="0" w:line="360" w:lineRule="auto"/>
        <w:rPr>
          <w:rFonts w:ascii="GHEA Grapalat" w:eastAsia="Times New Roman" w:hAnsi="GHEA Grapalat" w:cs="Times New Roman"/>
          <w:color w:val="000000"/>
          <w:sz w:val="24"/>
          <w:szCs w:val="24"/>
          <w:lang w:val="hy-AM"/>
        </w:rPr>
      </w:pPr>
    </w:p>
    <w:tbl>
      <w:tblPr>
        <w:tblW w:w="1338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642"/>
        <w:gridCol w:w="35"/>
        <w:gridCol w:w="5711"/>
      </w:tblGrid>
      <w:tr w:rsidR="00573AB5" w:rsidRPr="00683C79" w:rsidTr="004261FB">
        <w:trPr>
          <w:tblCellSpacing w:w="0" w:type="dxa"/>
          <w:jc w:val="center"/>
        </w:trPr>
        <w:tc>
          <w:tcPr>
            <w:tcW w:w="7642" w:type="dxa"/>
            <w:vMerge w:val="restart"/>
            <w:tcBorders>
              <w:left w:val="outset" w:sz="6" w:space="0" w:color="auto"/>
              <w:right w:val="outset" w:sz="6" w:space="0" w:color="auto"/>
            </w:tcBorders>
            <w:shd w:val="clear" w:color="auto" w:fill="D9D9D9" w:themeFill="background1" w:themeFillShade="D9"/>
          </w:tcPr>
          <w:p w:rsidR="00573AB5" w:rsidRPr="00683C79" w:rsidRDefault="00573AB5" w:rsidP="00CB49E7">
            <w:pPr>
              <w:pStyle w:val="ListParagraph"/>
              <w:numPr>
                <w:ilvl w:val="0"/>
                <w:numId w:val="22"/>
              </w:numPr>
              <w:spacing w:after="0" w:line="360" w:lineRule="auto"/>
              <w:ind w:right="256"/>
              <w:jc w:val="center"/>
              <w:rPr>
                <w:rFonts w:ascii="GHEA Grapalat" w:hAnsi="GHEA Grapalat"/>
                <w:color w:val="191919"/>
                <w:sz w:val="24"/>
                <w:szCs w:val="24"/>
                <w:shd w:val="clear" w:color="auto" w:fill="FFFFFF"/>
                <w:lang w:val="hy-AM"/>
              </w:rPr>
            </w:pPr>
            <w:r w:rsidRPr="00683C79">
              <w:rPr>
                <w:rFonts w:ascii="GHEA Grapalat" w:hAnsi="GHEA Grapalat"/>
                <w:sz w:val="24"/>
                <w:szCs w:val="24"/>
                <w:lang w:val="hy-AM"/>
              </w:rPr>
              <w:lastRenderedPageBreak/>
              <w:t>ՀՀ ֆինանսների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573AB5" w:rsidRPr="00683C79" w:rsidRDefault="00573AB5"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573AB5" w:rsidRPr="00683C79" w:rsidRDefault="00573AB5" w:rsidP="00CB49E7">
            <w:pPr>
              <w:spacing w:line="360" w:lineRule="auto"/>
              <w:ind w:left="324" w:right="244"/>
              <w:jc w:val="center"/>
              <w:rPr>
                <w:rFonts w:ascii="GHEA Grapalat" w:hAnsi="GHEA Grapalat" w:cs="Times Armenian"/>
                <w:sz w:val="24"/>
                <w:szCs w:val="24"/>
                <w:lang w:val="hy-AM"/>
              </w:rPr>
            </w:pPr>
            <w:r w:rsidRPr="00683C79">
              <w:rPr>
                <w:rFonts w:ascii="GHEA Grapalat" w:hAnsi="GHEA Grapalat" w:cs="Times Armenian"/>
                <w:sz w:val="24"/>
                <w:szCs w:val="24"/>
                <w:lang w:val="hy-AM"/>
              </w:rPr>
              <w:t>27</w:t>
            </w:r>
            <w:r w:rsidRPr="00683C79">
              <w:rPr>
                <w:rFonts w:ascii="GHEA Grapalat" w:hAnsi="GHEA Grapalat" w:cs="Times Armenian"/>
                <w:sz w:val="24"/>
                <w:szCs w:val="24"/>
                <w:lang w:val="ro-RO"/>
              </w:rPr>
              <w:t>.0</w:t>
            </w:r>
            <w:r w:rsidRPr="00683C79">
              <w:rPr>
                <w:rFonts w:ascii="GHEA Grapalat" w:hAnsi="GHEA Grapalat" w:cs="Times Armenian"/>
                <w:sz w:val="24"/>
                <w:szCs w:val="24"/>
                <w:lang w:val="hy-AM"/>
              </w:rPr>
              <w:t>4</w:t>
            </w:r>
            <w:r w:rsidRPr="00683C79">
              <w:rPr>
                <w:rFonts w:ascii="GHEA Grapalat" w:hAnsi="GHEA Grapalat" w:cs="Times Armenian"/>
                <w:sz w:val="24"/>
                <w:szCs w:val="24"/>
                <w:lang w:val="ro-RO"/>
              </w:rPr>
              <w:t xml:space="preserve">.2021 </w:t>
            </w:r>
            <w:r w:rsidRPr="00683C79">
              <w:rPr>
                <w:rFonts w:ascii="GHEA Grapalat" w:hAnsi="GHEA Grapalat" w:cs="Times Armenian"/>
                <w:sz w:val="24"/>
                <w:szCs w:val="24"/>
                <w:lang w:val="hy-AM"/>
              </w:rPr>
              <w:t>թ.</w:t>
            </w:r>
          </w:p>
        </w:tc>
      </w:tr>
      <w:tr w:rsidR="00573AB5" w:rsidRPr="00683C79" w:rsidTr="004261FB">
        <w:trPr>
          <w:tblCellSpacing w:w="0" w:type="dxa"/>
          <w:jc w:val="center"/>
        </w:trPr>
        <w:tc>
          <w:tcPr>
            <w:tcW w:w="7642" w:type="dxa"/>
            <w:vMerge/>
            <w:tcBorders>
              <w:left w:val="outset" w:sz="6" w:space="0" w:color="auto"/>
              <w:right w:val="outset" w:sz="6" w:space="0" w:color="auto"/>
            </w:tcBorders>
            <w:shd w:val="clear" w:color="auto" w:fill="D9D9D9" w:themeFill="background1" w:themeFillShade="D9"/>
          </w:tcPr>
          <w:p w:rsidR="00573AB5" w:rsidRPr="00683C79" w:rsidRDefault="00573AB5" w:rsidP="00CB49E7">
            <w:pPr>
              <w:pStyle w:val="NormalWeb"/>
              <w:shd w:val="clear" w:color="auto" w:fill="FFFFFF"/>
              <w:tabs>
                <w:tab w:val="left" w:pos="709"/>
                <w:tab w:val="left" w:pos="851"/>
              </w:tabs>
              <w:spacing w:line="360" w:lineRule="auto"/>
              <w:ind w:left="697" w:right="256"/>
              <w:rPr>
                <w:rFonts w:ascii="GHEA Grapalat" w:eastAsiaTheme="minorHAnsi" w:hAnsi="GHEA Grapalat" w:cstheme="minorBidi"/>
                <w:color w:val="191919"/>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573AB5" w:rsidRPr="00683C79" w:rsidRDefault="00573AB5"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573AB5" w:rsidRPr="00683C79" w:rsidRDefault="00573AB5" w:rsidP="00CB49E7">
            <w:pPr>
              <w:spacing w:line="360" w:lineRule="auto"/>
              <w:ind w:left="324" w:right="244"/>
              <w:jc w:val="center"/>
              <w:rPr>
                <w:rFonts w:ascii="GHEA Grapalat" w:hAnsi="GHEA Grapalat" w:cs="Times Armenian"/>
                <w:sz w:val="24"/>
                <w:szCs w:val="24"/>
                <w:lang w:val="ro-RO"/>
              </w:rPr>
            </w:pPr>
            <w:r w:rsidRPr="00683C79">
              <w:rPr>
                <w:rFonts w:ascii="GHEA Grapalat" w:hAnsi="GHEA Grapalat" w:cs="Times Armenian"/>
                <w:sz w:val="24"/>
                <w:szCs w:val="24"/>
                <w:lang w:val="ro-RO"/>
              </w:rPr>
              <w:t>N 01/</w:t>
            </w:r>
            <w:r w:rsidRPr="00683C79">
              <w:rPr>
                <w:rFonts w:ascii="GHEA Grapalat" w:hAnsi="GHEA Grapalat" w:cs="Times Armenian"/>
                <w:sz w:val="24"/>
                <w:szCs w:val="24"/>
                <w:lang w:val="hy-AM"/>
              </w:rPr>
              <w:t>8-5</w:t>
            </w:r>
            <w:r w:rsidRPr="00683C79">
              <w:rPr>
                <w:rFonts w:ascii="GHEA Grapalat" w:hAnsi="GHEA Grapalat" w:cs="Times Armenian"/>
                <w:sz w:val="24"/>
                <w:szCs w:val="24"/>
                <w:lang w:val="ro-RO"/>
              </w:rPr>
              <w:t>/</w:t>
            </w:r>
            <w:r w:rsidRPr="00683C79">
              <w:rPr>
                <w:rFonts w:ascii="GHEA Grapalat" w:hAnsi="GHEA Grapalat" w:cs="Times Armenian"/>
                <w:sz w:val="24"/>
                <w:szCs w:val="24"/>
                <w:lang w:val="hy-AM"/>
              </w:rPr>
              <w:t>6403</w:t>
            </w:r>
            <w:r w:rsidRPr="00683C79">
              <w:rPr>
                <w:rFonts w:ascii="GHEA Grapalat" w:hAnsi="GHEA Grapalat" w:cs="Times Armenian"/>
                <w:sz w:val="24"/>
                <w:szCs w:val="24"/>
                <w:lang w:val="ro-RO"/>
              </w:rPr>
              <w:t>-2021</w:t>
            </w:r>
          </w:p>
        </w:tc>
      </w:tr>
      <w:tr w:rsidR="002D44E0" w:rsidRPr="00F80F9B" w:rsidTr="004261FB">
        <w:trPr>
          <w:tblCellSpacing w:w="0" w:type="dxa"/>
          <w:jc w:val="center"/>
        </w:trPr>
        <w:tc>
          <w:tcPr>
            <w:tcW w:w="7642" w:type="dxa"/>
            <w:tcBorders>
              <w:left w:val="outset" w:sz="6" w:space="0" w:color="auto"/>
              <w:right w:val="outset" w:sz="6" w:space="0" w:color="auto"/>
            </w:tcBorders>
            <w:shd w:val="clear" w:color="auto" w:fill="auto"/>
          </w:tcPr>
          <w:p w:rsidR="002D44E0" w:rsidRPr="00683C79" w:rsidRDefault="002D44E0" w:rsidP="00CB49E7">
            <w:pPr>
              <w:pStyle w:val="ListParagraph"/>
              <w:numPr>
                <w:ilvl w:val="0"/>
                <w:numId w:val="25"/>
              </w:numPr>
              <w:spacing w:after="0" w:line="360" w:lineRule="auto"/>
              <w:ind w:right="350"/>
              <w:jc w:val="both"/>
              <w:rPr>
                <w:rFonts w:ascii="GHEA Grapalat" w:hAnsi="GHEA Grapalat"/>
                <w:sz w:val="24"/>
                <w:szCs w:val="24"/>
                <w:lang w:val="hy-AM"/>
              </w:rPr>
            </w:pPr>
            <w:r w:rsidRPr="00683C79">
              <w:rPr>
                <w:rFonts w:ascii="GHEA Grapalat" w:hAnsi="GHEA Grapalat"/>
                <w:sz w:val="24"/>
                <w:szCs w:val="24"/>
                <w:lang w:val="hy-AM"/>
              </w:rPr>
              <w:t>Վերոնշյալ խնդրի կարգավորման նպատակով առաջարկում ենք նոր ուսումնական տարում դասարանների փաստացի կոմպլեկտավորման արդյունքում հանրակրթական ուսումնական հաստատությունների ծախսերում վերաբաշխումների կատարումն ապահովել հնարավորինս ողջամիտ ժամկետներում, ինչի արդյունքում տնտեսված միջոցները ՀՀ կառավարության համապատասխան որոշմամբ հնարավոր կլինի ուղղել դպրոցների նյութատեխնիկական բազայի բարելավմանը։</w:t>
            </w:r>
          </w:p>
          <w:p w:rsidR="002D44E0" w:rsidRPr="00683C79" w:rsidRDefault="002D44E0" w:rsidP="00CB49E7">
            <w:pPr>
              <w:pStyle w:val="ListParagraph"/>
              <w:spacing w:after="0" w:line="360" w:lineRule="auto"/>
              <w:ind w:left="927"/>
              <w:jc w:val="both"/>
              <w:rPr>
                <w:rFonts w:ascii="GHEA Grapalat" w:hAnsi="GHEA Grapalat"/>
                <w:color w:val="191919"/>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auto"/>
          </w:tcPr>
          <w:p w:rsidR="002D44E0" w:rsidRPr="00683C79" w:rsidRDefault="002D44E0" w:rsidP="00CB49E7">
            <w:pPr>
              <w:spacing w:after="0" w:line="360" w:lineRule="auto"/>
              <w:rPr>
                <w:rFonts w:ascii="GHEA Grapalat" w:eastAsia="Times New Roman" w:hAnsi="GHEA Grapalat" w:cs="Calibri"/>
                <w:color w:val="000000"/>
                <w:sz w:val="24"/>
                <w:szCs w:val="24"/>
                <w:lang w:val="af-ZA"/>
              </w:rPr>
            </w:pPr>
          </w:p>
        </w:tc>
        <w:tc>
          <w:tcPr>
            <w:tcW w:w="5711" w:type="dxa"/>
            <w:vMerge w:val="restart"/>
            <w:tcBorders>
              <w:top w:val="outset" w:sz="6" w:space="0" w:color="auto"/>
              <w:left w:val="nil"/>
              <w:right w:val="outset" w:sz="6" w:space="0" w:color="auto"/>
            </w:tcBorders>
            <w:shd w:val="clear" w:color="auto" w:fill="auto"/>
            <w:vAlign w:val="center"/>
          </w:tcPr>
          <w:p w:rsidR="00CB49E7" w:rsidRPr="00683C79" w:rsidRDefault="00CB49E7" w:rsidP="00CB49E7">
            <w:pPr>
              <w:spacing w:line="360" w:lineRule="auto"/>
              <w:ind w:left="324" w:right="244"/>
              <w:jc w:val="center"/>
              <w:rPr>
                <w:rFonts w:ascii="GHEA Grapalat" w:eastAsia="Times New Roman" w:hAnsi="GHEA Grapalat" w:cs="Times New Roman"/>
                <w:b/>
                <w:bCs/>
                <w:color w:val="000000"/>
                <w:sz w:val="24"/>
                <w:szCs w:val="24"/>
                <w:lang w:val="af-ZA"/>
              </w:rPr>
            </w:pPr>
            <w:proofErr w:type="spellStart"/>
            <w:r w:rsidRPr="00683C79">
              <w:rPr>
                <w:rFonts w:ascii="GHEA Grapalat" w:eastAsia="Times New Roman" w:hAnsi="GHEA Grapalat" w:cs="Times New Roman"/>
                <w:b/>
                <w:bCs/>
                <w:color w:val="000000"/>
                <w:sz w:val="24"/>
                <w:szCs w:val="24"/>
              </w:rPr>
              <w:t>Ընդունվել</w:t>
            </w:r>
            <w:proofErr w:type="spellEnd"/>
            <w:r w:rsidRPr="00683C79">
              <w:rPr>
                <w:rFonts w:ascii="GHEA Grapalat" w:eastAsia="Times New Roman" w:hAnsi="GHEA Grapalat" w:cs="Times New Roman"/>
                <w:b/>
                <w:bCs/>
                <w:color w:val="000000"/>
                <w:sz w:val="24"/>
                <w:szCs w:val="24"/>
                <w:lang w:val="af-ZA"/>
              </w:rPr>
              <w:t xml:space="preserve"> </w:t>
            </w:r>
            <w:r w:rsidRPr="00683C79">
              <w:rPr>
                <w:rFonts w:ascii="GHEA Grapalat" w:eastAsia="Times New Roman" w:hAnsi="GHEA Grapalat" w:cs="Times New Roman"/>
                <w:b/>
                <w:bCs/>
                <w:color w:val="000000"/>
                <w:sz w:val="24"/>
                <w:szCs w:val="24"/>
              </w:rPr>
              <w:t>է</w:t>
            </w:r>
          </w:p>
          <w:p w:rsidR="00CB49E7" w:rsidRPr="00683C79" w:rsidRDefault="00CB49E7" w:rsidP="00CB49E7">
            <w:pPr>
              <w:spacing w:after="0" w:line="360" w:lineRule="auto"/>
              <w:ind w:left="324" w:right="244"/>
              <w:jc w:val="both"/>
              <w:rPr>
                <w:rFonts w:ascii="GHEA Grapalat" w:hAnsi="GHEA Grapalat" w:cstheme="minorHAnsi"/>
                <w:sz w:val="24"/>
                <w:szCs w:val="24"/>
                <w:lang w:val="hy-AM"/>
              </w:rPr>
            </w:pPr>
            <w:r w:rsidRPr="00683C79">
              <w:rPr>
                <w:rFonts w:ascii="GHEA Grapalat" w:hAnsi="GHEA Grapalat" w:cstheme="minorHAnsi"/>
                <w:sz w:val="24"/>
                <w:szCs w:val="24"/>
                <w:lang w:val="hy-AM"/>
              </w:rPr>
              <w:t>ՀՀ կառավարության որոշան նախագծից հանվել է Հայաստանի Հանրապետության կառավարության 2003 թվականի դեկտեմբերի 24-ի N 1937-Ն որոշմամբ հաստատված հավելվածի 3-րդ կետում առաջարկվող լրացումը:</w:t>
            </w:r>
          </w:p>
          <w:p w:rsidR="00CB49E7" w:rsidRPr="00683C79" w:rsidRDefault="00CB49E7" w:rsidP="00CB49E7">
            <w:pPr>
              <w:spacing w:line="360" w:lineRule="auto"/>
              <w:ind w:left="324" w:right="244"/>
              <w:jc w:val="both"/>
              <w:rPr>
                <w:rFonts w:ascii="GHEA Grapalat" w:hAnsi="GHEA Grapalat" w:cstheme="minorHAnsi"/>
                <w:sz w:val="24"/>
                <w:szCs w:val="24"/>
                <w:lang w:val="hy-AM"/>
              </w:rPr>
            </w:pPr>
          </w:p>
          <w:p w:rsidR="002D44E0" w:rsidRPr="00683C79" w:rsidRDefault="002D44E0" w:rsidP="00CB49E7">
            <w:pPr>
              <w:spacing w:after="0" w:line="360" w:lineRule="auto"/>
              <w:ind w:left="240" w:right="350" w:hanging="180"/>
              <w:jc w:val="both"/>
              <w:rPr>
                <w:rFonts w:ascii="GHEA Grapalat" w:hAnsi="GHEA Grapalat"/>
                <w:sz w:val="24"/>
                <w:szCs w:val="24"/>
                <w:lang w:val="hy-AM"/>
              </w:rPr>
            </w:pPr>
          </w:p>
        </w:tc>
      </w:tr>
      <w:tr w:rsidR="002D44E0" w:rsidRPr="00F80F9B" w:rsidTr="004261FB">
        <w:trPr>
          <w:tblCellSpacing w:w="0" w:type="dxa"/>
          <w:jc w:val="center"/>
        </w:trPr>
        <w:tc>
          <w:tcPr>
            <w:tcW w:w="7642" w:type="dxa"/>
            <w:tcBorders>
              <w:left w:val="outset" w:sz="6" w:space="0" w:color="auto"/>
              <w:bottom w:val="single" w:sz="4" w:space="0" w:color="auto"/>
              <w:right w:val="outset" w:sz="6" w:space="0" w:color="auto"/>
            </w:tcBorders>
            <w:shd w:val="clear" w:color="auto" w:fill="auto"/>
          </w:tcPr>
          <w:p w:rsidR="002D44E0" w:rsidRPr="00683C79" w:rsidRDefault="002D44E0" w:rsidP="00CB49E7">
            <w:pPr>
              <w:spacing w:after="0" w:line="360" w:lineRule="auto"/>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tcPr>
          <w:p w:rsidR="002D44E0" w:rsidRPr="00683C79" w:rsidRDefault="002D44E0" w:rsidP="00CB49E7">
            <w:pPr>
              <w:spacing w:after="0" w:line="360" w:lineRule="auto"/>
              <w:rPr>
                <w:rFonts w:ascii="GHEA Grapalat" w:eastAsia="Times New Roman" w:hAnsi="GHEA Grapalat" w:cs="Calibri"/>
                <w:color w:val="000000"/>
                <w:sz w:val="24"/>
                <w:szCs w:val="24"/>
                <w:lang w:val="af-ZA"/>
              </w:rPr>
            </w:pPr>
          </w:p>
        </w:tc>
        <w:tc>
          <w:tcPr>
            <w:tcW w:w="5711" w:type="dxa"/>
            <w:vMerge/>
            <w:tcBorders>
              <w:left w:val="nil"/>
              <w:bottom w:val="outset" w:sz="6" w:space="0" w:color="auto"/>
              <w:right w:val="outset" w:sz="6" w:space="0" w:color="auto"/>
            </w:tcBorders>
            <w:shd w:val="clear" w:color="auto" w:fill="auto"/>
            <w:vAlign w:val="center"/>
          </w:tcPr>
          <w:p w:rsidR="002D44E0" w:rsidRPr="00683C79" w:rsidRDefault="002D44E0" w:rsidP="00CB49E7">
            <w:pPr>
              <w:spacing w:line="360" w:lineRule="auto"/>
              <w:ind w:left="324" w:right="244"/>
              <w:jc w:val="center"/>
              <w:rPr>
                <w:rFonts w:ascii="GHEA Grapalat" w:hAnsi="GHEA Grapalat" w:cs="Times Armenian"/>
                <w:sz w:val="24"/>
                <w:szCs w:val="24"/>
                <w:lang w:val="ro-RO"/>
              </w:rPr>
            </w:pPr>
          </w:p>
        </w:tc>
      </w:tr>
      <w:tr w:rsidR="002D44E0" w:rsidRPr="00F80F9B" w:rsidTr="004261FB">
        <w:trPr>
          <w:tblCellSpacing w:w="0" w:type="dxa"/>
          <w:jc w:val="center"/>
        </w:trPr>
        <w:tc>
          <w:tcPr>
            <w:tcW w:w="7642" w:type="dxa"/>
            <w:tcBorders>
              <w:left w:val="outset" w:sz="6" w:space="0" w:color="auto"/>
              <w:bottom w:val="single" w:sz="4" w:space="0" w:color="auto"/>
              <w:right w:val="outset" w:sz="6" w:space="0" w:color="auto"/>
            </w:tcBorders>
            <w:shd w:val="clear" w:color="auto" w:fill="auto"/>
          </w:tcPr>
          <w:p w:rsidR="002D44E0" w:rsidRPr="00683C79" w:rsidRDefault="002D44E0" w:rsidP="00CB49E7">
            <w:pPr>
              <w:pStyle w:val="ListParagraph"/>
              <w:numPr>
                <w:ilvl w:val="0"/>
                <w:numId w:val="25"/>
              </w:numPr>
              <w:spacing w:after="0" w:line="360" w:lineRule="auto"/>
              <w:ind w:right="260"/>
              <w:jc w:val="both"/>
              <w:rPr>
                <w:rFonts w:ascii="GHEA Grapalat" w:hAnsi="GHEA Grapalat"/>
                <w:sz w:val="24"/>
                <w:szCs w:val="24"/>
                <w:lang w:val="hy-AM"/>
              </w:rPr>
            </w:pPr>
            <w:r w:rsidRPr="00683C79">
              <w:rPr>
                <w:rFonts w:ascii="GHEA Grapalat" w:hAnsi="GHEA Grapalat"/>
                <w:sz w:val="24"/>
                <w:szCs w:val="24"/>
                <w:lang w:val="hy-AM"/>
              </w:rPr>
              <w:t>Միաժամանակ, հանձնարարականի երկրորդ կետի ապահովման նպատակով կից ներկայացնում ենք ՀՀ ՖՆ-ում առկա տեղեկատվությունը։</w:t>
            </w:r>
          </w:p>
          <w:p w:rsidR="002D44E0" w:rsidRPr="00683C79" w:rsidRDefault="002D44E0" w:rsidP="00CB49E7">
            <w:pPr>
              <w:spacing w:after="0" w:line="360" w:lineRule="auto"/>
              <w:ind w:firstLine="567"/>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tcPr>
          <w:p w:rsidR="002D44E0" w:rsidRPr="00683C79" w:rsidRDefault="002D44E0"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auto"/>
            <w:vAlign w:val="center"/>
          </w:tcPr>
          <w:p w:rsidR="002D44E0" w:rsidRPr="00683C79" w:rsidRDefault="002D44E0" w:rsidP="00CB49E7">
            <w:pPr>
              <w:spacing w:line="360" w:lineRule="auto"/>
              <w:ind w:left="324" w:right="244"/>
              <w:jc w:val="center"/>
              <w:rPr>
                <w:rFonts w:ascii="GHEA Grapalat" w:eastAsia="Times New Roman" w:hAnsi="GHEA Grapalat" w:cs="Times New Roman"/>
                <w:b/>
                <w:bCs/>
                <w:color w:val="000000"/>
                <w:sz w:val="24"/>
                <w:szCs w:val="24"/>
                <w:lang w:val="af-ZA"/>
              </w:rPr>
            </w:pPr>
            <w:proofErr w:type="spellStart"/>
            <w:r w:rsidRPr="00683C79">
              <w:rPr>
                <w:rFonts w:ascii="GHEA Grapalat" w:eastAsia="Times New Roman" w:hAnsi="GHEA Grapalat" w:cs="Times New Roman"/>
                <w:b/>
                <w:bCs/>
                <w:color w:val="000000"/>
                <w:sz w:val="24"/>
                <w:szCs w:val="24"/>
              </w:rPr>
              <w:t>Ընդունվել</w:t>
            </w:r>
            <w:proofErr w:type="spellEnd"/>
            <w:r w:rsidRPr="00683C79">
              <w:rPr>
                <w:rFonts w:ascii="GHEA Grapalat" w:eastAsia="Times New Roman" w:hAnsi="GHEA Grapalat" w:cs="Times New Roman"/>
                <w:b/>
                <w:bCs/>
                <w:color w:val="000000"/>
                <w:sz w:val="24"/>
                <w:szCs w:val="24"/>
                <w:lang w:val="af-ZA"/>
              </w:rPr>
              <w:t xml:space="preserve"> </w:t>
            </w:r>
            <w:r w:rsidRPr="00683C79">
              <w:rPr>
                <w:rFonts w:ascii="GHEA Grapalat" w:eastAsia="Times New Roman" w:hAnsi="GHEA Grapalat" w:cs="Times New Roman"/>
                <w:b/>
                <w:bCs/>
                <w:color w:val="000000"/>
                <w:sz w:val="24"/>
                <w:szCs w:val="24"/>
              </w:rPr>
              <w:t>է</w:t>
            </w:r>
            <w:r w:rsidRPr="00683C79">
              <w:rPr>
                <w:rFonts w:ascii="GHEA Grapalat" w:eastAsia="Times New Roman" w:hAnsi="GHEA Grapalat" w:cs="Times New Roman"/>
                <w:b/>
                <w:bCs/>
                <w:color w:val="000000"/>
                <w:sz w:val="24"/>
                <w:szCs w:val="24"/>
                <w:lang w:val="af-ZA"/>
              </w:rPr>
              <w:t>:</w:t>
            </w:r>
          </w:p>
          <w:p w:rsidR="002D44E0" w:rsidRPr="00683C79" w:rsidRDefault="002D44E0" w:rsidP="00CB49E7">
            <w:pPr>
              <w:spacing w:line="360" w:lineRule="auto"/>
              <w:ind w:left="324" w:right="244"/>
              <w:jc w:val="center"/>
              <w:rPr>
                <w:rFonts w:ascii="GHEA Grapalat" w:hAnsi="GHEA Grapalat" w:cs="Times Armenian"/>
                <w:sz w:val="24"/>
                <w:szCs w:val="24"/>
                <w:lang w:val="hy-AM"/>
              </w:rPr>
            </w:pPr>
            <w:r w:rsidRPr="00683C79">
              <w:rPr>
                <w:rFonts w:ascii="GHEA Grapalat" w:hAnsi="GHEA Grapalat" w:cs="Times Armenian"/>
                <w:sz w:val="24"/>
                <w:szCs w:val="24"/>
                <w:lang w:val="hy-AM"/>
              </w:rPr>
              <w:t>Տեղեկատվությունը կցվում է:</w:t>
            </w:r>
          </w:p>
          <w:p w:rsidR="002D44E0" w:rsidRPr="00683C79" w:rsidRDefault="002D44E0" w:rsidP="00CB49E7">
            <w:pPr>
              <w:spacing w:line="360" w:lineRule="auto"/>
              <w:ind w:left="324" w:right="244"/>
              <w:jc w:val="center"/>
              <w:rPr>
                <w:rFonts w:ascii="GHEA Grapalat" w:hAnsi="GHEA Grapalat" w:cs="Times Armenian"/>
                <w:sz w:val="24"/>
                <w:szCs w:val="24"/>
                <w:lang w:val="ro-RO"/>
              </w:rPr>
            </w:pPr>
          </w:p>
        </w:tc>
      </w:tr>
      <w:tr w:rsidR="00C55C33" w:rsidRPr="00683C79" w:rsidTr="00C55C33">
        <w:trPr>
          <w:tblCellSpacing w:w="0" w:type="dxa"/>
          <w:jc w:val="center"/>
        </w:trPr>
        <w:tc>
          <w:tcPr>
            <w:tcW w:w="7642" w:type="dxa"/>
            <w:tcBorders>
              <w:left w:val="outset" w:sz="6" w:space="0" w:color="auto"/>
              <w:bottom w:val="single" w:sz="4" w:space="0" w:color="auto"/>
              <w:right w:val="outset" w:sz="6" w:space="0" w:color="auto"/>
            </w:tcBorders>
            <w:shd w:val="clear" w:color="auto" w:fill="D9D9D9" w:themeFill="background1" w:themeFillShade="D9"/>
          </w:tcPr>
          <w:p w:rsidR="00C55C33" w:rsidRPr="00683C79" w:rsidRDefault="00535912" w:rsidP="00CB49E7">
            <w:pPr>
              <w:pStyle w:val="ListParagraph"/>
              <w:numPr>
                <w:ilvl w:val="0"/>
                <w:numId w:val="22"/>
              </w:numPr>
              <w:spacing w:after="0" w:line="360" w:lineRule="auto"/>
              <w:ind w:right="256"/>
              <w:jc w:val="center"/>
              <w:rPr>
                <w:rFonts w:ascii="GHEA Grapalat" w:hAnsi="GHEA Grapalat"/>
                <w:sz w:val="24"/>
                <w:szCs w:val="24"/>
                <w:highlight w:val="lightGray"/>
                <w:lang w:val="hy-AM"/>
              </w:rPr>
            </w:pPr>
            <w:r w:rsidRPr="00683C79">
              <w:rPr>
                <w:rFonts w:ascii="GHEA Grapalat" w:hAnsi="GHEA Grapalat"/>
                <w:sz w:val="24"/>
                <w:szCs w:val="24"/>
                <w:lang w:val="hy-AM"/>
              </w:rPr>
              <w:t xml:space="preserve">ՀՀ Վարչապետի </w:t>
            </w:r>
            <w:r w:rsidR="0061218E" w:rsidRPr="00683C79">
              <w:rPr>
                <w:rFonts w:ascii="GHEA Grapalat" w:hAnsi="GHEA Grapalat"/>
                <w:sz w:val="24"/>
                <w:szCs w:val="24"/>
                <w:lang w:val="hy-AM"/>
              </w:rPr>
              <w:t>աշխատակազմ</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C55C33" w:rsidRPr="00683C79" w:rsidRDefault="00C55C33" w:rsidP="00CB49E7">
            <w:pPr>
              <w:spacing w:after="0" w:line="360" w:lineRule="auto"/>
              <w:rPr>
                <w:rFonts w:ascii="GHEA Grapalat" w:eastAsia="Times New Roman" w:hAnsi="GHEA Grapalat" w:cs="Calibri"/>
                <w:color w:val="000000"/>
                <w:sz w:val="24"/>
                <w:szCs w:val="24"/>
                <w:highlight w:val="lightGray"/>
                <w:lang w:val="af-ZA"/>
              </w:rPr>
            </w:pPr>
          </w:p>
        </w:tc>
        <w:tc>
          <w:tcPr>
            <w:tcW w:w="571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C55C33" w:rsidRPr="00683C79" w:rsidRDefault="00C55C33" w:rsidP="00CB49E7">
            <w:pPr>
              <w:spacing w:line="360" w:lineRule="auto"/>
              <w:ind w:left="324" w:right="244"/>
              <w:jc w:val="center"/>
              <w:rPr>
                <w:rFonts w:ascii="GHEA Grapalat" w:eastAsia="Times New Roman" w:hAnsi="GHEA Grapalat" w:cs="Times New Roman"/>
                <w:b/>
                <w:bCs/>
                <w:color w:val="000000"/>
                <w:sz w:val="24"/>
                <w:szCs w:val="24"/>
                <w:highlight w:val="lightGray"/>
              </w:rPr>
            </w:pPr>
            <w:r w:rsidRPr="00683C79">
              <w:rPr>
                <w:rFonts w:ascii="GHEA Grapalat" w:eastAsia="Times New Roman" w:hAnsi="GHEA Grapalat" w:cs="Times New Roman"/>
                <w:b/>
                <w:bCs/>
                <w:color w:val="000000"/>
                <w:sz w:val="24"/>
                <w:szCs w:val="24"/>
                <w:highlight w:val="lightGray"/>
              </w:rPr>
              <w:t>2</w:t>
            </w:r>
            <w:r w:rsidR="0061218E" w:rsidRPr="00683C79">
              <w:rPr>
                <w:rFonts w:ascii="GHEA Grapalat" w:eastAsia="Times New Roman" w:hAnsi="GHEA Grapalat" w:cs="Times New Roman"/>
                <w:b/>
                <w:bCs/>
                <w:color w:val="000000"/>
                <w:sz w:val="24"/>
                <w:szCs w:val="24"/>
                <w:highlight w:val="lightGray"/>
              </w:rPr>
              <w:t>0</w:t>
            </w:r>
            <w:r w:rsidRPr="00683C79">
              <w:rPr>
                <w:rFonts w:ascii="GHEA Grapalat" w:eastAsia="Times New Roman" w:hAnsi="GHEA Grapalat" w:cs="Times New Roman"/>
                <w:b/>
                <w:bCs/>
                <w:color w:val="000000"/>
                <w:sz w:val="24"/>
                <w:szCs w:val="24"/>
                <w:highlight w:val="lightGray"/>
              </w:rPr>
              <w:t>.0</w:t>
            </w:r>
            <w:r w:rsidR="0061218E" w:rsidRPr="00683C79">
              <w:rPr>
                <w:rFonts w:ascii="GHEA Grapalat" w:eastAsia="Times New Roman" w:hAnsi="GHEA Grapalat" w:cs="Times New Roman"/>
                <w:b/>
                <w:bCs/>
                <w:color w:val="000000"/>
                <w:sz w:val="24"/>
                <w:szCs w:val="24"/>
                <w:highlight w:val="lightGray"/>
              </w:rPr>
              <w:t>7</w:t>
            </w:r>
            <w:r w:rsidRPr="00683C79">
              <w:rPr>
                <w:rFonts w:ascii="GHEA Grapalat" w:eastAsia="Times New Roman" w:hAnsi="GHEA Grapalat" w:cs="Times New Roman"/>
                <w:b/>
                <w:bCs/>
                <w:color w:val="000000"/>
                <w:sz w:val="24"/>
                <w:szCs w:val="24"/>
                <w:highlight w:val="lightGray"/>
              </w:rPr>
              <w:t>.2021 թ.</w:t>
            </w:r>
          </w:p>
        </w:tc>
      </w:tr>
      <w:tr w:rsidR="00C55C33" w:rsidRPr="00683C79" w:rsidTr="00C55C33">
        <w:trPr>
          <w:trHeight w:val="318"/>
          <w:tblCellSpacing w:w="0" w:type="dxa"/>
          <w:jc w:val="center"/>
        </w:trPr>
        <w:tc>
          <w:tcPr>
            <w:tcW w:w="7642" w:type="dxa"/>
            <w:tcBorders>
              <w:left w:val="outset" w:sz="6" w:space="0" w:color="auto"/>
              <w:bottom w:val="single" w:sz="4" w:space="0" w:color="auto"/>
              <w:right w:val="outset" w:sz="6" w:space="0" w:color="auto"/>
            </w:tcBorders>
            <w:shd w:val="clear" w:color="auto" w:fill="D9D9D9" w:themeFill="background1" w:themeFillShade="D9"/>
          </w:tcPr>
          <w:p w:rsidR="00C55C33" w:rsidRPr="00683C79" w:rsidRDefault="00683C79" w:rsidP="00683C79">
            <w:pPr>
              <w:pStyle w:val="ListParagraph"/>
              <w:spacing w:after="0" w:line="360" w:lineRule="auto"/>
              <w:ind w:left="927" w:right="260" w:hanging="360"/>
              <w:jc w:val="center"/>
              <w:rPr>
                <w:rFonts w:ascii="GHEA Grapalat" w:hAnsi="GHEA Grapalat"/>
                <w:sz w:val="24"/>
                <w:szCs w:val="24"/>
                <w:highlight w:val="lightGray"/>
                <w:lang w:val="hy-AM"/>
              </w:rPr>
            </w:pPr>
            <w:r w:rsidRPr="00683C79">
              <w:rPr>
                <w:rFonts w:ascii="GHEA Grapalat" w:eastAsia="Times New Roman" w:hAnsi="GHEA Grapalat" w:cs="Times New Roman"/>
                <w:b/>
                <w:bCs/>
                <w:color w:val="000000"/>
                <w:sz w:val="24"/>
                <w:szCs w:val="24"/>
                <w:highlight w:val="lightGray"/>
                <w:lang w:val="hy-AM"/>
              </w:rPr>
              <w:lastRenderedPageBreak/>
              <w:t>Քննարկում</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C55C33" w:rsidRPr="00683C79" w:rsidRDefault="00C55C33" w:rsidP="00CB49E7">
            <w:pPr>
              <w:spacing w:after="0" w:line="360" w:lineRule="auto"/>
              <w:rPr>
                <w:rFonts w:ascii="GHEA Grapalat" w:eastAsia="Times New Roman" w:hAnsi="GHEA Grapalat" w:cs="Calibri"/>
                <w:color w:val="000000"/>
                <w:sz w:val="24"/>
                <w:szCs w:val="24"/>
                <w:highlight w:val="lightGray"/>
                <w:lang w:val="af-ZA"/>
              </w:rPr>
            </w:pPr>
          </w:p>
        </w:tc>
        <w:tc>
          <w:tcPr>
            <w:tcW w:w="571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C55C33" w:rsidRPr="00683C79" w:rsidRDefault="00C55C33" w:rsidP="00CB49E7">
            <w:pPr>
              <w:spacing w:line="360" w:lineRule="auto"/>
              <w:ind w:left="324" w:right="244"/>
              <w:jc w:val="center"/>
              <w:rPr>
                <w:rFonts w:ascii="GHEA Grapalat" w:eastAsia="Times New Roman" w:hAnsi="GHEA Grapalat" w:cs="Times New Roman"/>
                <w:b/>
                <w:bCs/>
                <w:color w:val="000000"/>
                <w:sz w:val="24"/>
                <w:szCs w:val="24"/>
                <w:highlight w:val="lightGray"/>
                <w:lang w:val="hy-AM"/>
              </w:rPr>
            </w:pPr>
          </w:p>
        </w:tc>
      </w:tr>
      <w:tr w:rsidR="001727D0" w:rsidRPr="00F80F9B" w:rsidTr="001727D0">
        <w:trPr>
          <w:trHeight w:val="318"/>
          <w:tblCellSpacing w:w="0" w:type="dxa"/>
          <w:jc w:val="center"/>
        </w:trPr>
        <w:tc>
          <w:tcPr>
            <w:tcW w:w="7642" w:type="dxa"/>
            <w:tcBorders>
              <w:left w:val="outset" w:sz="6" w:space="0" w:color="auto"/>
              <w:bottom w:val="single" w:sz="4" w:space="0" w:color="auto"/>
              <w:right w:val="outset" w:sz="6" w:space="0" w:color="auto"/>
            </w:tcBorders>
            <w:shd w:val="clear" w:color="auto" w:fill="auto"/>
          </w:tcPr>
          <w:p w:rsidR="001727D0" w:rsidRPr="00683C79" w:rsidRDefault="001727D0" w:rsidP="00CB49E7">
            <w:pPr>
              <w:pStyle w:val="NormalWeb"/>
              <w:spacing w:before="0" w:beforeAutospacing="0" w:after="0" w:afterAutospacing="0" w:line="360" w:lineRule="auto"/>
              <w:ind w:right="256"/>
              <w:jc w:val="both"/>
              <w:rPr>
                <w:rFonts w:ascii="GHEA Grapalat" w:hAnsi="GHEA Grapalat"/>
                <w:lang w:val="hy-AM"/>
              </w:rPr>
            </w:pPr>
          </w:p>
        </w:tc>
        <w:tc>
          <w:tcPr>
            <w:tcW w:w="35" w:type="dxa"/>
            <w:tcBorders>
              <w:top w:val="outset" w:sz="6" w:space="0" w:color="auto"/>
              <w:left w:val="outset" w:sz="6" w:space="0" w:color="auto"/>
              <w:bottom w:val="outset" w:sz="6" w:space="0" w:color="auto"/>
              <w:right w:val="nil"/>
            </w:tcBorders>
            <w:shd w:val="clear" w:color="auto" w:fill="auto"/>
          </w:tcPr>
          <w:p w:rsidR="001727D0" w:rsidRPr="00683C79" w:rsidRDefault="001727D0" w:rsidP="00CB49E7">
            <w:pPr>
              <w:spacing w:after="0" w:line="360" w:lineRule="auto"/>
              <w:rPr>
                <w:rFonts w:ascii="GHEA Grapalat" w:eastAsia="Times New Roman" w:hAnsi="GHEA Grapalat" w:cs="Calibri"/>
                <w:color w:val="000000"/>
                <w:sz w:val="24"/>
                <w:szCs w:val="24"/>
                <w:lang w:val="af-ZA"/>
              </w:rPr>
            </w:pPr>
          </w:p>
        </w:tc>
        <w:tc>
          <w:tcPr>
            <w:tcW w:w="5711" w:type="dxa"/>
            <w:tcBorders>
              <w:top w:val="outset" w:sz="6" w:space="0" w:color="auto"/>
              <w:left w:val="nil"/>
              <w:bottom w:val="outset" w:sz="6" w:space="0" w:color="auto"/>
              <w:right w:val="outset" w:sz="6" w:space="0" w:color="auto"/>
            </w:tcBorders>
            <w:shd w:val="clear" w:color="auto" w:fill="auto"/>
            <w:vAlign w:val="center"/>
          </w:tcPr>
          <w:p w:rsidR="001727D0" w:rsidRDefault="001727D0" w:rsidP="00CB49E7">
            <w:pPr>
              <w:spacing w:line="360" w:lineRule="auto"/>
              <w:ind w:left="324" w:right="244"/>
              <w:jc w:val="center"/>
              <w:rPr>
                <w:rFonts w:ascii="GHEA Grapalat" w:eastAsia="Times New Roman" w:hAnsi="GHEA Grapalat" w:cs="Times New Roman"/>
                <w:b/>
                <w:bCs/>
                <w:color w:val="000000"/>
                <w:sz w:val="24"/>
                <w:szCs w:val="24"/>
                <w:lang w:val="hy-AM"/>
              </w:rPr>
            </w:pPr>
            <w:r w:rsidRPr="00683C79">
              <w:rPr>
                <w:rFonts w:ascii="GHEA Grapalat" w:eastAsia="Times New Roman" w:hAnsi="GHEA Grapalat" w:cs="Times New Roman"/>
                <w:b/>
                <w:bCs/>
                <w:color w:val="000000"/>
                <w:sz w:val="24"/>
                <w:szCs w:val="24"/>
                <w:lang w:val="hy-AM"/>
              </w:rPr>
              <w:t>Ընդունվել է</w:t>
            </w:r>
          </w:p>
          <w:p w:rsidR="001727D0" w:rsidRPr="00683C79" w:rsidRDefault="00683C79" w:rsidP="00683C79">
            <w:pPr>
              <w:spacing w:after="0" w:line="360" w:lineRule="auto"/>
              <w:ind w:left="324" w:right="244"/>
              <w:jc w:val="both"/>
              <w:rPr>
                <w:rFonts w:ascii="GHEA Grapalat" w:hAnsi="GHEA Grapalat" w:cstheme="minorHAnsi"/>
                <w:sz w:val="24"/>
                <w:szCs w:val="24"/>
                <w:lang w:val="hy-AM"/>
              </w:rPr>
            </w:pPr>
            <w:r>
              <w:rPr>
                <w:rFonts w:ascii="GHEA Grapalat" w:hAnsi="GHEA Grapalat" w:cstheme="minorHAnsi"/>
                <w:sz w:val="24"/>
                <w:szCs w:val="24"/>
                <w:lang w:val="hy-AM"/>
              </w:rPr>
              <w:t xml:space="preserve">ՀՀ կառավարության որոշան նախագծից հանվել է </w:t>
            </w:r>
            <w:r w:rsidRPr="00E13464">
              <w:rPr>
                <w:rFonts w:ascii="GHEA Grapalat" w:hAnsi="GHEA Grapalat" w:cstheme="minorHAnsi"/>
                <w:sz w:val="24"/>
                <w:szCs w:val="24"/>
                <w:lang w:val="hy-AM"/>
              </w:rPr>
              <w:t>Հայաստանի Հանրապետության կառավարության 2003 թվականի դեկտեմբերի 24-ի N 1937-Ն որոշմամբ հաստատված</w:t>
            </w:r>
            <w:r>
              <w:rPr>
                <w:rFonts w:ascii="GHEA Grapalat" w:hAnsi="GHEA Grapalat" w:cstheme="minorHAnsi"/>
                <w:sz w:val="24"/>
                <w:szCs w:val="24"/>
                <w:lang w:val="hy-AM"/>
              </w:rPr>
              <w:t xml:space="preserve"> հավելվածի 3-րդ կետում առաջարկվող լրացումը:</w:t>
            </w:r>
          </w:p>
        </w:tc>
      </w:tr>
    </w:tbl>
    <w:p w:rsidR="00AA5734" w:rsidRPr="001727D0" w:rsidRDefault="00AA5734" w:rsidP="00573AB5">
      <w:pPr>
        <w:shd w:val="clear" w:color="auto" w:fill="FFFFFF"/>
        <w:tabs>
          <w:tab w:val="left" w:pos="1733"/>
        </w:tabs>
        <w:spacing w:after="0" w:line="360" w:lineRule="auto"/>
        <w:ind w:firstLine="375"/>
        <w:rPr>
          <w:rFonts w:ascii="GHEA Grapalat" w:eastAsia="Times New Roman" w:hAnsi="GHEA Grapalat" w:cs="Times New Roman"/>
          <w:color w:val="000000"/>
          <w:sz w:val="24"/>
          <w:szCs w:val="24"/>
          <w:lang w:val="ro-RO"/>
        </w:rPr>
      </w:pPr>
    </w:p>
    <w:sectPr w:rsidR="00AA5734" w:rsidRPr="001727D0" w:rsidSect="007A74C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w:altName w:val="Arial"/>
    <w:charset w:val="CC"/>
    <w:family w:val="swiss"/>
    <w:pitch w:val="variable"/>
    <w:sig w:usb0="00000001"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15:restartNumberingAfterBreak="0">
    <w:nsid w:val="10CE6AC1"/>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0F6B7E"/>
    <w:multiLevelType w:val="hybridMultilevel"/>
    <w:tmpl w:val="8978256E"/>
    <w:lvl w:ilvl="0" w:tplc="72AEEE4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1D613F1E"/>
    <w:multiLevelType w:val="hybridMultilevel"/>
    <w:tmpl w:val="0F56DBFA"/>
    <w:lvl w:ilvl="0" w:tplc="D9B481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107455D"/>
    <w:multiLevelType w:val="hybridMultilevel"/>
    <w:tmpl w:val="00D69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450939"/>
    <w:multiLevelType w:val="hybridMultilevel"/>
    <w:tmpl w:val="49583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945ACB"/>
    <w:multiLevelType w:val="hybridMultilevel"/>
    <w:tmpl w:val="C9A20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6F6ABA"/>
    <w:multiLevelType w:val="hybridMultilevel"/>
    <w:tmpl w:val="F80CA904"/>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F816C9"/>
    <w:multiLevelType w:val="hybridMultilevel"/>
    <w:tmpl w:val="A7866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615A5D"/>
    <w:multiLevelType w:val="hybridMultilevel"/>
    <w:tmpl w:val="C78A7314"/>
    <w:lvl w:ilvl="0" w:tplc="8A80C122">
      <w:start w:val="1"/>
      <w:numFmt w:val="decimal"/>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1729A3"/>
    <w:multiLevelType w:val="hybridMultilevel"/>
    <w:tmpl w:val="A2C4C302"/>
    <w:lvl w:ilvl="0" w:tplc="AFBE861E">
      <w:start w:val="4"/>
      <w:numFmt w:val="decimal"/>
      <w:lvlText w:val="%1"/>
      <w:lvlJc w:val="left"/>
      <w:pPr>
        <w:ind w:left="1260" w:hanging="360"/>
      </w:pPr>
      <w:rPr>
        <w:rFonts w:eastAsia="Times New Roman" w:cs="Times New Roman"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3FAC76AD"/>
    <w:multiLevelType w:val="hybridMultilevel"/>
    <w:tmpl w:val="4BA2D8BA"/>
    <w:lvl w:ilvl="0" w:tplc="440C10D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3F7EAE"/>
    <w:multiLevelType w:val="hybridMultilevel"/>
    <w:tmpl w:val="C682E846"/>
    <w:lvl w:ilvl="0" w:tplc="9A82F7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F9D7A46"/>
    <w:multiLevelType w:val="hybridMultilevel"/>
    <w:tmpl w:val="6A581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1" w15:restartNumberingAfterBreak="0">
    <w:nsid w:val="601960A1"/>
    <w:multiLevelType w:val="hybridMultilevel"/>
    <w:tmpl w:val="0F56DBFA"/>
    <w:lvl w:ilvl="0" w:tplc="D9B481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20C3416"/>
    <w:multiLevelType w:val="hybridMultilevel"/>
    <w:tmpl w:val="F4A4D358"/>
    <w:lvl w:ilvl="0" w:tplc="3A58A720">
      <w:start w:val="5"/>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3" w15:restartNumberingAfterBreak="0">
    <w:nsid w:val="621C0E5A"/>
    <w:multiLevelType w:val="hybridMultilevel"/>
    <w:tmpl w:val="0F56DBFA"/>
    <w:lvl w:ilvl="0" w:tplc="D9B481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40730B6"/>
    <w:multiLevelType w:val="hybridMultilevel"/>
    <w:tmpl w:val="4106E6B6"/>
    <w:lvl w:ilvl="0" w:tplc="5588A4AE">
      <w:start w:val="4"/>
      <w:numFmt w:val="decimal"/>
      <w:lvlText w:val="%1"/>
      <w:lvlJc w:val="left"/>
      <w:pPr>
        <w:ind w:left="1080" w:hanging="360"/>
      </w:pPr>
      <w:rPr>
        <w:rFonts w:eastAsia="Times New Roman"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1233CA"/>
    <w:multiLevelType w:val="hybridMultilevel"/>
    <w:tmpl w:val="C9A20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C34C4C"/>
    <w:multiLevelType w:val="hybridMultilevel"/>
    <w:tmpl w:val="96F0F998"/>
    <w:lvl w:ilvl="0" w:tplc="78921AFA">
      <w:start w:val="1"/>
      <w:numFmt w:val="decimal"/>
      <w:lvlText w:val="%1."/>
      <w:lvlJc w:val="left"/>
      <w:pPr>
        <w:ind w:left="486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7" w15:restartNumberingAfterBreak="0">
    <w:nsid w:val="7FCB759A"/>
    <w:multiLevelType w:val="hybridMultilevel"/>
    <w:tmpl w:val="B8286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8"/>
  </w:num>
  <w:num w:numId="3">
    <w:abstractNumId w:val="0"/>
  </w:num>
  <w:num w:numId="4">
    <w:abstractNumId w:val="13"/>
  </w:num>
  <w:num w:numId="5">
    <w:abstractNumId w:val="18"/>
  </w:num>
  <w:num w:numId="6">
    <w:abstractNumId w:val="2"/>
  </w:num>
  <w:num w:numId="7">
    <w:abstractNumId w:val="9"/>
  </w:num>
  <w:num w:numId="8">
    <w:abstractNumId w:val="10"/>
  </w:num>
  <w:num w:numId="9">
    <w:abstractNumId w:val="12"/>
  </w:num>
  <w:num w:numId="10">
    <w:abstractNumId w:val="20"/>
  </w:num>
  <w:num w:numId="11">
    <w:abstractNumId w:val="26"/>
  </w:num>
  <w:num w:numId="12">
    <w:abstractNumId w:val="17"/>
  </w:num>
  <w:num w:numId="13">
    <w:abstractNumId w:val="6"/>
  </w:num>
  <w:num w:numId="14">
    <w:abstractNumId w:val="27"/>
  </w:num>
  <w:num w:numId="15">
    <w:abstractNumId w:val="15"/>
  </w:num>
  <w:num w:numId="16">
    <w:abstractNumId w:val="14"/>
  </w:num>
  <w:num w:numId="17">
    <w:abstractNumId w:val="16"/>
  </w:num>
  <w:num w:numId="18">
    <w:abstractNumId w:val="3"/>
  </w:num>
  <w:num w:numId="19">
    <w:abstractNumId w:val="11"/>
  </w:num>
  <w:num w:numId="20">
    <w:abstractNumId w:val="25"/>
  </w:num>
  <w:num w:numId="21">
    <w:abstractNumId w:val="5"/>
  </w:num>
  <w:num w:numId="22">
    <w:abstractNumId w:val="22"/>
  </w:num>
  <w:num w:numId="23">
    <w:abstractNumId w:val="24"/>
  </w:num>
  <w:num w:numId="24">
    <w:abstractNumId w:val="1"/>
  </w:num>
  <w:num w:numId="25">
    <w:abstractNumId w:val="21"/>
  </w:num>
  <w:num w:numId="26">
    <w:abstractNumId w:val="23"/>
  </w:num>
  <w:num w:numId="27">
    <w:abstractNumId w:val="4"/>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15A91"/>
    <w:rsid w:val="00031120"/>
    <w:rsid w:val="000455AD"/>
    <w:rsid w:val="00047158"/>
    <w:rsid w:val="00062077"/>
    <w:rsid w:val="000805D0"/>
    <w:rsid w:val="00091A46"/>
    <w:rsid w:val="000A775B"/>
    <w:rsid w:val="000B7A7F"/>
    <w:rsid w:val="000D3C5A"/>
    <w:rsid w:val="00135654"/>
    <w:rsid w:val="00160753"/>
    <w:rsid w:val="001727D0"/>
    <w:rsid w:val="00176D40"/>
    <w:rsid w:val="00190FF9"/>
    <w:rsid w:val="001C2FBA"/>
    <w:rsid w:val="001E4ED5"/>
    <w:rsid w:val="001E51C3"/>
    <w:rsid w:val="001E57C1"/>
    <w:rsid w:val="00202CD4"/>
    <w:rsid w:val="002169DC"/>
    <w:rsid w:val="00231092"/>
    <w:rsid w:val="00242B2B"/>
    <w:rsid w:val="002508E5"/>
    <w:rsid w:val="00284FE8"/>
    <w:rsid w:val="0029216D"/>
    <w:rsid w:val="00295FAC"/>
    <w:rsid w:val="0029763A"/>
    <w:rsid w:val="002D44E0"/>
    <w:rsid w:val="002D600C"/>
    <w:rsid w:val="002E2507"/>
    <w:rsid w:val="002E7E6B"/>
    <w:rsid w:val="002F1156"/>
    <w:rsid w:val="002F7D8A"/>
    <w:rsid w:val="00334257"/>
    <w:rsid w:val="00390146"/>
    <w:rsid w:val="003A04CF"/>
    <w:rsid w:val="003C7AB9"/>
    <w:rsid w:val="003F1B8D"/>
    <w:rsid w:val="004031CA"/>
    <w:rsid w:val="00407AD9"/>
    <w:rsid w:val="00416C71"/>
    <w:rsid w:val="004261FB"/>
    <w:rsid w:val="0045278F"/>
    <w:rsid w:val="004B07FA"/>
    <w:rsid w:val="004B4FF1"/>
    <w:rsid w:val="004C6F58"/>
    <w:rsid w:val="004D5051"/>
    <w:rsid w:val="004F14D1"/>
    <w:rsid w:val="00510556"/>
    <w:rsid w:val="00516FE7"/>
    <w:rsid w:val="00535912"/>
    <w:rsid w:val="0056714D"/>
    <w:rsid w:val="00573AB5"/>
    <w:rsid w:val="00574285"/>
    <w:rsid w:val="00583D9B"/>
    <w:rsid w:val="00586A30"/>
    <w:rsid w:val="005A2980"/>
    <w:rsid w:val="005B0E92"/>
    <w:rsid w:val="005F2D99"/>
    <w:rsid w:val="0061218E"/>
    <w:rsid w:val="00667A4D"/>
    <w:rsid w:val="00676957"/>
    <w:rsid w:val="00680B21"/>
    <w:rsid w:val="00683C79"/>
    <w:rsid w:val="00686A4E"/>
    <w:rsid w:val="0069760F"/>
    <w:rsid w:val="006A46FF"/>
    <w:rsid w:val="006F5DF5"/>
    <w:rsid w:val="00710CA9"/>
    <w:rsid w:val="00715223"/>
    <w:rsid w:val="00721560"/>
    <w:rsid w:val="00734F52"/>
    <w:rsid w:val="00760836"/>
    <w:rsid w:val="0079521A"/>
    <w:rsid w:val="007A2385"/>
    <w:rsid w:val="007A56AB"/>
    <w:rsid w:val="007A74CE"/>
    <w:rsid w:val="007B3BEB"/>
    <w:rsid w:val="007D46CE"/>
    <w:rsid w:val="007F53B3"/>
    <w:rsid w:val="00804049"/>
    <w:rsid w:val="0082627E"/>
    <w:rsid w:val="00840377"/>
    <w:rsid w:val="0087740C"/>
    <w:rsid w:val="0090253B"/>
    <w:rsid w:val="00963E81"/>
    <w:rsid w:val="009750B1"/>
    <w:rsid w:val="00976809"/>
    <w:rsid w:val="00977D2C"/>
    <w:rsid w:val="00982E03"/>
    <w:rsid w:val="00986D3B"/>
    <w:rsid w:val="0099729F"/>
    <w:rsid w:val="009A792A"/>
    <w:rsid w:val="009B1334"/>
    <w:rsid w:val="009D5208"/>
    <w:rsid w:val="00A20E84"/>
    <w:rsid w:val="00A31821"/>
    <w:rsid w:val="00A458CA"/>
    <w:rsid w:val="00A47BCB"/>
    <w:rsid w:val="00A5737B"/>
    <w:rsid w:val="00A70E68"/>
    <w:rsid w:val="00A95633"/>
    <w:rsid w:val="00A971B5"/>
    <w:rsid w:val="00A97A3F"/>
    <w:rsid w:val="00AA3319"/>
    <w:rsid w:val="00AA5734"/>
    <w:rsid w:val="00AD0F98"/>
    <w:rsid w:val="00AD534B"/>
    <w:rsid w:val="00AD7A5E"/>
    <w:rsid w:val="00AE710F"/>
    <w:rsid w:val="00AF3F90"/>
    <w:rsid w:val="00AF5F7C"/>
    <w:rsid w:val="00B16B1E"/>
    <w:rsid w:val="00B4454C"/>
    <w:rsid w:val="00B64BE1"/>
    <w:rsid w:val="00B71459"/>
    <w:rsid w:val="00B97953"/>
    <w:rsid w:val="00BA146C"/>
    <w:rsid w:val="00BB5DA6"/>
    <w:rsid w:val="00BD080E"/>
    <w:rsid w:val="00C55895"/>
    <w:rsid w:val="00C55C33"/>
    <w:rsid w:val="00C67A0A"/>
    <w:rsid w:val="00C858B5"/>
    <w:rsid w:val="00CB49E7"/>
    <w:rsid w:val="00CD5ECD"/>
    <w:rsid w:val="00D04373"/>
    <w:rsid w:val="00D35DC2"/>
    <w:rsid w:val="00D821DE"/>
    <w:rsid w:val="00DA73B5"/>
    <w:rsid w:val="00DB43D3"/>
    <w:rsid w:val="00DC01E7"/>
    <w:rsid w:val="00DC4DFC"/>
    <w:rsid w:val="00E13464"/>
    <w:rsid w:val="00E146CB"/>
    <w:rsid w:val="00E2673E"/>
    <w:rsid w:val="00E9024D"/>
    <w:rsid w:val="00EB17D2"/>
    <w:rsid w:val="00EB732D"/>
    <w:rsid w:val="00EC4BB6"/>
    <w:rsid w:val="00EE017B"/>
    <w:rsid w:val="00EF403E"/>
    <w:rsid w:val="00EF53EF"/>
    <w:rsid w:val="00F20EF3"/>
    <w:rsid w:val="00F36322"/>
    <w:rsid w:val="00F442A0"/>
    <w:rsid w:val="00F77F24"/>
    <w:rsid w:val="00F80F9B"/>
    <w:rsid w:val="00FA4D73"/>
    <w:rsid w:val="00FB0011"/>
    <w:rsid w:val="00FE44D3"/>
    <w:rsid w:val="00FE5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6BCFB"/>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FA4D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19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14</Pages>
  <Words>1958</Words>
  <Characters>11162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https://mul2.gov.am/tasks/465173/oneclick/Ampopatert-shahagrgir.docx?token=29b1c5f4aa61ae6f4ade15de596d6934</cp:keywords>
  <cp:lastModifiedBy>Arpine Martirosyan</cp:lastModifiedBy>
  <cp:revision>97</cp:revision>
  <cp:lastPrinted>2021-01-13T05:05:00Z</cp:lastPrinted>
  <dcterms:created xsi:type="dcterms:W3CDTF">2021-03-10T07:26:00Z</dcterms:created>
  <dcterms:modified xsi:type="dcterms:W3CDTF">2021-07-23T06:31:00Z</dcterms:modified>
</cp:coreProperties>
</file>