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79C" w:rsidRDefault="0054379C" w:rsidP="00816B37">
      <w:pPr>
        <w:tabs>
          <w:tab w:val="left" w:pos="5175"/>
        </w:tabs>
        <w:spacing w:after="0" w:line="240" w:lineRule="auto"/>
        <w:jc w:val="center"/>
        <w:rPr>
          <w:rFonts w:ascii="GHEA Grapalat" w:hAnsi="GHEA Grapalat"/>
          <w:b/>
          <w:sz w:val="24"/>
          <w:szCs w:val="24"/>
        </w:rPr>
      </w:pPr>
      <w:bookmarkStart w:id="0" w:name="_GoBack"/>
      <w:bookmarkEnd w:id="0"/>
      <w:r w:rsidRPr="00AD4B20">
        <w:rPr>
          <w:rFonts w:ascii="GHEA Grapalat" w:hAnsi="GHEA Grapalat"/>
          <w:b/>
          <w:sz w:val="24"/>
          <w:szCs w:val="24"/>
        </w:rPr>
        <w:t>ՀԻՄՆԱՎՈՐՈՒՄ</w:t>
      </w:r>
    </w:p>
    <w:p w:rsidR="00CD1D8A" w:rsidRPr="00AD4B20" w:rsidRDefault="00CD1D8A" w:rsidP="00816B37">
      <w:pPr>
        <w:pStyle w:val="mechtex"/>
        <w:rPr>
          <w:rStyle w:val="Strong"/>
          <w:rFonts w:ascii="GHEA Grapalat" w:hAnsi="GHEA Grapalat" w:cs="Tahoma"/>
          <w:b w:val="0"/>
          <w:bCs w:val="0"/>
          <w:sz w:val="24"/>
          <w:szCs w:val="24"/>
          <w:lang w:val="af-ZA"/>
        </w:rPr>
      </w:pPr>
      <w:r w:rsidRPr="00AD4B20">
        <w:rPr>
          <w:rFonts w:ascii="GHEA Grapalat" w:hAnsi="GHEA Grapalat" w:cs="Sylfaen"/>
          <w:b/>
          <w:color w:val="000000"/>
          <w:spacing w:val="-8"/>
          <w:sz w:val="24"/>
          <w:szCs w:val="24"/>
          <w:lang w:val="af-ZA"/>
        </w:rPr>
        <w:t>«</w:t>
      </w:r>
      <w:r w:rsidR="00E27292">
        <w:rPr>
          <w:rFonts w:ascii="GHEA Grapalat" w:hAnsi="GHEA Grapalat"/>
          <w:b/>
          <w:bCs/>
          <w:sz w:val="24"/>
          <w:szCs w:val="24"/>
          <w:lang w:val="af-ZA"/>
        </w:rPr>
        <w:t>ՀԱՅԱՍՏԱՆԻ ՀԱՆՐԱՊԵՏՈՒԹՅԱՆ ԿԱՌԱՎԱՐՈՒԹՅԱՆ 2019 ԹՎԱԿԱՆԻ ԴԵԿՏԵՄԲԵՐԻ 12-Ի N1830-Լ ՈՐՈՇՄԱՆ ՄԵՋ ՓՈՓՈԽՈՒԹՅՈՒՆ</w:t>
      </w:r>
      <w:r w:rsidR="004F428F">
        <w:rPr>
          <w:rFonts w:ascii="GHEA Grapalat" w:hAnsi="GHEA Grapalat"/>
          <w:b/>
          <w:bCs/>
          <w:sz w:val="24"/>
          <w:szCs w:val="24"/>
          <w:lang w:val="af-ZA"/>
        </w:rPr>
        <w:t>ՆԵՐ</w:t>
      </w:r>
      <w:r w:rsidR="00E27292">
        <w:rPr>
          <w:rFonts w:ascii="GHEA Grapalat" w:hAnsi="GHEA Grapalat"/>
          <w:b/>
          <w:bCs/>
          <w:sz w:val="24"/>
          <w:szCs w:val="24"/>
          <w:lang w:val="af-ZA"/>
        </w:rPr>
        <w:t xml:space="preserve"> ԿԱՏԱՐԵԼՈՒ </w:t>
      </w:r>
      <w:r w:rsidRPr="00AD4B20">
        <w:rPr>
          <w:rFonts w:ascii="GHEA Grapalat" w:hAnsi="GHEA Grapalat"/>
          <w:b/>
          <w:bCs/>
          <w:sz w:val="24"/>
          <w:szCs w:val="24"/>
          <w:lang w:val="af-ZA"/>
        </w:rPr>
        <w:t>ՄԱՍԻՆ</w:t>
      </w:r>
      <w:r w:rsidRPr="00AD4B20">
        <w:rPr>
          <w:rFonts w:ascii="GHEA Grapalat" w:hAnsi="GHEA Grapalat" w:cs="Sylfaen"/>
          <w:b/>
          <w:color w:val="000000"/>
          <w:spacing w:val="-8"/>
          <w:sz w:val="24"/>
          <w:szCs w:val="24"/>
          <w:lang w:val="af-ZA"/>
        </w:rPr>
        <w:t>»</w:t>
      </w:r>
      <w:r w:rsidRPr="00AD4B20">
        <w:rPr>
          <w:rStyle w:val="Heading2Char"/>
          <w:rFonts w:ascii="GHEA Grapalat" w:eastAsia="Calibri" w:hAnsi="GHEA Grapalat"/>
          <w:sz w:val="24"/>
          <w:szCs w:val="24"/>
          <w:lang w:val="af-ZA"/>
        </w:rPr>
        <w:t xml:space="preserve"> </w:t>
      </w:r>
      <w:r w:rsidRPr="00AD4B20">
        <w:rPr>
          <w:rFonts w:ascii="GHEA Grapalat" w:hAnsi="GHEA Grapalat"/>
          <w:b/>
          <w:bCs/>
          <w:sz w:val="24"/>
          <w:szCs w:val="24"/>
          <w:lang w:val="hy-AM"/>
        </w:rPr>
        <w:t>ՀԱՅԱՍՏԱՆԻ</w:t>
      </w:r>
      <w:r w:rsidRPr="00AD4B20">
        <w:rPr>
          <w:rFonts w:ascii="GHEA Grapalat" w:hAnsi="GHEA Grapalat"/>
          <w:b/>
          <w:bCs/>
          <w:sz w:val="24"/>
          <w:szCs w:val="24"/>
          <w:lang w:val="af-ZA"/>
        </w:rPr>
        <w:t xml:space="preserve"> </w:t>
      </w:r>
      <w:r w:rsidRPr="00AD4B20">
        <w:rPr>
          <w:rFonts w:ascii="GHEA Grapalat" w:hAnsi="GHEA Grapalat"/>
          <w:b/>
          <w:bCs/>
          <w:sz w:val="24"/>
          <w:szCs w:val="24"/>
          <w:lang w:val="hy-AM"/>
        </w:rPr>
        <w:t>ՀԱՆՐԱՊԵՏՈՒԹՅԱՆ</w:t>
      </w:r>
      <w:r w:rsidRPr="00AD4B20">
        <w:rPr>
          <w:rFonts w:ascii="GHEA Grapalat" w:hAnsi="GHEA Grapalat"/>
          <w:b/>
          <w:bCs/>
          <w:sz w:val="24"/>
          <w:szCs w:val="24"/>
          <w:lang w:val="af-ZA"/>
        </w:rPr>
        <w:t xml:space="preserve"> </w:t>
      </w:r>
      <w:r w:rsidRPr="00AD4B20">
        <w:rPr>
          <w:rFonts w:ascii="GHEA Grapalat" w:hAnsi="GHEA Grapalat"/>
          <w:b/>
          <w:bCs/>
          <w:sz w:val="24"/>
          <w:szCs w:val="24"/>
          <w:lang w:val="hy-AM"/>
        </w:rPr>
        <w:t>ԿԱՌԱՎԱՐՈՒԹՅԱՆ</w:t>
      </w:r>
      <w:r w:rsidRPr="00AD4B20">
        <w:rPr>
          <w:rFonts w:ascii="GHEA Grapalat" w:hAnsi="GHEA Grapalat"/>
          <w:b/>
          <w:bCs/>
          <w:sz w:val="24"/>
          <w:szCs w:val="24"/>
          <w:lang w:val="af-ZA"/>
        </w:rPr>
        <w:t xml:space="preserve"> </w:t>
      </w:r>
      <w:r w:rsidRPr="00AD4B20">
        <w:rPr>
          <w:rFonts w:ascii="GHEA Grapalat" w:hAnsi="GHEA Grapalat"/>
          <w:b/>
          <w:bCs/>
          <w:sz w:val="24"/>
          <w:szCs w:val="24"/>
          <w:lang w:val="hy-AM"/>
        </w:rPr>
        <w:t>ՈՐՈՇՄԱՆ</w:t>
      </w:r>
      <w:r w:rsidRPr="00AD4B20">
        <w:rPr>
          <w:rFonts w:ascii="GHEA Grapalat" w:hAnsi="GHEA Grapalat"/>
          <w:b/>
          <w:bCs/>
          <w:sz w:val="24"/>
          <w:szCs w:val="24"/>
          <w:lang w:val="af-ZA"/>
        </w:rPr>
        <w:t xml:space="preserve"> </w:t>
      </w:r>
      <w:r w:rsidR="00AD5114">
        <w:rPr>
          <w:rFonts w:ascii="GHEA Grapalat" w:hAnsi="GHEA Grapalat"/>
          <w:b/>
          <w:bCs/>
          <w:sz w:val="24"/>
          <w:szCs w:val="24"/>
          <w:lang w:val="af-ZA"/>
        </w:rPr>
        <w:t xml:space="preserve">ՆԱԽԱԳԾԻ </w:t>
      </w:r>
      <w:r w:rsidRPr="00AD4B20">
        <w:rPr>
          <w:rFonts w:ascii="GHEA Grapalat" w:hAnsi="GHEA Grapalat"/>
          <w:b/>
          <w:bCs/>
          <w:sz w:val="24"/>
          <w:szCs w:val="24"/>
          <w:lang w:val="hy-AM"/>
        </w:rPr>
        <w:t>ԸՆԴՈՒՆՄԱՆ</w:t>
      </w:r>
    </w:p>
    <w:p w:rsidR="00822541" w:rsidRDefault="00822541" w:rsidP="00860DDA">
      <w:pPr>
        <w:pStyle w:val="NormalWeb"/>
        <w:shd w:val="clear" w:color="auto" w:fill="FFFFFF"/>
        <w:spacing w:before="0" w:beforeAutospacing="0" w:after="0" w:afterAutospacing="0" w:line="360" w:lineRule="auto"/>
        <w:ind w:firstLine="375"/>
        <w:textAlignment w:val="baseline"/>
        <w:rPr>
          <w:rStyle w:val="Strong"/>
          <w:rFonts w:ascii="GHEA Grapalat" w:hAnsi="GHEA Grapalat" w:cs="Arian AMU"/>
          <w:bCs w:val="0"/>
          <w:u w:val="single"/>
          <w:bdr w:val="none" w:sz="0" w:space="0" w:color="auto" w:frame="1"/>
        </w:rPr>
      </w:pPr>
    </w:p>
    <w:p w:rsidR="0038260B" w:rsidRPr="00816B37" w:rsidRDefault="00816B37" w:rsidP="0009280D">
      <w:pPr>
        <w:pStyle w:val="NormalWeb"/>
        <w:numPr>
          <w:ilvl w:val="0"/>
          <w:numId w:val="6"/>
        </w:numPr>
        <w:shd w:val="clear" w:color="auto" w:fill="FFFFFF"/>
        <w:spacing w:before="0" w:beforeAutospacing="0" w:after="0" w:afterAutospacing="0" w:line="276" w:lineRule="auto"/>
        <w:textAlignment w:val="baseline"/>
        <w:rPr>
          <w:rStyle w:val="Strong"/>
          <w:rFonts w:ascii="GHEA Grapalat" w:hAnsi="GHEA Grapalat" w:cs="Arian AMU"/>
          <w:bCs w:val="0"/>
          <w:bdr w:val="none" w:sz="0" w:space="0" w:color="auto" w:frame="1"/>
          <w:lang w:val="hy-AM"/>
        </w:rPr>
      </w:pPr>
      <w:r>
        <w:rPr>
          <w:rStyle w:val="Strong"/>
          <w:rFonts w:ascii="GHEA Grapalat" w:hAnsi="GHEA Grapalat" w:cs="Arian AMU"/>
          <w:bCs w:val="0"/>
          <w:bdr w:val="none" w:sz="0" w:space="0" w:color="auto" w:frame="1"/>
          <w:lang w:val="hy-AM"/>
        </w:rPr>
        <w:t>Ի</w:t>
      </w:r>
      <w:r w:rsidRPr="00816B37">
        <w:rPr>
          <w:rStyle w:val="Strong"/>
          <w:rFonts w:ascii="GHEA Grapalat" w:hAnsi="GHEA Grapalat" w:cs="Arian AMU"/>
          <w:bCs w:val="0"/>
          <w:bdr w:val="none" w:sz="0" w:space="0" w:color="auto" w:frame="1"/>
          <w:lang w:val="hy-AM"/>
        </w:rPr>
        <w:t>րավական ակտի ընդունման անհրաժեշտությունը</w:t>
      </w:r>
    </w:p>
    <w:p w:rsidR="0054379C" w:rsidRDefault="0085428B" w:rsidP="0009280D">
      <w:pPr>
        <w:spacing w:after="0"/>
        <w:ind w:firstLine="540"/>
        <w:jc w:val="both"/>
        <w:rPr>
          <w:rFonts w:ascii="GHEA Grapalat" w:hAnsi="GHEA Grapalat"/>
          <w:sz w:val="24"/>
          <w:szCs w:val="24"/>
          <w:lang w:val="hy-AM"/>
        </w:rPr>
      </w:pPr>
      <w:r w:rsidRPr="00AD4B20">
        <w:rPr>
          <w:rStyle w:val="Strong"/>
          <w:rFonts w:ascii="GHEA Grapalat" w:hAnsi="GHEA Grapalat" w:cs="Arian AMU"/>
          <w:b w:val="0"/>
          <w:sz w:val="24"/>
          <w:szCs w:val="24"/>
          <w:bdr w:val="none" w:sz="0" w:space="0" w:color="auto" w:frame="1"/>
          <w:lang w:val="hy-AM"/>
        </w:rPr>
        <w:t></w:t>
      </w:r>
      <w:r w:rsidR="00E27292" w:rsidRPr="00E27292">
        <w:rPr>
          <w:rStyle w:val="Strong"/>
          <w:rFonts w:ascii="GHEA Grapalat" w:hAnsi="GHEA Grapalat" w:cs="Arian AMU"/>
          <w:b w:val="0"/>
          <w:sz w:val="24"/>
          <w:szCs w:val="24"/>
          <w:bdr w:val="none" w:sz="0" w:space="0" w:color="auto" w:frame="1"/>
          <w:lang w:val="hy-AM"/>
        </w:rPr>
        <w:t>Հայաստանի Հանրապետության կառավարության 2019 թվականի դեկտեմբերի 12-ի N1830-Լ որոշման մեջ փոփոխություն</w:t>
      </w:r>
      <w:r w:rsidR="004F428F" w:rsidRPr="004F428F">
        <w:rPr>
          <w:rStyle w:val="Strong"/>
          <w:rFonts w:ascii="GHEA Grapalat" w:hAnsi="GHEA Grapalat" w:cs="Arian AMU"/>
          <w:b w:val="0"/>
          <w:sz w:val="24"/>
          <w:szCs w:val="24"/>
          <w:bdr w:val="none" w:sz="0" w:space="0" w:color="auto" w:frame="1"/>
          <w:lang w:val="hy-AM"/>
        </w:rPr>
        <w:t>ներ</w:t>
      </w:r>
      <w:r w:rsidR="00E27292" w:rsidRPr="00E27292">
        <w:rPr>
          <w:rStyle w:val="Strong"/>
          <w:rFonts w:ascii="GHEA Grapalat" w:hAnsi="GHEA Grapalat" w:cs="Arian AMU"/>
          <w:b w:val="0"/>
          <w:sz w:val="24"/>
          <w:szCs w:val="24"/>
          <w:bdr w:val="none" w:sz="0" w:space="0" w:color="auto" w:frame="1"/>
          <w:lang w:val="hy-AM"/>
        </w:rPr>
        <w:t xml:space="preserve"> կատարելու </w:t>
      </w:r>
      <w:r w:rsidR="00B076E7" w:rsidRPr="00AD4B20">
        <w:rPr>
          <w:rStyle w:val="Strong"/>
          <w:rFonts w:ascii="GHEA Grapalat" w:hAnsi="GHEA Grapalat" w:cs="Arian AMU"/>
          <w:b w:val="0"/>
          <w:sz w:val="24"/>
          <w:szCs w:val="24"/>
          <w:bdr w:val="none" w:sz="0" w:space="0" w:color="auto" w:frame="1"/>
          <w:lang w:val="hy-AM"/>
        </w:rPr>
        <w:t>մասին</w:t>
      </w:r>
      <w:r w:rsidR="00073472" w:rsidRPr="00AD4B20">
        <w:rPr>
          <w:rStyle w:val="Strong"/>
          <w:rFonts w:ascii="GHEA Grapalat" w:hAnsi="GHEA Grapalat" w:cs="Arian AMU"/>
          <w:b w:val="0"/>
          <w:sz w:val="24"/>
          <w:szCs w:val="24"/>
          <w:bdr w:val="none" w:sz="0" w:space="0" w:color="auto" w:frame="1"/>
          <w:lang w:val="hy-AM"/>
        </w:rPr>
        <w:t>»</w:t>
      </w:r>
      <w:r w:rsidR="00073472" w:rsidRPr="00AD4B20">
        <w:rPr>
          <w:rStyle w:val="Strong"/>
          <w:rFonts w:ascii="Calibri" w:hAnsi="Calibri" w:cs="Calibri"/>
          <w:b w:val="0"/>
          <w:sz w:val="24"/>
          <w:szCs w:val="24"/>
          <w:bdr w:val="none" w:sz="0" w:space="0" w:color="auto" w:frame="1"/>
          <w:lang w:val="hy-AM"/>
        </w:rPr>
        <w:t> </w:t>
      </w:r>
      <w:r w:rsidR="00851A22" w:rsidRPr="00AD4B20">
        <w:rPr>
          <w:rStyle w:val="Strong"/>
          <w:rFonts w:ascii="GHEA Grapalat" w:hAnsi="GHEA Grapalat" w:cs="Arian AMU"/>
          <w:b w:val="0"/>
          <w:sz w:val="24"/>
          <w:szCs w:val="24"/>
          <w:bdr w:val="none" w:sz="0" w:space="0" w:color="auto" w:frame="1"/>
          <w:lang w:val="hy-AM"/>
        </w:rPr>
        <w:t xml:space="preserve">ՀՀ </w:t>
      </w:r>
      <w:r w:rsidR="00073472" w:rsidRPr="00AD4B20">
        <w:rPr>
          <w:rStyle w:val="Strong"/>
          <w:rFonts w:ascii="GHEA Grapalat" w:hAnsi="GHEA Grapalat" w:cs="Arian AMU"/>
          <w:b w:val="0"/>
          <w:sz w:val="24"/>
          <w:szCs w:val="24"/>
          <w:bdr w:val="none" w:sz="0" w:space="0" w:color="auto" w:frame="1"/>
          <w:lang w:val="hy-AM"/>
        </w:rPr>
        <w:t xml:space="preserve">կառավարության որոշման </w:t>
      </w:r>
      <w:r w:rsidR="00AD5114" w:rsidRPr="00AD5114">
        <w:rPr>
          <w:rStyle w:val="Strong"/>
          <w:rFonts w:ascii="GHEA Grapalat" w:hAnsi="GHEA Grapalat" w:cs="Arian AMU"/>
          <w:b w:val="0"/>
          <w:sz w:val="24"/>
          <w:szCs w:val="24"/>
          <w:bdr w:val="none" w:sz="0" w:space="0" w:color="auto" w:frame="1"/>
          <w:lang w:val="hy-AM"/>
        </w:rPr>
        <w:t xml:space="preserve">նախագծի </w:t>
      </w:r>
      <w:r w:rsidR="00073472" w:rsidRPr="00AD4B20">
        <w:rPr>
          <w:rStyle w:val="Strong"/>
          <w:rFonts w:ascii="GHEA Grapalat" w:hAnsi="GHEA Grapalat" w:cs="Arian AMU"/>
          <w:b w:val="0"/>
          <w:sz w:val="24"/>
          <w:szCs w:val="24"/>
          <w:bdr w:val="none" w:sz="0" w:space="0" w:color="auto" w:frame="1"/>
          <w:lang w:val="hy-AM"/>
        </w:rPr>
        <w:t>ընդուն</w:t>
      </w:r>
      <w:r w:rsidR="00EC6D4F">
        <w:rPr>
          <w:rStyle w:val="Strong"/>
          <w:rFonts w:ascii="GHEA Grapalat" w:hAnsi="GHEA Grapalat" w:cs="Arian AMU"/>
          <w:b w:val="0"/>
          <w:sz w:val="24"/>
          <w:szCs w:val="24"/>
          <w:bdr w:val="none" w:sz="0" w:space="0" w:color="auto" w:frame="1"/>
          <w:lang w:val="hy-AM"/>
        </w:rPr>
        <w:t xml:space="preserve">ման անհրաժեշտությունը </w:t>
      </w:r>
      <w:r w:rsidR="00B076E7" w:rsidRPr="00AD4B20">
        <w:rPr>
          <w:rFonts w:ascii="GHEA Grapalat" w:hAnsi="GHEA Grapalat" w:cs="Arian AMU"/>
          <w:sz w:val="24"/>
          <w:szCs w:val="24"/>
          <w:lang w:val="hy-AM"/>
        </w:rPr>
        <w:t xml:space="preserve">պայմանավորված է </w:t>
      </w:r>
      <w:r w:rsidR="00B076E7" w:rsidRPr="00AD4B20">
        <w:rPr>
          <w:rFonts w:ascii="GHEA Grapalat" w:hAnsi="GHEA Grapalat"/>
          <w:sz w:val="24"/>
          <w:szCs w:val="24"/>
          <w:lang w:val="hy-AM"/>
        </w:rPr>
        <w:t xml:space="preserve">ՀՀ </w:t>
      </w:r>
      <w:r w:rsidR="00426AB3" w:rsidRPr="00EC6D4F">
        <w:rPr>
          <w:rFonts w:ascii="GHEA Grapalat" w:hAnsi="GHEA Grapalat"/>
          <w:sz w:val="24"/>
          <w:szCs w:val="24"/>
          <w:lang w:val="hy-AM"/>
        </w:rPr>
        <w:t xml:space="preserve">կառավարության 2019 թվականի դեկտեմբերի 12-ի </w:t>
      </w:r>
      <w:r w:rsidR="006C3F04" w:rsidRPr="00E27292">
        <w:rPr>
          <w:rFonts w:ascii="GHEA Grapalat" w:hAnsi="GHEA Grapalat"/>
          <w:sz w:val="24"/>
          <w:szCs w:val="24"/>
          <w:lang w:val="hy-AM"/>
        </w:rPr>
        <w:t>N</w:t>
      </w:r>
      <w:r w:rsidR="00426AB3" w:rsidRPr="00EC6D4F">
        <w:rPr>
          <w:rFonts w:ascii="GHEA Grapalat" w:hAnsi="GHEA Grapalat"/>
          <w:sz w:val="24"/>
          <w:szCs w:val="24"/>
          <w:lang w:val="hy-AM"/>
        </w:rPr>
        <w:t xml:space="preserve"> 1830-Լ որոշման 2-րդ կետի 1-ին ենթակետի </w:t>
      </w:r>
      <w:r w:rsidR="00E27292" w:rsidRPr="00E27292">
        <w:rPr>
          <w:rFonts w:ascii="GHEA Grapalat" w:hAnsi="GHEA Grapalat"/>
          <w:sz w:val="24"/>
          <w:szCs w:val="24"/>
          <w:lang w:val="hy-AM"/>
        </w:rPr>
        <w:t xml:space="preserve">պահանջի </w:t>
      </w:r>
      <w:r w:rsidR="00D5502C" w:rsidRPr="00AD4B20">
        <w:rPr>
          <w:rFonts w:ascii="GHEA Grapalat" w:hAnsi="GHEA Grapalat"/>
          <w:sz w:val="24"/>
          <w:szCs w:val="24"/>
          <w:lang w:val="hy-AM"/>
        </w:rPr>
        <w:t>կատարմա</w:t>
      </w:r>
      <w:r w:rsidR="00EC6D4F" w:rsidRPr="00EC6D4F">
        <w:rPr>
          <w:rFonts w:ascii="GHEA Grapalat" w:hAnsi="GHEA Grapalat"/>
          <w:sz w:val="24"/>
          <w:szCs w:val="24"/>
          <w:lang w:val="hy-AM"/>
        </w:rPr>
        <w:t>մբ</w:t>
      </w:r>
      <w:r w:rsidR="008A7559" w:rsidRPr="008A7559">
        <w:rPr>
          <w:rFonts w:ascii="GHEA Grapalat" w:hAnsi="GHEA Grapalat"/>
          <w:sz w:val="24"/>
          <w:szCs w:val="24"/>
          <w:lang w:val="hy-AM"/>
        </w:rPr>
        <w:t xml:space="preserve">, որով </w:t>
      </w:r>
      <w:r w:rsidR="008A7559">
        <w:rPr>
          <w:rFonts w:ascii="GHEA Grapalat" w:hAnsi="GHEA Grapalat"/>
          <w:sz w:val="24"/>
          <w:szCs w:val="24"/>
          <w:lang w:val="hy-AM"/>
        </w:rPr>
        <w:t xml:space="preserve">նախատեսվում է </w:t>
      </w:r>
      <w:r w:rsidR="008A7559" w:rsidRPr="00EC6D4F">
        <w:rPr>
          <w:rFonts w:ascii="GHEA Grapalat" w:hAnsi="GHEA Grapalat"/>
          <w:sz w:val="24"/>
          <w:szCs w:val="24"/>
          <w:lang w:val="hy-AM"/>
        </w:rPr>
        <w:t xml:space="preserve">յուրաքանչյուր տարի </w:t>
      </w:r>
      <w:r w:rsidR="008A7559" w:rsidRPr="00EC6D4F">
        <w:rPr>
          <w:rFonts w:ascii="GHEA Grapalat" w:hAnsi="GHEA Grapalat"/>
          <w:color w:val="000000"/>
          <w:sz w:val="24"/>
          <w:szCs w:val="24"/>
          <w:shd w:val="clear" w:color="auto" w:fill="FFFFFF"/>
          <w:lang w:val="hy-AM"/>
        </w:rPr>
        <w:t>վերանայել գործող ռազմավարական ծրագիրը և Հայաստանի Հանրապետության կառավարության հաստատմանը ներկայացնել</w:t>
      </w:r>
      <w:r w:rsidR="00366B9A" w:rsidRPr="00366B9A">
        <w:rPr>
          <w:rFonts w:ascii="GHEA Grapalat" w:hAnsi="GHEA Grapalat"/>
          <w:color w:val="000000"/>
          <w:sz w:val="24"/>
          <w:szCs w:val="24"/>
          <w:shd w:val="clear" w:color="auto" w:fill="FFFFFF"/>
          <w:lang w:val="hy-AM"/>
        </w:rPr>
        <w:t xml:space="preserve"> </w:t>
      </w:r>
      <w:r w:rsidR="00C310E1">
        <w:rPr>
          <w:rFonts w:ascii="GHEA Grapalat" w:hAnsi="GHEA Grapalat"/>
          <w:color w:val="000000"/>
          <w:sz w:val="24"/>
          <w:szCs w:val="24"/>
          <w:shd w:val="clear" w:color="auto" w:fill="FFFFFF"/>
          <w:lang w:val="hy-AM"/>
        </w:rPr>
        <w:t xml:space="preserve">գործող ռազմավարական ծրագրում փոփոխություններ և </w:t>
      </w:r>
      <w:r w:rsidR="00C310E1" w:rsidRPr="00366B9A">
        <w:rPr>
          <w:rFonts w:ascii="GHEA Grapalat" w:hAnsi="GHEA Grapalat"/>
          <w:color w:val="000000"/>
          <w:sz w:val="24"/>
          <w:szCs w:val="24"/>
          <w:shd w:val="clear" w:color="auto" w:fill="FFFFFF"/>
          <w:lang w:val="hy-AM"/>
        </w:rPr>
        <w:t>(</w:t>
      </w:r>
      <w:r w:rsidR="00C310E1">
        <w:rPr>
          <w:rFonts w:ascii="GHEA Grapalat" w:hAnsi="GHEA Grapalat"/>
          <w:color w:val="000000"/>
          <w:sz w:val="24"/>
          <w:szCs w:val="24"/>
          <w:shd w:val="clear" w:color="auto" w:fill="FFFFFF"/>
          <w:lang w:val="hy-AM"/>
        </w:rPr>
        <w:t>կամ</w:t>
      </w:r>
      <w:r w:rsidR="00C310E1" w:rsidRPr="00366B9A">
        <w:rPr>
          <w:rFonts w:ascii="GHEA Grapalat" w:hAnsi="GHEA Grapalat"/>
          <w:color w:val="000000"/>
          <w:sz w:val="24"/>
          <w:szCs w:val="24"/>
          <w:shd w:val="clear" w:color="auto" w:fill="FFFFFF"/>
          <w:lang w:val="hy-AM"/>
        </w:rPr>
        <w:t>)</w:t>
      </w:r>
      <w:r w:rsidR="00C310E1">
        <w:rPr>
          <w:rFonts w:ascii="GHEA Grapalat" w:hAnsi="GHEA Grapalat"/>
          <w:color w:val="000000"/>
          <w:sz w:val="24"/>
          <w:szCs w:val="24"/>
          <w:shd w:val="clear" w:color="auto" w:fill="FFFFFF"/>
          <w:lang w:val="hy-AM"/>
        </w:rPr>
        <w:t xml:space="preserve"> լրացումներ կատարելու մասին ՀՀ կառավարության որոշման նախագիծը</w:t>
      </w:r>
      <w:r w:rsidR="00C310E1">
        <w:rPr>
          <w:rFonts w:ascii="GHEA Grapalat" w:hAnsi="GHEA Grapalat"/>
          <w:sz w:val="24"/>
          <w:szCs w:val="24"/>
          <w:lang w:val="hy-AM"/>
        </w:rPr>
        <w:t>:</w:t>
      </w:r>
    </w:p>
    <w:p w:rsidR="00D83F7F" w:rsidRPr="00816B37" w:rsidRDefault="00816B37" w:rsidP="0009280D">
      <w:pPr>
        <w:pStyle w:val="NormalWeb"/>
        <w:numPr>
          <w:ilvl w:val="0"/>
          <w:numId w:val="6"/>
        </w:numPr>
        <w:shd w:val="clear" w:color="auto" w:fill="FFFFFF"/>
        <w:spacing w:before="0" w:beforeAutospacing="0" w:after="0" w:afterAutospacing="0" w:line="276" w:lineRule="auto"/>
        <w:textAlignment w:val="baseline"/>
        <w:rPr>
          <w:rStyle w:val="Strong"/>
          <w:rFonts w:ascii="GHEA Grapalat" w:hAnsi="GHEA Grapalat" w:cs="Arian AMU"/>
          <w:bCs w:val="0"/>
          <w:bdr w:val="none" w:sz="0" w:space="0" w:color="auto" w:frame="1"/>
          <w:lang w:val="hy-AM"/>
        </w:rPr>
      </w:pPr>
      <w:r>
        <w:rPr>
          <w:rStyle w:val="Strong"/>
          <w:rFonts w:ascii="GHEA Grapalat" w:hAnsi="GHEA Grapalat" w:cs="Arian AMU"/>
          <w:bCs w:val="0"/>
          <w:bdr w:val="none" w:sz="0" w:space="0" w:color="auto" w:frame="1"/>
          <w:lang w:val="hy-AM"/>
        </w:rPr>
        <w:t>Ընթացիկ իրավիճակը և</w:t>
      </w:r>
      <w:r w:rsidRPr="00816B37">
        <w:rPr>
          <w:rStyle w:val="Strong"/>
          <w:rFonts w:ascii="GHEA Grapalat" w:hAnsi="GHEA Grapalat" w:cs="Arian AMU"/>
          <w:bCs w:val="0"/>
          <w:bdr w:val="none" w:sz="0" w:space="0" w:color="auto" w:frame="1"/>
          <w:lang w:val="hy-AM"/>
        </w:rPr>
        <w:t xml:space="preserve"> խնդիրները</w:t>
      </w:r>
    </w:p>
    <w:p w:rsidR="008A7559" w:rsidRDefault="0079110B" w:rsidP="0009280D">
      <w:pPr>
        <w:spacing w:after="0"/>
        <w:ind w:firstLine="540"/>
        <w:jc w:val="both"/>
        <w:rPr>
          <w:rFonts w:ascii="GHEA Grapalat" w:hAnsi="GHEA Grapalat"/>
          <w:sz w:val="24"/>
          <w:szCs w:val="24"/>
          <w:lang w:val="hy-AM"/>
        </w:rPr>
      </w:pPr>
      <w:r w:rsidRPr="004F29AC">
        <w:rPr>
          <w:rFonts w:ascii="GHEA Grapalat" w:hAnsi="GHEA Grapalat"/>
          <w:sz w:val="24"/>
          <w:szCs w:val="24"/>
          <w:lang w:val="hy-AM"/>
        </w:rPr>
        <w:t xml:space="preserve">ՀՀ </w:t>
      </w:r>
      <w:r w:rsidR="0085428B" w:rsidRPr="004F29AC">
        <w:rPr>
          <w:rFonts w:ascii="GHEA Grapalat" w:hAnsi="GHEA Grapalat"/>
          <w:sz w:val="24"/>
          <w:szCs w:val="24"/>
          <w:lang w:val="hy-AM"/>
        </w:rPr>
        <w:t>պետական եկամուտների կոմիտեի</w:t>
      </w:r>
      <w:r w:rsidR="00356B0B">
        <w:rPr>
          <w:rFonts w:ascii="GHEA Grapalat" w:hAnsi="GHEA Grapalat"/>
          <w:sz w:val="24"/>
          <w:szCs w:val="24"/>
          <w:lang w:val="hy-AM"/>
        </w:rPr>
        <w:t xml:space="preserve"> </w:t>
      </w:r>
      <w:r w:rsidR="00356B0B" w:rsidRPr="00A82240">
        <w:rPr>
          <w:rFonts w:ascii="GHEA Grapalat" w:hAnsi="GHEA Grapalat"/>
          <w:sz w:val="24"/>
          <w:szCs w:val="24"/>
          <w:lang w:val="hy-AM"/>
        </w:rPr>
        <w:t>(</w:t>
      </w:r>
      <w:r w:rsidR="00356B0B">
        <w:rPr>
          <w:rFonts w:ascii="GHEA Grapalat" w:hAnsi="GHEA Grapalat"/>
          <w:sz w:val="24"/>
          <w:szCs w:val="24"/>
          <w:lang w:val="hy-AM"/>
        </w:rPr>
        <w:t>այսուհետ՝ ՊԵԿ</w:t>
      </w:r>
      <w:r w:rsidR="00356B0B" w:rsidRPr="00A82240">
        <w:rPr>
          <w:rFonts w:ascii="GHEA Grapalat" w:hAnsi="GHEA Grapalat"/>
          <w:sz w:val="24"/>
          <w:szCs w:val="24"/>
          <w:lang w:val="hy-AM"/>
        </w:rPr>
        <w:t>)</w:t>
      </w:r>
      <w:r w:rsidR="00356B0B">
        <w:rPr>
          <w:rFonts w:ascii="GHEA Grapalat" w:hAnsi="GHEA Grapalat"/>
          <w:sz w:val="24"/>
          <w:szCs w:val="24"/>
          <w:lang w:val="hy-AM"/>
        </w:rPr>
        <w:t xml:space="preserve"> </w:t>
      </w:r>
      <w:r w:rsidRPr="004F29AC">
        <w:rPr>
          <w:rFonts w:ascii="GHEA Grapalat" w:hAnsi="GHEA Grapalat"/>
          <w:sz w:val="24"/>
          <w:szCs w:val="24"/>
          <w:lang w:val="hy-AM"/>
        </w:rPr>
        <w:t xml:space="preserve">հարկային և մաքսային </w:t>
      </w:r>
      <w:r w:rsidR="00B67358" w:rsidRPr="00B67358">
        <w:rPr>
          <w:rFonts w:ascii="GHEA Grapalat" w:hAnsi="GHEA Grapalat"/>
          <w:sz w:val="24"/>
          <w:szCs w:val="24"/>
          <w:lang w:val="hy-AM"/>
        </w:rPr>
        <w:t xml:space="preserve">մարմինների </w:t>
      </w:r>
      <w:r w:rsidRPr="004F29AC">
        <w:rPr>
          <w:rFonts w:ascii="GHEA Grapalat" w:hAnsi="GHEA Grapalat"/>
          <w:sz w:val="24"/>
          <w:szCs w:val="24"/>
          <w:lang w:val="hy-AM"/>
        </w:rPr>
        <w:t>բարեփոխումներին ուղղված ծրագրեր</w:t>
      </w:r>
      <w:r w:rsidR="00435376" w:rsidRPr="004F29AC">
        <w:rPr>
          <w:rFonts w:ascii="GHEA Grapalat" w:hAnsi="GHEA Grapalat"/>
          <w:sz w:val="24"/>
          <w:szCs w:val="24"/>
          <w:lang w:val="hy-AM"/>
        </w:rPr>
        <w:t>ի</w:t>
      </w:r>
      <w:r w:rsidRPr="004F29AC">
        <w:rPr>
          <w:rFonts w:ascii="GHEA Grapalat" w:hAnsi="GHEA Grapalat"/>
          <w:sz w:val="24"/>
          <w:szCs w:val="24"/>
          <w:lang w:val="hy-AM"/>
        </w:rPr>
        <w:t xml:space="preserve"> համակարգված </w:t>
      </w:r>
      <w:r w:rsidR="00435376" w:rsidRPr="004F29AC">
        <w:rPr>
          <w:rFonts w:ascii="GHEA Grapalat" w:hAnsi="GHEA Grapalat"/>
          <w:sz w:val="24"/>
          <w:szCs w:val="24"/>
          <w:lang w:val="hy-AM"/>
        </w:rPr>
        <w:t>ընթացքն ու շարունակ</w:t>
      </w:r>
      <w:r w:rsidR="00435376" w:rsidRPr="004F29AC">
        <w:rPr>
          <w:rFonts w:ascii="GHEA Grapalat" w:hAnsi="GHEA Grapalat"/>
          <w:sz w:val="24"/>
          <w:szCs w:val="24"/>
          <w:shd w:val="clear" w:color="auto" w:fill="FFFFFF" w:themeFill="background1"/>
          <w:lang w:val="hy-AM"/>
        </w:rPr>
        <w:t>ակ</w:t>
      </w:r>
      <w:r w:rsidR="00BD155D" w:rsidRPr="004F29AC">
        <w:rPr>
          <w:rFonts w:ascii="GHEA Grapalat" w:hAnsi="GHEA Grapalat"/>
          <w:sz w:val="24"/>
          <w:szCs w:val="24"/>
          <w:shd w:val="clear" w:color="auto" w:fill="FFFFFF" w:themeFill="background1"/>
          <w:lang w:val="hy-AM"/>
        </w:rPr>
        <w:t>ան</w:t>
      </w:r>
      <w:r w:rsidR="008A7559">
        <w:rPr>
          <w:rFonts w:ascii="GHEA Grapalat" w:hAnsi="GHEA Grapalat"/>
          <w:sz w:val="24"/>
          <w:szCs w:val="24"/>
          <w:shd w:val="clear" w:color="auto" w:fill="FFFFFF" w:themeFill="background1"/>
          <w:lang w:val="hy-AM"/>
        </w:rPr>
        <w:t>ությունը</w:t>
      </w:r>
      <w:r w:rsidR="00822541" w:rsidRPr="004F29AC">
        <w:rPr>
          <w:rFonts w:ascii="GHEA Grapalat" w:hAnsi="GHEA Grapalat"/>
          <w:sz w:val="24"/>
          <w:szCs w:val="24"/>
          <w:shd w:val="clear" w:color="auto" w:fill="FFFFFF" w:themeFill="background1"/>
          <w:lang w:val="hy-AM"/>
        </w:rPr>
        <w:t xml:space="preserve">, ՀՀ կառավարության ծրագրով նախատեսված </w:t>
      </w:r>
      <w:r w:rsidR="00B244A9" w:rsidRPr="004F29AC">
        <w:rPr>
          <w:rFonts w:ascii="GHEA Grapalat" w:hAnsi="GHEA Grapalat"/>
          <w:sz w:val="24"/>
          <w:szCs w:val="24"/>
          <w:shd w:val="clear" w:color="auto" w:fill="FFFFFF" w:themeFill="background1"/>
          <w:lang w:val="hy-AM"/>
        </w:rPr>
        <w:t>արդյունք</w:t>
      </w:r>
      <w:r w:rsidR="00822541" w:rsidRPr="004F29AC">
        <w:rPr>
          <w:rFonts w:ascii="GHEA Grapalat" w:hAnsi="GHEA Grapalat"/>
          <w:sz w:val="24"/>
          <w:szCs w:val="24"/>
          <w:shd w:val="clear" w:color="auto" w:fill="FFFFFF" w:themeFill="background1"/>
          <w:lang w:val="hy-AM"/>
        </w:rPr>
        <w:t>ներ</w:t>
      </w:r>
      <w:r w:rsidR="008A7559" w:rsidRPr="008A7559">
        <w:rPr>
          <w:rFonts w:ascii="GHEA Grapalat" w:hAnsi="GHEA Grapalat"/>
          <w:sz w:val="24"/>
          <w:szCs w:val="24"/>
          <w:shd w:val="clear" w:color="auto" w:fill="FFFFFF" w:themeFill="background1"/>
          <w:lang w:val="hy-AM"/>
        </w:rPr>
        <w:t>ն ապահովելու</w:t>
      </w:r>
      <w:r w:rsidRPr="004F29AC">
        <w:rPr>
          <w:rFonts w:ascii="GHEA Grapalat" w:hAnsi="GHEA Grapalat"/>
          <w:sz w:val="24"/>
          <w:szCs w:val="24"/>
          <w:shd w:val="clear" w:color="auto" w:fill="FFFFFF" w:themeFill="background1"/>
          <w:lang w:val="hy-AM"/>
        </w:rPr>
        <w:t xml:space="preserve"> ու միջազգային կազմակերպությունների առջև ստանձնած </w:t>
      </w:r>
      <w:r w:rsidR="00435376" w:rsidRPr="004F29AC">
        <w:rPr>
          <w:rFonts w:ascii="GHEA Grapalat" w:hAnsi="GHEA Grapalat"/>
          <w:sz w:val="24"/>
          <w:szCs w:val="24"/>
          <w:shd w:val="clear" w:color="auto" w:fill="FFFFFF" w:themeFill="background1"/>
          <w:lang w:val="hy-AM"/>
        </w:rPr>
        <w:t>պարտավորություններ</w:t>
      </w:r>
      <w:r w:rsidR="008A7559" w:rsidRPr="008A7559">
        <w:rPr>
          <w:rFonts w:ascii="GHEA Grapalat" w:hAnsi="GHEA Grapalat"/>
          <w:sz w:val="24"/>
          <w:szCs w:val="24"/>
          <w:shd w:val="clear" w:color="auto" w:fill="FFFFFF" w:themeFill="background1"/>
          <w:lang w:val="hy-AM"/>
        </w:rPr>
        <w:t>ը</w:t>
      </w:r>
      <w:r w:rsidR="00435376" w:rsidRPr="004F29AC">
        <w:rPr>
          <w:rFonts w:ascii="GHEA Grapalat" w:hAnsi="GHEA Grapalat"/>
          <w:sz w:val="24"/>
          <w:szCs w:val="24"/>
          <w:shd w:val="clear" w:color="auto" w:fill="FFFFFF" w:themeFill="background1"/>
          <w:lang w:val="hy-AM"/>
        </w:rPr>
        <w:t xml:space="preserve"> կատար</w:t>
      </w:r>
      <w:r w:rsidR="008A7559" w:rsidRPr="008A7559">
        <w:rPr>
          <w:rFonts w:ascii="GHEA Grapalat" w:hAnsi="GHEA Grapalat"/>
          <w:sz w:val="24"/>
          <w:szCs w:val="24"/>
          <w:shd w:val="clear" w:color="auto" w:fill="FFFFFF" w:themeFill="background1"/>
          <w:lang w:val="hy-AM"/>
        </w:rPr>
        <w:t>ելու</w:t>
      </w:r>
      <w:r w:rsidR="00435376" w:rsidRPr="004F29AC">
        <w:rPr>
          <w:rFonts w:ascii="GHEA Grapalat" w:hAnsi="GHEA Grapalat"/>
          <w:sz w:val="24"/>
          <w:szCs w:val="24"/>
          <w:shd w:val="clear" w:color="auto" w:fill="FFFFFF" w:themeFill="background1"/>
          <w:lang w:val="hy-AM"/>
        </w:rPr>
        <w:t xml:space="preserve"> նպատակով</w:t>
      </w:r>
      <w:r w:rsidR="004F428F" w:rsidRPr="004F428F">
        <w:rPr>
          <w:rFonts w:ascii="GHEA Grapalat" w:hAnsi="GHEA Grapalat"/>
          <w:sz w:val="24"/>
          <w:szCs w:val="24"/>
          <w:shd w:val="clear" w:color="auto" w:fill="FFFFFF" w:themeFill="background1"/>
          <w:lang w:val="hy-AM"/>
        </w:rPr>
        <w:t>՝</w:t>
      </w:r>
      <w:r w:rsidR="00435376" w:rsidRPr="004F29AC">
        <w:rPr>
          <w:rFonts w:ascii="GHEA Grapalat" w:hAnsi="GHEA Grapalat"/>
          <w:sz w:val="24"/>
          <w:szCs w:val="24"/>
          <w:shd w:val="clear" w:color="auto" w:fill="FFFFFF" w:themeFill="background1"/>
          <w:lang w:val="hy-AM"/>
        </w:rPr>
        <w:t xml:space="preserve"> </w:t>
      </w:r>
      <w:r w:rsidR="00923BF2" w:rsidRPr="00EC6D4F">
        <w:rPr>
          <w:rFonts w:ascii="GHEA Grapalat" w:hAnsi="GHEA Grapalat"/>
          <w:sz w:val="24"/>
          <w:szCs w:val="24"/>
          <w:shd w:val="clear" w:color="auto" w:fill="FFFFFF" w:themeFill="background1"/>
          <w:lang w:val="hy-AM"/>
        </w:rPr>
        <w:t xml:space="preserve">ՀՀ կառավարության 2019 թվականի դեկտեմբերի 12-ի </w:t>
      </w:r>
      <w:r w:rsidR="006C3F04" w:rsidRPr="000E0C24">
        <w:rPr>
          <w:rFonts w:ascii="GHEA Grapalat" w:hAnsi="GHEA Grapalat"/>
          <w:sz w:val="24"/>
          <w:szCs w:val="24"/>
          <w:shd w:val="clear" w:color="auto" w:fill="FFFFFF" w:themeFill="background1"/>
          <w:lang w:val="hy-AM"/>
        </w:rPr>
        <w:t>N</w:t>
      </w:r>
      <w:r w:rsidR="00923BF2" w:rsidRPr="00EC6D4F">
        <w:rPr>
          <w:rFonts w:ascii="GHEA Grapalat" w:hAnsi="GHEA Grapalat"/>
          <w:sz w:val="24"/>
          <w:szCs w:val="24"/>
          <w:shd w:val="clear" w:color="auto" w:fill="FFFFFF" w:themeFill="background1"/>
          <w:lang w:val="hy-AM"/>
        </w:rPr>
        <w:t xml:space="preserve"> 1830-Լ որոշմամբ հաստատվել է </w:t>
      </w:r>
      <w:r w:rsidR="00435376" w:rsidRPr="004F29AC">
        <w:rPr>
          <w:rFonts w:ascii="GHEA Grapalat" w:hAnsi="GHEA Grapalat"/>
          <w:sz w:val="24"/>
          <w:szCs w:val="24"/>
          <w:shd w:val="clear" w:color="auto" w:fill="FFFFFF" w:themeFill="background1"/>
          <w:lang w:val="hy-AM"/>
        </w:rPr>
        <w:t>ՀՀ պետական եկամուտների</w:t>
      </w:r>
      <w:r w:rsidR="00BD155D" w:rsidRPr="004F29AC">
        <w:rPr>
          <w:rFonts w:ascii="GHEA Grapalat" w:hAnsi="GHEA Grapalat"/>
          <w:sz w:val="24"/>
          <w:szCs w:val="24"/>
          <w:shd w:val="clear" w:color="auto" w:fill="FFFFFF" w:themeFill="background1"/>
          <w:lang w:val="hy-AM"/>
        </w:rPr>
        <w:t xml:space="preserve"> կոմիտեի</w:t>
      </w:r>
      <w:r w:rsidR="00435376" w:rsidRPr="004F29AC">
        <w:rPr>
          <w:rFonts w:ascii="GHEA Grapalat" w:hAnsi="GHEA Grapalat"/>
          <w:sz w:val="24"/>
          <w:szCs w:val="24"/>
          <w:lang w:val="hy-AM"/>
        </w:rPr>
        <w:t xml:space="preserve"> զարգացման և վարչարարության բարելավման ռազմավարական ծրագ</w:t>
      </w:r>
      <w:r w:rsidR="00923BF2" w:rsidRPr="00EC6D4F">
        <w:rPr>
          <w:rFonts w:ascii="GHEA Grapalat" w:hAnsi="GHEA Grapalat"/>
          <w:sz w:val="24"/>
          <w:szCs w:val="24"/>
          <w:lang w:val="hy-AM"/>
        </w:rPr>
        <w:t>իրը:</w:t>
      </w:r>
      <w:r w:rsidR="00A26D51" w:rsidRPr="00A26D51">
        <w:rPr>
          <w:rFonts w:ascii="GHEA Grapalat" w:hAnsi="GHEA Grapalat"/>
          <w:sz w:val="24"/>
          <w:szCs w:val="24"/>
          <w:lang w:val="hy-AM"/>
        </w:rPr>
        <w:t xml:space="preserve"> </w:t>
      </w:r>
    </w:p>
    <w:p w:rsidR="00A82240" w:rsidRDefault="00356B0B" w:rsidP="0009280D">
      <w:pPr>
        <w:spacing w:after="0"/>
        <w:ind w:firstLine="540"/>
        <w:jc w:val="both"/>
        <w:rPr>
          <w:rFonts w:ascii="GHEA Grapalat" w:hAnsi="GHEA Grapalat"/>
          <w:sz w:val="24"/>
          <w:szCs w:val="24"/>
          <w:lang w:val="hy-AM"/>
        </w:rPr>
      </w:pPr>
      <w:r>
        <w:rPr>
          <w:rFonts w:ascii="GHEA Grapalat" w:hAnsi="GHEA Grapalat"/>
          <w:sz w:val="24"/>
          <w:szCs w:val="24"/>
          <w:lang w:val="hy-AM"/>
        </w:rPr>
        <w:t xml:space="preserve">ՊԵԿ </w:t>
      </w:r>
      <w:r w:rsidR="00D61204">
        <w:rPr>
          <w:rFonts w:ascii="GHEA Grapalat" w:hAnsi="GHEA Grapalat"/>
          <w:sz w:val="24"/>
          <w:szCs w:val="24"/>
          <w:lang w:val="hy-AM"/>
        </w:rPr>
        <w:t xml:space="preserve">կողմից ներդրված էլեկտրոնային կառավարման համակարգերը, ինչպես նաև հարկային և մաքսային վարչարարության բարելավման ուղղությամբ իրականացված </w:t>
      </w:r>
      <w:r>
        <w:rPr>
          <w:rFonts w:ascii="GHEA Grapalat" w:hAnsi="GHEA Grapalat"/>
          <w:sz w:val="24"/>
          <w:szCs w:val="24"/>
          <w:lang w:val="hy-AM"/>
        </w:rPr>
        <w:t>փոփոխություններն</w:t>
      </w:r>
      <w:r w:rsidR="00D61204">
        <w:rPr>
          <w:rFonts w:ascii="GHEA Grapalat" w:hAnsi="GHEA Grapalat"/>
          <w:sz w:val="24"/>
          <w:szCs w:val="24"/>
          <w:lang w:val="hy-AM"/>
        </w:rPr>
        <w:t xml:space="preserve"> ապացուցել են իրենց արդյունավետությունը և նպաստել են ՊԵԿ գործառույթների արդյունավետ իրականացմանը։ Սակայն, տ</w:t>
      </w:r>
      <w:r w:rsidR="008A7559" w:rsidRPr="00EA6423">
        <w:rPr>
          <w:rFonts w:ascii="GHEA Grapalat" w:hAnsi="GHEA Grapalat"/>
          <w:sz w:val="24"/>
          <w:szCs w:val="24"/>
          <w:lang w:val="hy-AM"/>
        </w:rPr>
        <w:t>նտեսական և գործարար միջավայրում</w:t>
      </w:r>
      <w:r w:rsidR="008A7559">
        <w:rPr>
          <w:rFonts w:ascii="GHEA Grapalat" w:hAnsi="GHEA Grapalat"/>
          <w:sz w:val="24"/>
          <w:szCs w:val="24"/>
          <w:lang w:val="hy-AM"/>
        </w:rPr>
        <w:t xml:space="preserve"> </w:t>
      </w:r>
      <w:r w:rsidR="008A7559" w:rsidRPr="00EA6423">
        <w:rPr>
          <w:rFonts w:ascii="GHEA Grapalat" w:hAnsi="GHEA Grapalat"/>
          <w:sz w:val="24"/>
          <w:szCs w:val="24"/>
          <w:lang w:val="hy-AM"/>
        </w:rPr>
        <w:t>տեղի ունեցող փոփոխությունները</w:t>
      </w:r>
      <w:r w:rsidR="00D61204">
        <w:rPr>
          <w:rFonts w:ascii="GHEA Grapalat" w:hAnsi="GHEA Grapalat"/>
          <w:sz w:val="24"/>
          <w:szCs w:val="24"/>
          <w:lang w:val="hy-AM"/>
        </w:rPr>
        <w:t>, ինչպես նաև տեխնոլոգիական զարգացումները</w:t>
      </w:r>
      <w:r w:rsidR="008A7559" w:rsidRPr="00EA6423">
        <w:rPr>
          <w:rFonts w:ascii="GHEA Grapalat" w:hAnsi="GHEA Grapalat"/>
          <w:sz w:val="24"/>
          <w:szCs w:val="24"/>
          <w:lang w:val="hy-AM"/>
        </w:rPr>
        <w:t xml:space="preserve"> նոր մարտահրավերներ են ի հայտ բերում նաև հարկային և մաքսային մարմինների համար</w:t>
      </w:r>
      <w:r w:rsidR="00D61204">
        <w:rPr>
          <w:rFonts w:ascii="GHEA Grapalat" w:hAnsi="GHEA Grapalat"/>
          <w:sz w:val="24"/>
          <w:szCs w:val="24"/>
          <w:lang w:val="hy-AM"/>
        </w:rPr>
        <w:t>,</w:t>
      </w:r>
      <w:r w:rsidR="001C0BBA" w:rsidRPr="001C0BBA">
        <w:rPr>
          <w:rFonts w:ascii="GHEA Grapalat" w:eastAsiaTheme="minorEastAsia" w:hAnsi="GHEA Grapalat"/>
          <w:sz w:val="24"/>
          <w:szCs w:val="24"/>
          <w:lang w:val="hy-AM"/>
        </w:rPr>
        <w:t xml:space="preserve"> </w:t>
      </w:r>
      <w:r w:rsidR="00D61204">
        <w:rPr>
          <w:rFonts w:ascii="GHEA Grapalat" w:hAnsi="GHEA Grapalat"/>
          <w:sz w:val="24"/>
          <w:szCs w:val="24"/>
          <w:lang w:val="hy-AM"/>
        </w:rPr>
        <w:t>որոնց</w:t>
      </w:r>
      <w:r w:rsidR="001C0BBA" w:rsidRPr="001C0BBA">
        <w:rPr>
          <w:rFonts w:ascii="GHEA Grapalat" w:hAnsi="GHEA Grapalat"/>
          <w:sz w:val="24"/>
          <w:szCs w:val="24"/>
          <w:lang w:val="hy-AM"/>
        </w:rPr>
        <w:t xml:space="preserve"> համահունչ, անհրաժեշտ է շարունակաբար ընդլայնել ՊԵԿ կարողությունները,</w:t>
      </w:r>
      <w:r w:rsidR="00D61204">
        <w:rPr>
          <w:rFonts w:ascii="GHEA Grapalat" w:hAnsi="GHEA Grapalat"/>
          <w:sz w:val="24"/>
          <w:szCs w:val="24"/>
          <w:lang w:val="hy-AM"/>
        </w:rPr>
        <w:t xml:space="preserve"> պարզեցնել իրականացվող գործընթացները,</w:t>
      </w:r>
      <w:r w:rsidR="001C0BBA" w:rsidRPr="001C0BBA">
        <w:rPr>
          <w:rFonts w:ascii="GHEA Grapalat" w:hAnsi="GHEA Grapalat"/>
          <w:sz w:val="24"/>
          <w:szCs w:val="24"/>
          <w:lang w:val="hy-AM"/>
        </w:rPr>
        <w:t xml:space="preserve"> տնտեսավարողների շրջանում կամավոր կարգապահություն</w:t>
      </w:r>
      <w:r>
        <w:rPr>
          <w:rFonts w:ascii="GHEA Grapalat" w:hAnsi="GHEA Grapalat"/>
          <w:sz w:val="24"/>
          <w:szCs w:val="24"/>
          <w:lang w:val="hy-AM"/>
        </w:rPr>
        <w:t>ն</w:t>
      </w:r>
      <w:r w:rsidR="001C0BBA" w:rsidRPr="001C0BBA">
        <w:rPr>
          <w:rFonts w:ascii="GHEA Grapalat" w:hAnsi="GHEA Grapalat"/>
          <w:sz w:val="24"/>
          <w:szCs w:val="24"/>
          <w:lang w:val="hy-AM"/>
        </w:rPr>
        <w:t xml:space="preserve"> արմատավորելու նպատակով՝ բարձրացնել սպասարկման ծառայությունների որակն ու ՊԵԿ հանդեպ վստահությունը։</w:t>
      </w:r>
      <w:r w:rsidR="008A7559" w:rsidRPr="00EA6423">
        <w:rPr>
          <w:rFonts w:ascii="GHEA Grapalat" w:hAnsi="GHEA Grapalat"/>
          <w:sz w:val="24"/>
          <w:szCs w:val="24"/>
          <w:lang w:val="hy-AM"/>
        </w:rPr>
        <w:t xml:space="preserve"> </w:t>
      </w:r>
      <w:r w:rsidR="00D61204">
        <w:rPr>
          <w:rFonts w:ascii="GHEA Grapalat" w:hAnsi="GHEA Grapalat"/>
          <w:sz w:val="24"/>
          <w:szCs w:val="24"/>
          <w:lang w:val="hy-AM"/>
        </w:rPr>
        <w:t>Ուստի, ՊԵԿ-</w:t>
      </w:r>
      <w:r w:rsidR="00BD7A58" w:rsidRPr="00BD7A58">
        <w:rPr>
          <w:rFonts w:ascii="GHEA Grapalat" w:hAnsi="GHEA Grapalat"/>
          <w:sz w:val="24"/>
          <w:szCs w:val="24"/>
          <w:lang w:val="hy-AM"/>
        </w:rPr>
        <w:t>ն</w:t>
      </w:r>
      <w:r w:rsidR="00A82240">
        <w:rPr>
          <w:rFonts w:ascii="GHEA Grapalat" w:hAnsi="GHEA Grapalat"/>
          <w:sz w:val="24"/>
          <w:szCs w:val="24"/>
          <w:lang w:val="hy-AM"/>
        </w:rPr>
        <w:t xml:space="preserve"> իր առջև խնդիր է դրել </w:t>
      </w:r>
      <w:r w:rsidR="00A82240" w:rsidRPr="00A82240">
        <w:rPr>
          <w:rFonts w:ascii="GHEA Grapalat" w:hAnsi="GHEA Grapalat"/>
          <w:sz w:val="24"/>
          <w:szCs w:val="24"/>
          <w:lang w:val="hy-AM"/>
        </w:rPr>
        <w:t>տեխնոլոգիական նորարարություններին, բիզնես միջավայրի զարգացումներին, սոցիալ-տնտեսական փոփոխություններին համահունչ</w:t>
      </w:r>
      <w:r w:rsidR="00BD7A58">
        <w:rPr>
          <w:rFonts w:ascii="GHEA Grapalat" w:hAnsi="GHEA Grapalat"/>
          <w:sz w:val="24"/>
          <w:szCs w:val="24"/>
          <w:lang w:val="hy-AM"/>
        </w:rPr>
        <w:t>՝</w:t>
      </w:r>
      <w:r w:rsidR="00D61204">
        <w:rPr>
          <w:rFonts w:ascii="GHEA Grapalat" w:hAnsi="GHEA Grapalat"/>
          <w:sz w:val="24"/>
          <w:szCs w:val="24"/>
          <w:lang w:val="hy-AM"/>
        </w:rPr>
        <w:t xml:space="preserve"> </w:t>
      </w:r>
      <w:r w:rsidR="008A7559" w:rsidRPr="00EA6423">
        <w:rPr>
          <w:rFonts w:ascii="GHEA Grapalat" w:hAnsi="GHEA Grapalat"/>
          <w:sz w:val="24"/>
          <w:szCs w:val="24"/>
          <w:lang w:val="hy-AM"/>
        </w:rPr>
        <w:t xml:space="preserve">պարբերաբար վերանայել </w:t>
      </w:r>
      <w:r w:rsidR="008A7559" w:rsidRPr="00A26D51">
        <w:rPr>
          <w:rFonts w:ascii="GHEA Grapalat" w:hAnsi="GHEA Grapalat"/>
          <w:sz w:val="24"/>
          <w:szCs w:val="24"/>
          <w:lang w:val="hy-AM"/>
        </w:rPr>
        <w:t xml:space="preserve">սահմանված </w:t>
      </w:r>
      <w:r w:rsidR="00C26589">
        <w:rPr>
          <w:rFonts w:ascii="GHEA Grapalat" w:hAnsi="GHEA Grapalat"/>
          <w:sz w:val="24"/>
          <w:szCs w:val="24"/>
          <w:lang w:val="hy-AM"/>
        </w:rPr>
        <w:t>առաջնահերթություններն ու դրանց</w:t>
      </w:r>
      <w:r w:rsidR="008A7559" w:rsidRPr="00A26D51">
        <w:rPr>
          <w:rFonts w:ascii="GHEA Grapalat" w:hAnsi="GHEA Grapalat"/>
          <w:sz w:val="24"/>
          <w:szCs w:val="24"/>
          <w:lang w:val="hy-AM"/>
        </w:rPr>
        <w:t xml:space="preserve"> ուղղված </w:t>
      </w:r>
      <w:r w:rsidR="00C26589" w:rsidRPr="00C26589">
        <w:rPr>
          <w:rFonts w:ascii="GHEA Grapalat" w:hAnsi="GHEA Grapalat"/>
          <w:sz w:val="24"/>
          <w:szCs w:val="24"/>
          <w:lang w:val="hy-AM"/>
        </w:rPr>
        <w:t>միջոցառումները</w:t>
      </w:r>
      <w:r w:rsidR="00C26589">
        <w:rPr>
          <w:rFonts w:ascii="GHEA Grapalat" w:hAnsi="GHEA Grapalat"/>
          <w:sz w:val="24"/>
          <w:szCs w:val="24"/>
          <w:lang w:val="hy-AM"/>
        </w:rPr>
        <w:t>:</w:t>
      </w:r>
    </w:p>
    <w:p w:rsidR="008A7559" w:rsidRPr="00816B37" w:rsidRDefault="00C26589" w:rsidP="0009280D">
      <w:pPr>
        <w:spacing w:after="0"/>
        <w:ind w:firstLine="540"/>
        <w:jc w:val="both"/>
        <w:rPr>
          <w:rStyle w:val="Strong"/>
          <w:rFonts w:ascii="GHEA Grapalat" w:hAnsi="GHEA Grapalat"/>
          <w:b w:val="0"/>
          <w:bCs w:val="0"/>
          <w:sz w:val="24"/>
          <w:szCs w:val="24"/>
          <w:lang w:val="hy-AM"/>
        </w:rPr>
      </w:pPr>
      <w:r w:rsidRPr="004F29AC">
        <w:rPr>
          <w:rFonts w:ascii="GHEA Grapalat" w:hAnsi="GHEA Grapalat"/>
          <w:sz w:val="24"/>
          <w:szCs w:val="24"/>
          <w:shd w:val="clear" w:color="auto" w:fill="FFFFFF" w:themeFill="background1"/>
          <w:lang w:val="hy-AM"/>
        </w:rPr>
        <w:t xml:space="preserve">ՀՀ պետական եկամուտների կոմիտեի </w:t>
      </w:r>
      <w:r w:rsidRPr="004F29AC">
        <w:rPr>
          <w:rFonts w:ascii="GHEA Grapalat" w:hAnsi="GHEA Grapalat"/>
          <w:sz w:val="24"/>
          <w:szCs w:val="24"/>
          <w:lang w:val="hy-AM"/>
        </w:rPr>
        <w:t>զարգացման և վարչարարության բարելավման ռազմավարական ծրագ</w:t>
      </w:r>
      <w:r>
        <w:rPr>
          <w:rFonts w:ascii="GHEA Grapalat" w:hAnsi="GHEA Grapalat"/>
          <w:sz w:val="24"/>
          <w:szCs w:val="24"/>
          <w:lang w:val="hy-AM"/>
        </w:rPr>
        <w:t xml:space="preserve">րով սահմանված </w:t>
      </w:r>
      <w:r w:rsidR="004F428F" w:rsidRPr="004F428F">
        <w:rPr>
          <w:rFonts w:ascii="GHEA Grapalat" w:hAnsi="GHEA Grapalat"/>
          <w:sz w:val="24"/>
          <w:szCs w:val="24"/>
          <w:lang w:val="hy-AM"/>
        </w:rPr>
        <w:t xml:space="preserve">միջոցառումները </w:t>
      </w:r>
      <w:r>
        <w:rPr>
          <w:rFonts w:ascii="GHEA Grapalat" w:hAnsi="GHEA Grapalat"/>
          <w:sz w:val="24"/>
          <w:szCs w:val="24"/>
          <w:lang w:val="hy-AM"/>
        </w:rPr>
        <w:t xml:space="preserve">ներկայումս կատարման ընթացքում են, </w:t>
      </w:r>
      <w:r w:rsidR="00DD6F9F" w:rsidRPr="000E0C24">
        <w:rPr>
          <w:rFonts w:ascii="GHEA Grapalat" w:hAnsi="GHEA Grapalat"/>
          <w:sz w:val="24"/>
          <w:szCs w:val="24"/>
          <w:lang w:val="hy-AM"/>
        </w:rPr>
        <w:t xml:space="preserve">որոշ </w:t>
      </w:r>
      <w:r w:rsidR="004F428F" w:rsidRPr="004F428F">
        <w:rPr>
          <w:rFonts w:ascii="GHEA Grapalat" w:hAnsi="GHEA Grapalat"/>
          <w:sz w:val="24"/>
          <w:szCs w:val="24"/>
          <w:lang w:val="hy-AM"/>
        </w:rPr>
        <w:t>միջոցառումներ</w:t>
      </w:r>
      <w:r w:rsidR="001C0BBA">
        <w:rPr>
          <w:rFonts w:ascii="GHEA Grapalat" w:hAnsi="GHEA Grapalat"/>
          <w:sz w:val="24"/>
          <w:szCs w:val="24"/>
          <w:lang w:val="hy-AM"/>
        </w:rPr>
        <w:t xml:space="preserve"> </w:t>
      </w:r>
      <w:r w:rsidRPr="00C26589">
        <w:rPr>
          <w:rFonts w:ascii="GHEA Grapalat" w:hAnsi="GHEA Grapalat"/>
          <w:sz w:val="24"/>
          <w:szCs w:val="24"/>
          <w:lang w:val="hy-AM"/>
        </w:rPr>
        <w:t>արդեն կատարվել են:</w:t>
      </w:r>
      <w:r w:rsidR="00A82240">
        <w:rPr>
          <w:rFonts w:ascii="GHEA Grapalat" w:hAnsi="GHEA Grapalat"/>
          <w:sz w:val="24"/>
          <w:szCs w:val="24"/>
          <w:lang w:val="hy-AM"/>
        </w:rPr>
        <w:t xml:space="preserve"> Միաժամանակ, գործող ռազմավարական ծրագրով սահմանված </w:t>
      </w:r>
      <w:r w:rsidR="004F428F" w:rsidRPr="004F428F">
        <w:rPr>
          <w:rFonts w:ascii="GHEA Grapalat" w:hAnsi="GHEA Grapalat"/>
          <w:sz w:val="24"/>
          <w:szCs w:val="24"/>
          <w:lang w:val="hy-AM"/>
        </w:rPr>
        <w:t>միջոցառումների</w:t>
      </w:r>
      <w:r w:rsidR="00A82240">
        <w:rPr>
          <w:rFonts w:ascii="GHEA Grapalat" w:hAnsi="GHEA Grapalat"/>
          <w:sz w:val="24"/>
          <w:szCs w:val="24"/>
          <w:lang w:val="hy-AM"/>
        </w:rPr>
        <w:t xml:space="preserve"> կատարման </w:t>
      </w:r>
      <w:r w:rsidR="00AF26BE">
        <w:rPr>
          <w:rFonts w:ascii="GHEA Grapalat" w:hAnsi="GHEA Grapalat"/>
          <w:sz w:val="24"/>
          <w:szCs w:val="24"/>
          <w:lang w:val="hy-AM"/>
        </w:rPr>
        <w:t>արդյունքներով</w:t>
      </w:r>
      <w:r w:rsidR="00A82240">
        <w:rPr>
          <w:rFonts w:ascii="GHEA Grapalat" w:hAnsi="GHEA Grapalat"/>
          <w:sz w:val="24"/>
          <w:szCs w:val="24"/>
          <w:lang w:val="hy-AM"/>
        </w:rPr>
        <w:t>՝</w:t>
      </w:r>
      <w:r w:rsidRPr="00C26589">
        <w:rPr>
          <w:rFonts w:ascii="GHEA Grapalat" w:hAnsi="GHEA Grapalat"/>
          <w:sz w:val="24"/>
          <w:szCs w:val="24"/>
          <w:lang w:val="hy-AM"/>
        </w:rPr>
        <w:t xml:space="preserve"> </w:t>
      </w:r>
      <w:r w:rsidRPr="00C26589">
        <w:rPr>
          <w:rFonts w:ascii="GHEA Grapalat" w:hAnsi="GHEA Grapalat"/>
          <w:sz w:val="24"/>
          <w:szCs w:val="24"/>
          <w:lang w:val="hy-AM"/>
        </w:rPr>
        <w:lastRenderedPageBreak/>
        <w:t xml:space="preserve">արձանագրված ձեռքբերումներից բխող նոր </w:t>
      </w:r>
      <w:r w:rsidR="004F428F" w:rsidRPr="004F428F">
        <w:rPr>
          <w:rFonts w:ascii="GHEA Grapalat" w:hAnsi="GHEA Grapalat"/>
          <w:sz w:val="24"/>
          <w:szCs w:val="24"/>
          <w:lang w:val="hy-AM"/>
        </w:rPr>
        <w:t>միջոցառումներ</w:t>
      </w:r>
      <w:r w:rsidR="001C0BBA" w:rsidRPr="008A7559">
        <w:rPr>
          <w:rFonts w:ascii="GHEA Grapalat" w:hAnsi="GHEA Grapalat"/>
          <w:sz w:val="24"/>
          <w:szCs w:val="24"/>
          <w:lang w:val="hy-AM"/>
        </w:rPr>
        <w:t xml:space="preserve"> </w:t>
      </w:r>
      <w:r w:rsidR="008A7559" w:rsidRPr="008A7559">
        <w:rPr>
          <w:rFonts w:ascii="GHEA Grapalat" w:hAnsi="GHEA Grapalat"/>
          <w:sz w:val="24"/>
          <w:szCs w:val="24"/>
          <w:lang w:val="hy-AM"/>
        </w:rPr>
        <w:t>սահմանելու</w:t>
      </w:r>
      <w:r w:rsidR="00A82240">
        <w:rPr>
          <w:rFonts w:ascii="GHEA Grapalat" w:hAnsi="GHEA Grapalat"/>
          <w:sz w:val="24"/>
          <w:szCs w:val="24"/>
          <w:lang w:val="hy-AM"/>
        </w:rPr>
        <w:t xml:space="preserve"> անհրաժեշտությամբ պայմանավորված</w:t>
      </w:r>
      <w:r w:rsidR="008A7559" w:rsidRPr="008A7559">
        <w:rPr>
          <w:rFonts w:ascii="GHEA Grapalat" w:hAnsi="GHEA Grapalat"/>
          <w:sz w:val="24"/>
          <w:szCs w:val="24"/>
          <w:lang w:val="hy-AM"/>
        </w:rPr>
        <w:t xml:space="preserve"> և </w:t>
      </w:r>
      <w:r w:rsidR="000E0C24" w:rsidRPr="000E0C24">
        <w:rPr>
          <w:rFonts w:ascii="GHEA Grapalat" w:hAnsi="GHEA Grapalat"/>
          <w:sz w:val="24"/>
          <w:szCs w:val="24"/>
          <w:lang w:val="hy-AM"/>
        </w:rPr>
        <w:t xml:space="preserve">ՊԵԿ </w:t>
      </w:r>
      <w:r w:rsidR="008A7559" w:rsidRPr="008A7559">
        <w:rPr>
          <w:rFonts w:ascii="GHEA Grapalat" w:hAnsi="GHEA Grapalat"/>
          <w:sz w:val="24"/>
          <w:szCs w:val="24"/>
          <w:lang w:val="hy-AM"/>
        </w:rPr>
        <w:t xml:space="preserve">շարունակական զարգացումն ապահովելու </w:t>
      </w:r>
      <w:r w:rsidRPr="00C26589">
        <w:rPr>
          <w:rFonts w:ascii="GHEA Grapalat" w:hAnsi="GHEA Grapalat"/>
          <w:sz w:val="24"/>
          <w:szCs w:val="24"/>
          <w:lang w:val="hy-AM"/>
        </w:rPr>
        <w:t>նպատակով</w:t>
      </w:r>
      <w:r w:rsidR="00E27292" w:rsidRPr="00E27292">
        <w:rPr>
          <w:rFonts w:ascii="GHEA Grapalat" w:hAnsi="GHEA Grapalat"/>
          <w:sz w:val="24"/>
          <w:szCs w:val="24"/>
          <w:lang w:val="hy-AM"/>
        </w:rPr>
        <w:t>՝</w:t>
      </w:r>
      <w:r w:rsidRPr="00C26589">
        <w:rPr>
          <w:rFonts w:ascii="GHEA Grapalat" w:hAnsi="GHEA Grapalat"/>
          <w:sz w:val="24"/>
          <w:szCs w:val="24"/>
          <w:lang w:val="hy-AM"/>
        </w:rPr>
        <w:t xml:space="preserve"> մշակվել է ՀՀ պետական եկամուտների կոմիտեի զարգացման և վարչարարության բարելավման ռազմավարական </w:t>
      </w:r>
      <w:r w:rsidR="001C710E">
        <w:rPr>
          <w:rFonts w:ascii="GHEA Grapalat" w:hAnsi="GHEA Grapalat"/>
          <w:sz w:val="24"/>
          <w:szCs w:val="24"/>
          <w:lang w:val="hy-AM"/>
        </w:rPr>
        <w:t xml:space="preserve">ծրագրում </w:t>
      </w:r>
      <w:r w:rsidR="00A82240">
        <w:rPr>
          <w:rFonts w:ascii="GHEA Grapalat" w:hAnsi="GHEA Grapalat"/>
          <w:sz w:val="24"/>
          <w:szCs w:val="24"/>
          <w:lang w:val="hy-AM"/>
        </w:rPr>
        <w:t>փոփոխություն</w:t>
      </w:r>
      <w:r w:rsidR="004F428F" w:rsidRPr="004F428F">
        <w:rPr>
          <w:rFonts w:ascii="GHEA Grapalat" w:hAnsi="GHEA Grapalat"/>
          <w:sz w:val="24"/>
          <w:szCs w:val="24"/>
          <w:lang w:val="hy-AM"/>
        </w:rPr>
        <w:t>ներ</w:t>
      </w:r>
      <w:r w:rsidR="001C710E">
        <w:rPr>
          <w:rFonts w:ascii="GHEA Grapalat" w:hAnsi="GHEA Grapalat"/>
          <w:sz w:val="24"/>
          <w:szCs w:val="24"/>
          <w:lang w:val="hy-AM"/>
        </w:rPr>
        <w:t xml:space="preserve"> նախատեսող նախագիծ</w:t>
      </w:r>
      <w:r w:rsidRPr="00C26589">
        <w:rPr>
          <w:rFonts w:ascii="GHEA Grapalat" w:hAnsi="GHEA Grapalat"/>
          <w:sz w:val="24"/>
          <w:szCs w:val="24"/>
          <w:lang w:val="hy-AM"/>
        </w:rPr>
        <w:t>:</w:t>
      </w:r>
    </w:p>
    <w:p w:rsidR="00D83F7F" w:rsidRPr="00816B37" w:rsidRDefault="00816B37" w:rsidP="0009280D">
      <w:pPr>
        <w:pStyle w:val="NormalWeb"/>
        <w:numPr>
          <w:ilvl w:val="0"/>
          <w:numId w:val="6"/>
        </w:numPr>
        <w:shd w:val="clear" w:color="auto" w:fill="FFFFFF"/>
        <w:spacing w:before="0" w:beforeAutospacing="0" w:after="0" w:afterAutospacing="0" w:line="276" w:lineRule="auto"/>
        <w:textAlignment w:val="baseline"/>
        <w:rPr>
          <w:rStyle w:val="Strong"/>
          <w:rFonts w:ascii="GHEA Grapalat" w:hAnsi="GHEA Grapalat" w:cs="Arian AMU"/>
          <w:bCs w:val="0"/>
          <w:bdr w:val="none" w:sz="0" w:space="0" w:color="auto" w:frame="1"/>
        </w:rPr>
      </w:pPr>
      <w:r>
        <w:rPr>
          <w:rStyle w:val="Strong"/>
          <w:rFonts w:ascii="GHEA Grapalat" w:hAnsi="GHEA Grapalat" w:cs="Arian AMU"/>
          <w:bCs w:val="0"/>
          <w:bdr w:val="none" w:sz="0" w:space="0" w:color="auto" w:frame="1"/>
          <w:lang w:val="hy-AM"/>
        </w:rPr>
        <w:t>Կարգավորման նպատակը և բնույթը</w:t>
      </w:r>
    </w:p>
    <w:p w:rsidR="00CF6414" w:rsidRDefault="00C26589" w:rsidP="0009280D">
      <w:pPr>
        <w:spacing w:after="0"/>
        <w:ind w:firstLine="540"/>
        <w:jc w:val="both"/>
        <w:rPr>
          <w:rFonts w:ascii="GHEA Grapalat" w:hAnsi="GHEA Grapalat"/>
          <w:sz w:val="24"/>
          <w:szCs w:val="24"/>
          <w:lang w:val="hy-AM"/>
        </w:rPr>
      </w:pPr>
      <w:r w:rsidRPr="00C26589">
        <w:rPr>
          <w:rFonts w:ascii="GHEA Grapalat" w:hAnsi="GHEA Grapalat"/>
          <w:sz w:val="24"/>
          <w:szCs w:val="24"/>
          <w:lang w:val="hy-AM"/>
        </w:rPr>
        <w:t xml:space="preserve">ՀՀ պետական եկամուտների կոմիտեի զարգացման և վարչարարության բարելավման ռազմավարական </w:t>
      </w:r>
      <w:r w:rsidR="00ED14F4" w:rsidRPr="00AD4B20">
        <w:rPr>
          <w:rFonts w:ascii="GHEA Grapalat" w:hAnsi="GHEA Grapalat"/>
          <w:sz w:val="24"/>
          <w:szCs w:val="24"/>
          <w:lang w:val="hy-AM"/>
        </w:rPr>
        <w:t xml:space="preserve">ծրագրով ներկայացվում են </w:t>
      </w:r>
      <w:r w:rsidRPr="00C26589">
        <w:rPr>
          <w:rFonts w:ascii="GHEA Grapalat" w:hAnsi="GHEA Grapalat"/>
          <w:sz w:val="24"/>
          <w:szCs w:val="24"/>
          <w:lang w:val="hy-AM"/>
        </w:rPr>
        <w:t xml:space="preserve">առաջիկա տարիների </w:t>
      </w:r>
      <w:r w:rsidR="00ED14F4" w:rsidRPr="00AD4B20">
        <w:rPr>
          <w:rFonts w:ascii="GHEA Grapalat" w:hAnsi="GHEA Grapalat"/>
          <w:sz w:val="24"/>
          <w:szCs w:val="24"/>
          <w:lang w:val="hy-AM"/>
        </w:rPr>
        <w:t>ՀՀ պետական եկամուտների կոմիտեի զարգացման 5</w:t>
      </w:r>
      <w:r w:rsidR="00BD155D" w:rsidRPr="00AD4B20">
        <w:rPr>
          <w:rFonts w:ascii="GHEA Grapalat" w:hAnsi="GHEA Grapalat"/>
          <w:sz w:val="24"/>
          <w:szCs w:val="24"/>
          <w:lang w:val="hy-AM"/>
        </w:rPr>
        <w:t xml:space="preserve"> ռազմավարական</w:t>
      </w:r>
      <w:r w:rsidR="00ED14F4" w:rsidRPr="00AD4B20">
        <w:rPr>
          <w:rFonts w:ascii="GHEA Grapalat" w:hAnsi="GHEA Grapalat"/>
          <w:sz w:val="24"/>
          <w:szCs w:val="24"/>
          <w:lang w:val="hy-AM"/>
        </w:rPr>
        <w:t xml:space="preserve"> նպատակներ</w:t>
      </w:r>
      <w:r w:rsidRPr="00C26589">
        <w:rPr>
          <w:rFonts w:ascii="GHEA Grapalat" w:hAnsi="GHEA Grapalat"/>
          <w:sz w:val="24"/>
          <w:szCs w:val="24"/>
          <w:lang w:val="hy-AM"/>
        </w:rPr>
        <w:t>ը</w:t>
      </w:r>
      <w:r w:rsidR="00ED14F4" w:rsidRPr="00AD4B20">
        <w:rPr>
          <w:rFonts w:ascii="GHEA Grapalat" w:hAnsi="GHEA Grapalat"/>
          <w:sz w:val="24"/>
          <w:szCs w:val="24"/>
          <w:lang w:val="hy-AM"/>
        </w:rPr>
        <w:t xml:space="preserve"> և այդ նպատակների իրագործմանն ուղղված</w:t>
      </w:r>
      <w:r w:rsidR="00CF6414" w:rsidRPr="00CF6414">
        <w:rPr>
          <w:rFonts w:ascii="GHEA Grapalat" w:hAnsi="GHEA Grapalat"/>
          <w:sz w:val="24"/>
          <w:szCs w:val="24"/>
          <w:lang w:val="hy-AM"/>
        </w:rPr>
        <w:t xml:space="preserve"> 70</w:t>
      </w:r>
      <w:r w:rsidR="00ED14F4" w:rsidRPr="00AD4B20">
        <w:rPr>
          <w:rFonts w:ascii="GHEA Grapalat" w:hAnsi="GHEA Grapalat"/>
          <w:sz w:val="24"/>
          <w:szCs w:val="24"/>
          <w:lang w:val="hy-AM"/>
        </w:rPr>
        <w:t xml:space="preserve"> </w:t>
      </w:r>
      <w:r w:rsidR="004F428F" w:rsidRPr="004F428F">
        <w:rPr>
          <w:rFonts w:ascii="GHEA Grapalat" w:hAnsi="GHEA Grapalat"/>
          <w:sz w:val="24"/>
          <w:szCs w:val="24"/>
          <w:lang w:val="hy-AM"/>
        </w:rPr>
        <w:t>միջոցառումները</w:t>
      </w:r>
      <w:r w:rsidR="00ED14F4" w:rsidRPr="00AD4B20">
        <w:rPr>
          <w:rFonts w:ascii="GHEA Grapalat" w:hAnsi="GHEA Grapalat"/>
          <w:sz w:val="24"/>
          <w:szCs w:val="24"/>
          <w:lang w:val="hy-AM"/>
        </w:rPr>
        <w:t xml:space="preserve"> (</w:t>
      </w:r>
      <w:r w:rsidR="004F428F" w:rsidRPr="004F428F">
        <w:rPr>
          <w:rFonts w:ascii="GHEA Grapalat" w:hAnsi="GHEA Grapalat"/>
          <w:sz w:val="24"/>
          <w:szCs w:val="24"/>
          <w:lang w:val="hy-AM"/>
        </w:rPr>
        <w:t>գործողությունները</w:t>
      </w:r>
      <w:r>
        <w:rPr>
          <w:rFonts w:ascii="GHEA Grapalat" w:hAnsi="GHEA Grapalat"/>
          <w:sz w:val="24"/>
          <w:szCs w:val="24"/>
          <w:lang w:val="hy-AM"/>
        </w:rPr>
        <w:t>):</w:t>
      </w:r>
      <w:r w:rsidR="00ED14F4" w:rsidRPr="00AD4B20">
        <w:rPr>
          <w:rFonts w:ascii="GHEA Grapalat" w:hAnsi="GHEA Grapalat"/>
          <w:sz w:val="24"/>
          <w:szCs w:val="24"/>
          <w:lang w:val="hy-AM"/>
        </w:rPr>
        <w:t xml:space="preserve"> </w:t>
      </w:r>
      <w:r w:rsidR="004F428F" w:rsidRPr="004F428F">
        <w:rPr>
          <w:rFonts w:ascii="GHEA Grapalat" w:hAnsi="GHEA Grapalat"/>
          <w:sz w:val="24"/>
          <w:szCs w:val="24"/>
          <w:lang w:val="hy-AM"/>
        </w:rPr>
        <w:t>Նախատեսվող</w:t>
      </w:r>
      <w:r w:rsidR="00B67358" w:rsidRPr="00B67358">
        <w:rPr>
          <w:rFonts w:ascii="GHEA Grapalat" w:hAnsi="GHEA Grapalat"/>
          <w:sz w:val="24"/>
          <w:szCs w:val="24"/>
          <w:lang w:val="hy-AM"/>
        </w:rPr>
        <w:t xml:space="preserve"> </w:t>
      </w:r>
      <w:r w:rsidR="004F428F" w:rsidRPr="004F428F">
        <w:rPr>
          <w:rFonts w:ascii="GHEA Grapalat" w:hAnsi="GHEA Grapalat"/>
          <w:sz w:val="24"/>
          <w:szCs w:val="24"/>
          <w:lang w:val="hy-AM"/>
        </w:rPr>
        <w:t>միջոցառումներն</w:t>
      </w:r>
      <w:r w:rsidRPr="00C26589">
        <w:rPr>
          <w:rFonts w:ascii="GHEA Grapalat" w:hAnsi="GHEA Grapalat"/>
          <w:sz w:val="24"/>
          <w:szCs w:val="24"/>
          <w:lang w:val="hy-AM"/>
        </w:rPr>
        <w:t xml:space="preserve"> ուղղված են </w:t>
      </w:r>
      <w:r w:rsidR="00ED14F4" w:rsidRPr="00AD4B20">
        <w:rPr>
          <w:rFonts w:ascii="GHEA Grapalat" w:hAnsi="GHEA Grapalat"/>
          <w:sz w:val="24"/>
          <w:szCs w:val="24"/>
          <w:lang w:val="hy-AM"/>
        </w:rPr>
        <w:t>հարկային և մաքսային մարմինների կառավարման համակարգերի կատարելագործման</w:t>
      </w:r>
      <w:r w:rsidRPr="00C26589">
        <w:rPr>
          <w:rFonts w:ascii="GHEA Grapalat" w:hAnsi="GHEA Grapalat"/>
          <w:sz w:val="24"/>
          <w:szCs w:val="24"/>
          <w:lang w:val="hy-AM"/>
        </w:rPr>
        <w:t>ը</w:t>
      </w:r>
      <w:r w:rsidR="00ED14F4" w:rsidRPr="00AD4B20">
        <w:rPr>
          <w:rFonts w:ascii="GHEA Grapalat" w:hAnsi="GHEA Grapalat"/>
          <w:sz w:val="24"/>
          <w:szCs w:val="24"/>
          <w:lang w:val="hy-AM"/>
        </w:rPr>
        <w:t>,</w:t>
      </w:r>
      <w:r w:rsidR="005E12A1" w:rsidRPr="00EC6D4F">
        <w:rPr>
          <w:rFonts w:ascii="GHEA Grapalat" w:hAnsi="GHEA Grapalat"/>
          <w:sz w:val="24"/>
          <w:szCs w:val="24"/>
          <w:lang w:val="hy-AM"/>
        </w:rPr>
        <w:t xml:space="preserve"> հարկ վճարողներին թվայնացված ծառայությունների մատուցման</w:t>
      </w:r>
      <w:r w:rsidRPr="00C26589">
        <w:rPr>
          <w:rFonts w:ascii="GHEA Grapalat" w:hAnsi="GHEA Grapalat"/>
          <w:sz w:val="24"/>
          <w:szCs w:val="24"/>
          <w:lang w:val="hy-AM"/>
        </w:rPr>
        <w:t>ը</w:t>
      </w:r>
      <w:r w:rsidR="005E12A1" w:rsidRPr="00EC6D4F">
        <w:rPr>
          <w:rFonts w:ascii="GHEA Grapalat" w:hAnsi="GHEA Grapalat"/>
          <w:sz w:val="24"/>
          <w:szCs w:val="24"/>
          <w:lang w:val="hy-AM"/>
        </w:rPr>
        <w:t xml:space="preserve">, </w:t>
      </w:r>
      <w:r w:rsidR="00ED14F4" w:rsidRPr="00AD4B20">
        <w:rPr>
          <w:rFonts w:ascii="GHEA Grapalat" w:hAnsi="GHEA Grapalat"/>
          <w:sz w:val="24"/>
          <w:szCs w:val="24"/>
          <w:lang w:val="hy-AM"/>
        </w:rPr>
        <w:t xml:space="preserve">հարկային և մաքսային վարչարարության </w:t>
      </w:r>
      <w:r w:rsidR="00B67358" w:rsidRPr="00B67358">
        <w:rPr>
          <w:rFonts w:ascii="GHEA Grapalat" w:hAnsi="GHEA Grapalat"/>
          <w:sz w:val="24"/>
          <w:szCs w:val="24"/>
          <w:lang w:val="hy-AM"/>
        </w:rPr>
        <w:t xml:space="preserve">արդյունավետ </w:t>
      </w:r>
      <w:r w:rsidR="00822541" w:rsidRPr="00822541">
        <w:rPr>
          <w:rFonts w:ascii="GHEA Grapalat" w:hAnsi="GHEA Grapalat"/>
          <w:sz w:val="24"/>
          <w:szCs w:val="24"/>
          <w:lang w:val="hy-AM"/>
        </w:rPr>
        <w:t>կազմակերպման</w:t>
      </w:r>
      <w:r w:rsidR="00B67358" w:rsidRPr="00B67358">
        <w:rPr>
          <w:rFonts w:ascii="GHEA Grapalat" w:hAnsi="GHEA Grapalat"/>
          <w:sz w:val="24"/>
          <w:szCs w:val="24"/>
          <w:lang w:val="hy-AM"/>
        </w:rPr>
        <w:t>ը</w:t>
      </w:r>
      <w:r w:rsidR="00ED14F4" w:rsidRPr="00AD4B20">
        <w:rPr>
          <w:rFonts w:ascii="GHEA Grapalat" w:hAnsi="GHEA Grapalat"/>
          <w:sz w:val="24"/>
          <w:szCs w:val="24"/>
          <w:lang w:val="hy-AM"/>
        </w:rPr>
        <w:t xml:space="preserve">, </w:t>
      </w:r>
      <w:r w:rsidR="00B67358" w:rsidRPr="00B67358">
        <w:rPr>
          <w:rFonts w:ascii="GHEA Grapalat" w:hAnsi="GHEA Grapalat"/>
          <w:sz w:val="24"/>
          <w:szCs w:val="24"/>
          <w:lang w:val="hy-AM"/>
        </w:rPr>
        <w:t>հարկային իրավախախտումների բացահայտմանն ու կանխարգե</w:t>
      </w:r>
      <w:r w:rsidR="00CA70ED" w:rsidRPr="00CA70ED">
        <w:rPr>
          <w:rFonts w:ascii="GHEA Grapalat" w:hAnsi="GHEA Grapalat"/>
          <w:sz w:val="24"/>
          <w:szCs w:val="24"/>
          <w:lang w:val="hy-AM"/>
        </w:rPr>
        <w:t>լ</w:t>
      </w:r>
      <w:r w:rsidR="00B67358" w:rsidRPr="00B67358">
        <w:rPr>
          <w:rFonts w:ascii="GHEA Grapalat" w:hAnsi="GHEA Grapalat"/>
          <w:sz w:val="24"/>
          <w:szCs w:val="24"/>
          <w:lang w:val="hy-AM"/>
        </w:rPr>
        <w:t xml:space="preserve">մանը, </w:t>
      </w:r>
      <w:r w:rsidR="00ED14F4" w:rsidRPr="00AD4B20">
        <w:rPr>
          <w:rFonts w:ascii="GHEA Grapalat" w:hAnsi="GHEA Grapalat"/>
          <w:sz w:val="24"/>
          <w:szCs w:val="24"/>
          <w:lang w:val="hy-AM"/>
        </w:rPr>
        <w:t>ենթակառուցվածքների արդիականացման</w:t>
      </w:r>
      <w:r w:rsidR="00B67358" w:rsidRPr="00B67358">
        <w:rPr>
          <w:rFonts w:ascii="GHEA Grapalat" w:hAnsi="GHEA Grapalat"/>
          <w:sz w:val="24"/>
          <w:szCs w:val="24"/>
          <w:lang w:val="hy-AM"/>
        </w:rPr>
        <w:t>ը</w:t>
      </w:r>
      <w:r w:rsidR="00ED14F4" w:rsidRPr="00AD4B20">
        <w:rPr>
          <w:rFonts w:ascii="GHEA Grapalat" w:hAnsi="GHEA Grapalat"/>
          <w:sz w:val="24"/>
          <w:szCs w:val="24"/>
          <w:lang w:val="hy-AM"/>
        </w:rPr>
        <w:t xml:space="preserve">, </w:t>
      </w:r>
      <w:r w:rsidR="00E306E3" w:rsidRPr="00AD4B20">
        <w:rPr>
          <w:rFonts w:ascii="GHEA Grapalat" w:hAnsi="GHEA Grapalat"/>
          <w:sz w:val="24"/>
          <w:szCs w:val="24"/>
          <w:lang w:val="hy-AM"/>
        </w:rPr>
        <w:t>հանր</w:t>
      </w:r>
      <w:r w:rsidR="008F5416" w:rsidRPr="00AD4B20">
        <w:rPr>
          <w:rFonts w:ascii="GHEA Grapalat" w:hAnsi="GHEA Grapalat"/>
          <w:sz w:val="24"/>
          <w:szCs w:val="24"/>
          <w:lang w:val="hy-AM"/>
        </w:rPr>
        <w:t>ության հետ երկխոսության մակարդակի բարելավման</w:t>
      </w:r>
      <w:r w:rsidR="00B67358" w:rsidRPr="00B67358">
        <w:rPr>
          <w:rFonts w:ascii="GHEA Grapalat" w:hAnsi="GHEA Grapalat"/>
          <w:sz w:val="24"/>
          <w:szCs w:val="24"/>
          <w:lang w:val="hy-AM"/>
        </w:rPr>
        <w:t>ը</w:t>
      </w:r>
      <w:r w:rsidR="00B94575" w:rsidRPr="00AD4B20">
        <w:rPr>
          <w:rFonts w:ascii="GHEA Grapalat" w:hAnsi="GHEA Grapalat"/>
          <w:sz w:val="24"/>
          <w:szCs w:val="24"/>
          <w:lang w:val="hy-AM"/>
        </w:rPr>
        <w:t>, հաշվետվողականության և թափանցիկության ապահովման</w:t>
      </w:r>
      <w:r w:rsidR="00B67358" w:rsidRPr="00B67358">
        <w:rPr>
          <w:rFonts w:ascii="GHEA Grapalat" w:hAnsi="GHEA Grapalat"/>
          <w:sz w:val="24"/>
          <w:szCs w:val="24"/>
          <w:lang w:val="hy-AM"/>
        </w:rPr>
        <w:t>ը</w:t>
      </w:r>
      <w:r w:rsidR="00B94575" w:rsidRPr="00AD4B20">
        <w:rPr>
          <w:rFonts w:ascii="GHEA Grapalat" w:hAnsi="GHEA Grapalat"/>
          <w:sz w:val="24"/>
          <w:szCs w:val="24"/>
          <w:lang w:val="hy-AM"/>
        </w:rPr>
        <w:t xml:space="preserve">, մարդկային ռեսուրսների </w:t>
      </w:r>
      <w:r w:rsidR="00B67358" w:rsidRPr="00B67358">
        <w:rPr>
          <w:rFonts w:ascii="GHEA Grapalat" w:hAnsi="GHEA Grapalat"/>
          <w:sz w:val="24"/>
          <w:szCs w:val="24"/>
          <w:lang w:val="hy-AM"/>
        </w:rPr>
        <w:t xml:space="preserve">արյունավետ </w:t>
      </w:r>
      <w:r w:rsidR="00B94575" w:rsidRPr="00AD4B20">
        <w:rPr>
          <w:rFonts w:ascii="GHEA Grapalat" w:hAnsi="GHEA Grapalat"/>
          <w:sz w:val="24"/>
          <w:szCs w:val="24"/>
          <w:lang w:val="hy-AM"/>
        </w:rPr>
        <w:t>կառավարման</w:t>
      </w:r>
      <w:r w:rsidR="00B67358" w:rsidRPr="00B67358">
        <w:rPr>
          <w:rFonts w:ascii="GHEA Grapalat" w:hAnsi="GHEA Grapalat"/>
          <w:sz w:val="24"/>
          <w:szCs w:val="24"/>
          <w:lang w:val="hy-AM"/>
        </w:rPr>
        <w:t>ը</w:t>
      </w:r>
      <w:r w:rsidR="00A13A59" w:rsidRPr="00AD4B20">
        <w:rPr>
          <w:rFonts w:ascii="GHEA Grapalat" w:hAnsi="GHEA Grapalat"/>
          <w:sz w:val="24"/>
          <w:szCs w:val="24"/>
          <w:lang w:val="hy-AM"/>
        </w:rPr>
        <w:t>:</w:t>
      </w:r>
    </w:p>
    <w:p w:rsidR="0009280D" w:rsidRPr="00BD7A58" w:rsidRDefault="00BD7A58" w:rsidP="0009280D">
      <w:pPr>
        <w:spacing w:after="0" w:line="240" w:lineRule="auto"/>
        <w:ind w:firstLine="547"/>
        <w:jc w:val="both"/>
        <w:rPr>
          <w:rFonts w:ascii="GHEA Grapalat" w:hAnsi="GHEA Grapalat"/>
          <w:sz w:val="24"/>
          <w:szCs w:val="24"/>
          <w:lang w:val="hy-AM"/>
        </w:rPr>
      </w:pPr>
      <w:r w:rsidRPr="00BD7A58">
        <w:rPr>
          <w:rFonts w:ascii="GHEA Grapalat" w:hAnsi="GHEA Grapalat"/>
          <w:sz w:val="24"/>
          <w:szCs w:val="24"/>
          <w:lang w:val="hy-AM"/>
        </w:rPr>
        <w:t xml:space="preserve">3.1 </w:t>
      </w:r>
      <w:r w:rsidR="0009280D" w:rsidRPr="00BD7A58">
        <w:rPr>
          <w:rFonts w:ascii="GHEA Grapalat" w:hAnsi="GHEA Grapalat"/>
          <w:sz w:val="24"/>
          <w:szCs w:val="24"/>
          <w:lang w:val="hy-AM"/>
        </w:rPr>
        <w:t>Ռազմավարական ծրագրում կատարվել են, մասնավորապես, հետևյալ փոփոխությունները</w:t>
      </w:r>
      <w:r w:rsidR="0009280D" w:rsidRPr="00BD7A58">
        <w:rPr>
          <w:rFonts w:ascii="MS Mincho" w:eastAsia="MS Mincho" w:hAnsi="MS Mincho" w:cs="MS Mincho" w:hint="eastAsia"/>
          <w:sz w:val="24"/>
          <w:szCs w:val="24"/>
          <w:lang w:val="hy-AM"/>
        </w:rPr>
        <w:t>․</w:t>
      </w:r>
    </w:p>
    <w:p w:rsidR="0009280D" w:rsidRPr="0009280D" w:rsidRDefault="0009280D" w:rsidP="0009280D">
      <w:pPr>
        <w:pStyle w:val="ListParagraph"/>
        <w:numPr>
          <w:ilvl w:val="0"/>
          <w:numId w:val="7"/>
        </w:numPr>
        <w:tabs>
          <w:tab w:val="left" w:pos="360"/>
        </w:tabs>
        <w:spacing w:before="120" w:after="120"/>
        <w:ind w:left="0" w:firstLine="540"/>
        <w:jc w:val="both"/>
        <w:rPr>
          <w:rFonts w:ascii="GHEA Grapalat" w:hAnsi="GHEA Grapalat"/>
          <w:sz w:val="24"/>
          <w:szCs w:val="24"/>
          <w:lang w:val="hy-AM"/>
        </w:rPr>
      </w:pPr>
      <w:r>
        <w:rPr>
          <w:rFonts w:ascii="GHEA Grapalat" w:hAnsi="GHEA Grapalat"/>
          <w:sz w:val="24"/>
          <w:szCs w:val="24"/>
          <w:lang w:val="hy-AM"/>
        </w:rPr>
        <w:t xml:space="preserve"> </w:t>
      </w:r>
      <w:r w:rsidRPr="0009280D">
        <w:rPr>
          <w:rFonts w:ascii="GHEA Grapalat" w:hAnsi="GHEA Grapalat"/>
          <w:sz w:val="24"/>
          <w:szCs w:val="24"/>
          <w:lang w:val="hy-AM"/>
        </w:rPr>
        <w:t>նախկինում սահմանված՝ ՀՀ ՊԵԿ զարգացման և վարչարարության բարելավման ռազմավարական ծրագիր հավելվածը բաժանվել է 2 հավելվածների՝</w:t>
      </w:r>
    </w:p>
    <w:p w:rsidR="0009280D" w:rsidRPr="00D45CF3" w:rsidRDefault="0009280D" w:rsidP="0009280D">
      <w:pPr>
        <w:pStyle w:val="ListParagraph"/>
        <w:spacing w:before="120"/>
        <w:ind w:left="0" w:firstLine="540"/>
        <w:jc w:val="both"/>
        <w:rPr>
          <w:rFonts w:ascii="GHEA Grapalat" w:hAnsi="GHEA Grapalat"/>
          <w:sz w:val="24"/>
          <w:szCs w:val="24"/>
          <w:lang w:val="hy-AM"/>
        </w:rPr>
      </w:pPr>
      <w:r>
        <w:rPr>
          <w:rFonts w:ascii="GHEA Grapalat" w:hAnsi="GHEA Grapalat"/>
          <w:sz w:val="24"/>
          <w:szCs w:val="24"/>
          <w:lang w:val="hy-AM"/>
        </w:rPr>
        <w:t xml:space="preserve">ա․ </w:t>
      </w:r>
      <w:r w:rsidRPr="0009280D">
        <w:rPr>
          <w:rFonts w:ascii="GHEA Grapalat" w:hAnsi="GHEA Grapalat"/>
          <w:sz w:val="24"/>
          <w:szCs w:val="24"/>
          <w:lang w:val="hy-AM"/>
        </w:rPr>
        <w:t xml:space="preserve">ՀՀ </w:t>
      </w:r>
      <w:r w:rsidRPr="00D45CF3">
        <w:rPr>
          <w:rFonts w:ascii="GHEA Grapalat" w:hAnsi="GHEA Grapalat"/>
          <w:sz w:val="24"/>
          <w:szCs w:val="24"/>
          <w:lang w:val="hy-AM"/>
        </w:rPr>
        <w:t>պետական եկամուտների կոմիտեի զարգացման և վարչարարության բարելավման ռազմավարություն՝ Հավելված 1,</w:t>
      </w:r>
    </w:p>
    <w:p w:rsidR="0009280D" w:rsidRPr="00D45CF3" w:rsidRDefault="0009280D" w:rsidP="0009280D">
      <w:pPr>
        <w:pStyle w:val="ListParagraph"/>
        <w:spacing w:before="120"/>
        <w:ind w:left="0" w:firstLine="540"/>
        <w:jc w:val="both"/>
        <w:rPr>
          <w:rFonts w:ascii="GHEA Grapalat" w:hAnsi="GHEA Grapalat"/>
          <w:sz w:val="24"/>
          <w:szCs w:val="24"/>
          <w:lang w:val="hy-AM"/>
        </w:rPr>
      </w:pPr>
      <w:r>
        <w:rPr>
          <w:rFonts w:ascii="GHEA Grapalat" w:hAnsi="GHEA Grapalat"/>
          <w:sz w:val="24"/>
          <w:szCs w:val="24"/>
          <w:lang w:val="hy-AM"/>
        </w:rPr>
        <w:t xml:space="preserve">բ․ </w:t>
      </w:r>
      <w:r w:rsidRPr="00D45CF3">
        <w:rPr>
          <w:rFonts w:ascii="GHEA Grapalat" w:hAnsi="GHEA Grapalat"/>
          <w:sz w:val="24"/>
          <w:szCs w:val="24"/>
          <w:lang w:val="hy-AM"/>
        </w:rPr>
        <w:t>ՀՀ պետական եկամուտների կոմիտեի զարգացման և վարչարարության բարելավման ռազմավարությունից բխող միջոցառումների ծրագիր՝ Հավելված 2:</w:t>
      </w:r>
    </w:p>
    <w:p w:rsidR="0009280D" w:rsidRPr="00D45CF3" w:rsidRDefault="0009280D" w:rsidP="0009280D">
      <w:pPr>
        <w:pStyle w:val="ListParagraph"/>
        <w:numPr>
          <w:ilvl w:val="0"/>
          <w:numId w:val="7"/>
        </w:numPr>
        <w:tabs>
          <w:tab w:val="left" w:pos="900"/>
        </w:tabs>
        <w:spacing w:before="120" w:after="120"/>
        <w:ind w:left="0" w:firstLine="540"/>
        <w:jc w:val="both"/>
        <w:rPr>
          <w:rFonts w:ascii="GHEA Grapalat" w:hAnsi="GHEA Grapalat"/>
          <w:sz w:val="24"/>
          <w:szCs w:val="24"/>
          <w:lang w:val="hy-AM"/>
        </w:rPr>
      </w:pPr>
      <w:proofErr w:type="spellStart"/>
      <w:r w:rsidRPr="00D45CF3">
        <w:rPr>
          <w:rFonts w:ascii="GHEA Grapalat" w:hAnsi="GHEA Grapalat"/>
          <w:sz w:val="24"/>
          <w:szCs w:val="24"/>
        </w:rPr>
        <w:t>Հավելված</w:t>
      </w:r>
      <w:proofErr w:type="spellEnd"/>
      <w:r w:rsidRPr="00D45CF3">
        <w:rPr>
          <w:rFonts w:ascii="GHEA Grapalat" w:hAnsi="GHEA Grapalat"/>
          <w:sz w:val="24"/>
          <w:szCs w:val="24"/>
        </w:rPr>
        <w:t xml:space="preserve"> 1-ում </w:t>
      </w:r>
      <w:proofErr w:type="spellStart"/>
      <w:r w:rsidRPr="00D45CF3">
        <w:rPr>
          <w:rFonts w:ascii="GHEA Grapalat" w:hAnsi="GHEA Grapalat"/>
          <w:sz w:val="24"/>
          <w:szCs w:val="24"/>
        </w:rPr>
        <w:t>ներկայացվում</w:t>
      </w:r>
      <w:proofErr w:type="spellEnd"/>
      <w:r w:rsidRPr="00D45CF3">
        <w:rPr>
          <w:rFonts w:ascii="GHEA Grapalat" w:hAnsi="GHEA Grapalat"/>
          <w:sz w:val="24"/>
          <w:szCs w:val="24"/>
        </w:rPr>
        <w:t xml:space="preserve"> </w:t>
      </w:r>
      <w:proofErr w:type="spellStart"/>
      <w:r w:rsidRPr="00D45CF3">
        <w:rPr>
          <w:rFonts w:ascii="GHEA Grapalat" w:hAnsi="GHEA Grapalat"/>
          <w:sz w:val="24"/>
          <w:szCs w:val="24"/>
        </w:rPr>
        <w:t>են</w:t>
      </w:r>
      <w:proofErr w:type="spellEnd"/>
      <w:r w:rsidRPr="00D45CF3">
        <w:rPr>
          <w:rFonts w:ascii="GHEA Grapalat" w:hAnsi="GHEA Grapalat"/>
          <w:sz w:val="24"/>
          <w:szCs w:val="24"/>
        </w:rPr>
        <w:t>՝</w:t>
      </w:r>
    </w:p>
    <w:p w:rsidR="0009280D" w:rsidRPr="00D45CF3" w:rsidRDefault="0009280D" w:rsidP="0009280D">
      <w:pPr>
        <w:pStyle w:val="ListParagraph"/>
        <w:ind w:left="0" w:firstLine="540"/>
        <w:jc w:val="both"/>
        <w:rPr>
          <w:rFonts w:ascii="GHEA Grapalat" w:hAnsi="GHEA Grapalat"/>
          <w:sz w:val="24"/>
          <w:szCs w:val="24"/>
          <w:lang w:val="hy-AM"/>
        </w:rPr>
      </w:pPr>
      <w:r>
        <w:rPr>
          <w:rFonts w:ascii="GHEA Grapalat" w:hAnsi="GHEA Grapalat"/>
          <w:sz w:val="24"/>
          <w:szCs w:val="24"/>
          <w:lang w:val="hy-AM"/>
        </w:rPr>
        <w:t xml:space="preserve">ա․ </w:t>
      </w:r>
      <w:r w:rsidRPr="00D45CF3">
        <w:rPr>
          <w:rFonts w:ascii="GHEA Grapalat" w:hAnsi="GHEA Grapalat"/>
          <w:sz w:val="24"/>
          <w:szCs w:val="24"/>
          <w:lang w:val="hy-AM"/>
        </w:rPr>
        <w:t xml:space="preserve">նախորդ տարիներին ՊԵԿ ձեռքբերումները, </w:t>
      </w:r>
    </w:p>
    <w:p w:rsidR="0009280D" w:rsidRPr="00D45CF3" w:rsidRDefault="0009280D" w:rsidP="0009280D">
      <w:pPr>
        <w:pStyle w:val="ListParagraph"/>
        <w:ind w:left="0" w:firstLine="540"/>
        <w:jc w:val="both"/>
        <w:rPr>
          <w:rFonts w:ascii="GHEA Grapalat" w:hAnsi="GHEA Grapalat"/>
          <w:sz w:val="24"/>
          <w:szCs w:val="24"/>
          <w:lang w:val="hy-AM"/>
        </w:rPr>
      </w:pPr>
      <w:r>
        <w:rPr>
          <w:rFonts w:ascii="GHEA Grapalat" w:hAnsi="GHEA Grapalat"/>
          <w:sz w:val="24"/>
          <w:szCs w:val="24"/>
          <w:lang w:val="hy-AM"/>
        </w:rPr>
        <w:t>բ․</w:t>
      </w:r>
      <w:r w:rsidRPr="00D45CF3">
        <w:rPr>
          <w:rFonts w:ascii="GHEA Grapalat" w:hAnsi="GHEA Grapalat"/>
          <w:sz w:val="24"/>
          <w:szCs w:val="24"/>
          <w:lang w:val="hy-AM"/>
        </w:rPr>
        <w:t xml:space="preserve"> մակրոտնտեսական ցուցանիշները</w:t>
      </w:r>
      <w:r>
        <w:rPr>
          <w:rFonts w:ascii="GHEA Grapalat" w:hAnsi="GHEA Grapalat"/>
          <w:sz w:val="24"/>
          <w:szCs w:val="24"/>
          <w:lang w:val="hy-AM"/>
        </w:rPr>
        <w:t>,</w:t>
      </w:r>
    </w:p>
    <w:p w:rsidR="0009280D" w:rsidRPr="007407DB" w:rsidRDefault="0009280D" w:rsidP="0009280D">
      <w:pPr>
        <w:pStyle w:val="ListParagraph"/>
        <w:ind w:left="0" w:firstLine="540"/>
        <w:jc w:val="both"/>
        <w:rPr>
          <w:rFonts w:ascii="GHEA Grapalat" w:hAnsi="GHEA Grapalat"/>
          <w:sz w:val="24"/>
          <w:szCs w:val="24"/>
          <w:lang w:val="hy-AM"/>
        </w:rPr>
      </w:pPr>
      <w:r>
        <w:rPr>
          <w:rFonts w:ascii="GHEA Grapalat" w:hAnsi="GHEA Grapalat"/>
          <w:sz w:val="24"/>
          <w:szCs w:val="24"/>
          <w:lang w:val="hy-AM"/>
        </w:rPr>
        <w:t>գ․</w:t>
      </w:r>
      <w:r w:rsidRPr="00D45CF3">
        <w:rPr>
          <w:rFonts w:ascii="GHEA Grapalat" w:hAnsi="GHEA Grapalat"/>
          <w:sz w:val="24"/>
          <w:szCs w:val="24"/>
          <w:lang w:val="hy-AM"/>
        </w:rPr>
        <w:t xml:space="preserve"> զարգացման ռազմավարական 5 նպատակները (ԶՌՆ), նպատակների ուղղությամբ նախա</w:t>
      </w:r>
      <w:r w:rsidRPr="00D45CF3">
        <w:rPr>
          <w:rFonts w:ascii="GHEA Grapalat" w:hAnsi="GHEA Grapalat"/>
          <w:sz w:val="24"/>
          <w:szCs w:val="24"/>
          <w:lang w:val="hy-AM"/>
        </w:rPr>
        <w:softHyphen/>
        <w:t>տեսվող միջոցառումների նկարագիրը (առկա խնդիրները, առաջարկվող լուծումները) և ակնկալվող արդյունքները (հանվել են «Անհրաժեշտ միջոցառումներ» և «Չափելի ցուցանիշներ» բաժինները, որոնք ներկայացված են Հավելված 2-ում), Հավելված 1-ի ԶՌՆ-ների ներկայացման բաժնում ամփոփ ներկայացվում է նաև յուրաքանչյուր նպատակն ու դրա իրագործմամբ ակնկալվող արդյունքները</w:t>
      </w:r>
      <w:r>
        <w:rPr>
          <w:rFonts w:ascii="GHEA Grapalat" w:hAnsi="GHEA Grapalat"/>
          <w:sz w:val="24"/>
          <w:szCs w:val="24"/>
          <w:lang w:val="hy-AM"/>
        </w:rPr>
        <w:t>։</w:t>
      </w:r>
    </w:p>
    <w:p w:rsidR="0009280D" w:rsidRPr="00D45CF3" w:rsidRDefault="0009280D" w:rsidP="0009280D">
      <w:pPr>
        <w:pStyle w:val="ListParagraph"/>
        <w:numPr>
          <w:ilvl w:val="0"/>
          <w:numId w:val="7"/>
        </w:numPr>
        <w:tabs>
          <w:tab w:val="left" w:pos="900"/>
        </w:tabs>
        <w:spacing w:after="0"/>
        <w:ind w:left="0" w:firstLine="540"/>
        <w:jc w:val="both"/>
        <w:rPr>
          <w:rFonts w:ascii="GHEA Grapalat" w:hAnsi="GHEA Grapalat"/>
          <w:sz w:val="24"/>
          <w:szCs w:val="24"/>
          <w:lang w:val="hy-AM"/>
        </w:rPr>
      </w:pPr>
      <w:r w:rsidRPr="00D45CF3">
        <w:rPr>
          <w:rFonts w:ascii="GHEA Grapalat" w:hAnsi="GHEA Grapalat"/>
          <w:sz w:val="24"/>
          <w:szCs w:val="24"/>
          <w:lang w:val="hy-AM"/>
        </w:rPr>
        <w:t>Հավելված 1-ում փոփոխություններ են կատարվել նաև մի խումբ միջոցառումներում (մասնավորապես՝ խնդիրների ձևակերպումներ), փոփոխվել են մի խումբ միջոցառումների կատարման ուղղությամբ սահմանված գործողությունները, ներառվել են նոր գործողություններ:</w:t>
      </w:r>
    </w:p>
    <w:p w:rsidR="00A878AD" w:rsidRPr="00F052E1" w:rsidRDefault="0009280D" w:rsidP="00A878AD">
      <w:pPr>
        <w:pStyle w:val="ListParagraph"/>
        <w:numPr>
          <w:ilvl w:val="0"/>
          <w:numId w:val="7"/>
        </w:numPr>
        <w:tabs>
          <w:tab w:val="left" w:pos="900"/>
        </w:tabs>
        <w:spacing w:after="0"/>
        <w:ind w:left="0" w:firstLine="540"/>
        <w:jc w:val="both"/>
        <w:rPr>
          <w:rFonts w:ascii="GHEA Grapalat" w:hAnsi="GHEA Grapalat"/>
          <w:sz w:val="14"/>
          <w:szCs w:val="24"/>
          <w:lang w:val="hy-AM"/>
        </w:rPr>
      </w:pPr>
      <w:r w:rsidRPr="007407DB">
        <w:rPr>
          <w:rFonts w:ascii="GHEA Grapalat" w:hAnsi="GHEA Grapalat"/>
          <w:sz w:val="24"/>
          <w:szCs w:val="24"/>
          <w:lang w:val="hy-AM"/>
        </w:rPr>
        <w:t>Հավելված 1-ի 1-ին՝ Ամփոփ ներկայացում, բաժնում փոփոխվել է նաև Մակրոտնտեսական ցուցանիշներ աղյուսակը․</w:t>
      </w:r>
    </w:p>
    <w:p w:rsidR="00F052E1" w:rsidRPr="00A878AD" w:rsidRDefault="00F052E1" w:rsidP="00F052E1">
      <w:pPr>
        <w:pStyle w:val="ListParagraph"/>
        <w:tabs>
          <w:tab w:val="left" w:pos="900"/>
        </w:tabs>
        <w:spacing w:after="0"/>
        <w:ind w:left="540"/>
        <w:jc w:val="both"/>
        <w:rPr>
          <w:rFonts w:ascii="GHEA Grapalat" w:hAnsi="GHEA Grapalat"/>
          <w:sz w:val="14"/>
          <w:szCs w:val="24"/>
          <w:lang w:val="hy-AM"/>
        </w:rPr>
      </w:pPr>
    </w:p>
    <w:p w:rsidR="00A878AD" w:rsidRPr="00A878AD" w:rsidRDefault="00A878AD" w:rsidP="00A878AD">
      <w:pPr>
        <w:pStyle w:val="ListParagraph"/>
        <w:tabs>
          <w:tab w:val="left" w:pos="900"/>
        </w:tabs>
        <w:spacing w:after="0"/>
        <w:ind w:left="540"/>
        <w:jc w:val="both"/>
        <w:rPr>
          <w:rFonts w:ascii="GHEA Grapalat" w:hAnsi="GHEA Grapalat"/>
          <w:sz w:val="14"/>
          <w:szCs w:val="24"/>
          <w:lang w:val="hy-AM"/>
        </w:rPr>
      </w:pPr>
    </w:p>
    <w:tbl>
      <w:tblPr>
        <w:tblStyle w:val="GridTable5Dark-Accent11"/>
        <w:tblW w:w="11273" w:type="dxa"/>
        <w:tblInd w:w="-522" w:type="dxa"/>
        <w:tblLayout w:type="fixed"/>
        <w:tblLook w:val="04A0" w:firstRow="1" w:lastRow="0" w:firstColumn="1" w:lastColumn="0" w:noHBand="0" w:noVBand="1"/>
      </w:tblPr>
      <w:tblGrid>
        <w:gridCol w:w="383"/>
        <w:gridCol w:w="3330"/>
        <w:gridCol w:w="990"/>
        <w:gridCol w:w="1260"/>
        <w:gridCol w:w="1440"/>
        <w:gridCol w:w="1170"/>
        <w:gridCol w:w="1481"/>
        <w:gridCol w:w="1219"/>
      </w:tblGrid>
      <w:tr w:rsidR="0009280D" w:rsidRPr="00D45CF3" w:rsidTr="00A878AD">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rPr>
                <w:rFonts w:ascii="GHEA Grapalat" w:hAnsi="GHEA Grapalat"/>
                <w:i/>
                <w:color w:val="000000"/>
                <w:lang w:val="hy-AM"/>
              </w:rPr>
            </w:pPr>
          </w:p>
        </w:tc>
        <w:tc>
          <w:tcPr>
            <w:tcW w:w="10890" w:type="dxa"/>
            <w:gridSpan w:val="7"/>
          </w:tcPr>
          <w:p w:rsidR="0009280D" w:rsidRPr="00D45CF3" w:rsidRDefault="0009280D" w:rsidP="00E069D7">
            <w:pPr>
              <w:jc w:val="right"/>
              <w:cnfStyle w:val="100000000000" w:firstRow="1" w:lastRow="0" w:firstColumn="0" w:lastColumn="0" w:oddVBand="0" w:evenVBand="0" w:oddHBand="0" w:evenHBand="0" w:firstRowFirstColumn="0" w:firstRowLastColumn="0" w:lastRowFirstColumn="0" w:lastRowLastColumn="0"/>
              <w:rPr>
                <w:rFonts w:ascii="GHEA Grapalat" w:hAnsi="GHEA Grapalat"/>
                <w:color w:val="000000"/>
                <w:lang w:val="hy-AM"/>
              </w:rPr>
            </w:pPr>
            <w:r w:rsidRPr="00D45CF3">
              <w:rPr>
                <w:rFonts w:ascii="GHEA Grapalat" w:hAnsi="GHEA Grapalat"/>
                <w:color w:val="000000"/>
                <w:lang w:val="hy-AM"/>
              </w:rPr>
              <w:t>Մլրդ ՀՀ դրամ</w:t>
            </w:r>
          </w:p>
        </w:tc>
      </w:tr>
      <w:tr w:rsidR="0009280D" w:rsidRPr="00D45CF3" w:rsidTr="00A878AD">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lang w:val="hy-AM"/>
              </w:rPr>
            </w:pPr>
            <w:r w:rsidRPr="00D45CF3">
              <w:rPr>
                <w:rFonts w:ascii="GHEA Grapalat" w:hAnsi="GHEA Grapalat"/>
                <w:i/>
                <w:color w:val="000000"/>
                <w:lang w:val="hy-AM"/>
              </w:rPr>
              <w:t>N</w:t>
            </w:r>
          </w:p>
        </w:tc>
        <w:tc>
          <w:tcPr>
            <w:tcW w:w="3330" w:type="dxa"/>
          </w:tcPr>
          <w:p w:rsidR="0009280D" w:rsidRPr="00D45CF3" w:rsidRDefault="0009280D" w:rsidP="00E069D7">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lang w:val="hy-AM"/>
              </w:rPr>
            </w:pPr>
            <w:r w:rsidRPr="00D45CF3">
              <w:rPr>
                <w:rFonts w:ascii="GHEA Grapalat" w:hAnsi="GHEA Grapalat"/>
                <w:i/>
                <w:color w:val="000000"/>
                <w:lang w:val="hy-AM"/>
              </w:rPr>
              <w:t>Ցուցանիշ</w:t>
            </w:r>
          </w:p>
        </w:tc>
        <w:tc>
          <w:tcPr>
            <w:tcW w:w="990" w:type="dxa"/>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D45CF3">
              <w:rPr>
                <w:rFonts w:ascii="GHEA Grapalat" w:hAnsi="GHEA Grapalat"/>
                <w:color w:val="000000"/>
                <w:lang w:val="hy-AM"/>
              </w:rPr>
              <w:t>2021</w:t>
            </w:r>
          </w:p>
        </w:tc>
        <w:tc>
          <w:tcPr>
            <w:tcW w:w="1260" w:type="dxa"/>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D45CF3">
              <w:rPr>
                <w:rFonts w:ascii="GHEA Grapalat" w:hAnsi="GHEA Grapalat"/>
                <w:color w:val="000000"/>
                <w:lang w:val="hy-AM"/>
              </w:rPr>
              <w:t>2022</w:t>
            </w:r>
          </w:p>
        </w:tc>
        <w:tc>
          <w:tcPr>
            <w:tcW w:w="1440" w:type="dxa"/>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D45CF3">
              <w:rPr>
                <w:rFonts w:ascii="GHEA Grapalat" w:hAnsi="GHEA Grapalat"/>
                <w:color w:val="000000"/>
                <w:lang w:val="hy-AM"/>
              </w:rPr>
              <w:t>2023</w:t>
            </w:r>
          </w:p>
        </w:tc>
        <w:tc>
          <w:tcPr>
            <w:tcW w:w="1170" w:type="dxa"/>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D45CF3">
              <w:rPr>
                <w:rFonts w:ascii="GHEA Grapalat" w:hAnsi="GHEA Grapalat"/>
                <w:color w:val="000000"/>
                <w:lang w:val="hy-AM"/>
              </w:rPr>
              <w:t>2024</w:t>
            </w:r>
          </w:p>
        </w:tc>
        <w:tc>
          <w:tcPr>
            <w:tcW w:w="1481" w:type="dxa"/>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D45CF3">
              <w:rPr>
                <w:rFonts w:ascii="GHEA Grapalat" w:hAnsi="GHEA Grapalat"/>
                <w:color w:val="000000"/>
                <w:lang w:val="hy-AM"/>
              </w:rPr>
              <w:t>2025</w:t>
            </w:r>
          </w:p>
        </w:tc>
        <w:tc>
          <w:tcPr>
            <w:tcW w:w="1219" w:type="dxa"/>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lang w:val="hy-AM"/>
              </w:rPr>
            </w:pPr>
            <w:r w:rsidRPr="00D45CF3">
              <w:rPr>
                <w:rFonts w:ascii="GHEA Grapalat" w:hAnsi="GHEA Grapalat"/>
                <w:color w:val="000000"/>
                <w:lang w:val="hy-AM"/>
              </w:rPr>
              <w:t>2026</w:t>
            </w:r>
          </w:p>
        </w:tc>
      </w:tr>
      <w:tr w:rsidR="0009280D" w:rsidRPr="00D45CF3" w:rsidTr="00A878AD">
        <w:trPr>
          <w:trHeight w:val="345"/>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lang w:val="hy-AM"/>
              </w:rPr>
            </w:pPr>
            <w:r w:rsidRPr="00D45CF3">
              <w:rPr>
                <w:rFonts w:ascii="GHEA Grapalat" w:hAnsi="GHEA Grapalat"/>
                <w:i/>
                <w:color w:val="000000"/>
                <w:lang w:val="hy-AM"/>
              </w:rPr>
              <w:t>1</w:t>
            </w:r>
          </w:p>
        </w:tc>
        <w:tc>
          <w:tcPr>
            <w:tcW w:w="3330" w:type="dxa"/>
            <w:hideMark/>
          </w:tcPr>
          <w:p w:rsidR="0009280D" w:rsidRPr="00D45CF3" w:rsidRDefault="0009280D" w:rsidP="00E069D7">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lang w:val="hy-AM"/>
              </w:rPr>
            </w:pPr>
            <w:r w:rsidRPr="00D45CF3">
              <w:rPr>
                <w:rFonts w:ascii="GHEA Grapalat" w:hAnsi="GHEA Grapalat"/>
                <w:i/>
                <w:color w:val="000000"/>
                <w:lang w:val="hy-AM"/>
              </w:rPr>
              <w:t>Անվանական ՀՆԱ</w:t>
            </w:r>
          </w:p>
        </w:tc>
        <w:tc>
          <w:tcPr>
            <w:tcW w:w="99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Arial"/>
                <w:lang w:val="hy-AM"/>
              </w:rPr>
            </w:pPr>
            <w:r w:rsidRPr="00D45CF3">
              <w:rPr>
                <w:rFonts w:ascii="GHEA Grapalat" w:hAnsi="GHEA Grapalat" w:cs="Arial"/>
                <w:lang w:val="hy-AM"/>
              </w:rPr>
              <w:t>6</w:t>
            </w:r>
            <w:r w:rsidRPr="00D45CF3">
              <w:rPr>
                <w:rFonts w:ascii="GHEA Grapalat" w:hAnsi="GHEA Grapalat" w:cs="Arial"/>
              </w:rPr>
              <w:t>868</w:t>
            </w:r>
            <w:r w:rsidRPr="00D45CF3">
              <w:rPr>
                <w:rFonts w:ascii="GHEA Grapalat" w:hAnsi="GHEA Grapalat" w:cs="Arial"/>
                <w:lang w:val="hy-AM"/>
              </w:rPr>
              <w:t>.9</w:t>
            </w:r>
          </w:p>
        </w:tc>
        <w:tc>
          <w:tcPr>
            <w:tcW w:w="126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lang w:val="hy-AM"/>
              </w:rPr>
              <w:t>7</w:t>
            </w:r>
            <w:r w:rsidRPr="00D45CF3">
              <w:rPr>
                <w:rFonts w:ascii="GHEA Grapalat" w:hAnsi="GHEA Grapalat" w:cs="Arial"/>
              </w:rPr>
              <w:t>418</w:t>
            </w:r>
            <w:r w:rsidRPr="00D45CF3">
              <w:rPr>
                <w:rFonts w:ascii="GHEA Grapalat" w:hAnsi="GHEA Grapalat" w:cs="Arial"/>
                <w:lang w:val="hy-AM"/>
              </w:rPr>
              <w:t>.</w:t>
            </w:r>
            <w:r w:rsidRPr="00D45CF3">
              <w:rPr>
                <w:rFonts w:ascii="GHEA Grapalat" w:hAnsi="GHEA Grapalat" w:cs="Arial"/>
              </w:rPr>
              <w:t>4</w:t>
            </w:r>
          </w:p>
        </w:tc>
        <w:tc>
          <w:tcPr>
            <w:tcW w:w="144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8011</w:t>
            </w:r>
            <w:r w:rsidRPr="00D45CF3">
              <w:rPr>
                <w:rFonts w:ascii="GHEA Grapalat" w:hAnsi="GHEA Grapalat" w:cs="Arial"/>
                <w:lang w:val="hy-AM"/>
              </w:rPr>
              <w:t>.</w:t>
            </w:r>
            <w:r w:rsidRPr="00D45CF3">
              <w:rPr>
                <w:rFonts w:ascii="GHEA Grapalat" w:hAnsi="GHEA Grapalat" w:cs="Arial"/>
              </w:rPr>
              <w:t>8</w:t>
            </w:r>
          </w:p>
        </w:tc>
        <w:tc>
          <w:tcPr>
            <w:tcW w:w="1170"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8652.8</w:t>
            </w:r>
          </w:p>
        </w:tc>
        <w:tc>
          <w:tcPr>
            <w:tcW w:w="1481"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rPr>
              <w:t>9345</w:t>
            </w:r>
            <w:r w:rsidRPr="00D45CF3">
              <w:rPr>
                <w:rFonts w:ascii="GHEA Grapalat" w:hAnsi="GHEA Grapalat" w:cs="Arial"/>
                <w:lang w:val="hy-AM"/>
              </w:rPr>
              <w:t>.0</w:t>
            </w:r>
          </w:p>
        </w:tc>
        <w:tc>
          <w:tcPr>
            <w:tcW w:w="1219"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10092</w:t>
            </w:r>
            <w:r w:rsidRPr="00D45CF3">
              <w:rPr>
                <w:rFonts w:ascii="GHEA Grapalat" w:hAnsi="GHEA Grapalat" w:cs="Arial"/>
                <w:lang w:val="hy-AM"/>
              </w:rPr>
              <w:t>.</w:t>
            </w:r>
            <w:r w:rsidRPr="00D45CF3">
              <w:rPr>
                <w:rFonts w:ascii="GHEA Grapalat" w:hAnsi="GHEA Grapalat" w:cs="Arial"/>
              </w:rPr>
              <w:t>6</w:t>
            </w:r>
          </w:p>
        </w:tc>
      </w:tr>
      <w:tr w:rsidR="0009280D" w:rsidRPr="00D45CF3" w:rsidTr="00A878AD">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lang w:val="hy-AM"/>
              </w:rPr>
            </w:pPr>
            <w:r w:rsidRPr="00D45CF3">
              <w:rPr>
                <w:rFonts w:ascii="GHEA Grapalat" w:hAnsi="GHEA Grapalat"/>
                <w:i/>
                <w:color w:val="000000"/>
                <w:lang w:val="hy-AM"/>
              </w:rPr>
              <w:t>2</w:t>
            </w:r>
          </w:p>
        </w:tc>
        <w:tc>
          <w:tcPr>
            <w:tcW w:w="3330" w:type="dxa"/>
          </w:tcPr>
          <w:p w:rsidR="0009280D" w:rsidRPr="00D45CF3" w:rsidRDefault="0009280D" w:rsidP="00E069D7">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lang w:val="hy-AM"/>
              </w:rPr>
            </w:pPr>
            <w:r w:rsidRPr="00D45CF3">
              <w:rPr>
                <w:rFonts w:ascii="GHEA Grapalat" w:hAnsi="GHEA Grapalat"/>
                <w:i/>
                <w:color w:val="000000"/>
                <w:lang w:val="hy-AM"/>
              </w:rPr>
              <w:t>Անվանական ՀՆԱ-ի աճի տեմպ, %</w:t>
            </w:r>
          </w:p>
        </w:tc>
        <w:tc>
          <w:tcPr>
            <w:tcW w:w="99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111.12</w:t>
            </w:r>
          </w:p>
        </w:tc>
        <w:tc>
          <w:tcPr>
            <w:tcW w:w="126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108.00</w:t>
            </w:r>
          </w:p>
        </w:tc>
        <w:tc>
          <w:tcPr>
            <w:tcW w:w="144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108.00</w:t>
            </w:r>
          </w:p>
        </w:tc>
        <w:tc>
          <w:tcPr>
            <w:tcW w:w="117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108.00</w:t>
            </w:r>
          </w:p>
        </w:tc>
        <w:tc>
          <w:tcPr>
            <w:tcW w:w="1481"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108.00</w:t>
            </w:r>
          </w:p>
        </w:tc>
        <w:tc>
          <w:tcPr>
            <w:tcW w:w="1219"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108.00</w:t>
            </w:r>
          </w:p>
        </w:tc>
      </w:tr>
      <w:tr w:rsidR="0009280D" w:rsidRPr="00D45CF3" w:rsidTr="00A878AD">
        <w:trPr>
          <w:trHeight w:val="690"/>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rPr>
            </w:pPr>
            <w:r w:rsidRPr="00D45CF3">
              <w:rPr>
                <w:rFonts w:ascii="GHEA Grapalat" w:hAnsi="GHEA Grapalat"/>
                <w:i/>
                <w:color w:val="000000"/>
              </w:rPr>
              <w:t>3</w:t>
            </w:r>
          </w:p>
        </w:tc>
        <w:tc>
          <w:tcPr>
            <w:tcW w:w="3330" w:type="dxa"/>
            <w:hideMark/>
          </w:tcPr>
          <w:p w:rsidR="0009280D" w:rsidRPr="00D45CF3" w:rsidRDefault="0009280D" w:rsidP="00E069D7">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rPr>
            </w:pPr>
            <w:proofErr w:type="spellStart"/>
            <w:r w:rsidRPr="00D45CF3">
              <w:rPr>
                <w:rFonts w:ascii="GHEA Grapalat" w:hAnsi="GHEA Grapalat"/>
                <w:i/>
                <w:color w:val="000000"/>
              </w:rPr>
              <w:t>Փաստացի</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հարկային</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եկամուտներ</w:t>
            </w:r>
            <w:proofErr w:type="spellEnd"/>
            <w:r w:rsidRPr="00D45CF3">
              <w:rPr>
                <w:rFonts w:ascii="GHEA Grapalat" w:hAnsi="GHEA Grapalat"/>
                <w:i/>
                <w:color w:val="000000"/>
              </w:rPr>
              <w:t xml:space="preserve"> և </w:t>
            </w:r>
            <w:proofErr w:type="spellStart"/>
            <w:r w:rsidRPr="00D45CF3">
              <w:rPr>
                <w:rFonts w:ascii="GHEA Grapalat" w:hAnsi="GHEA Grapalat"/>
                <w:i/>
                <w:color w:val="000000"/>
              </w:rPr>
              <w:t>պետական</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տուրքեր</w:t>
            </w:r>
            <w:proofErr w:type="spellEnd"/>
          </w:p>
        </w:tc>
        <w:tc>
          <w:tcPr>
            <w:tcW w:w="99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1540.0</w:t>
            </w:r>
          </w:p>
        </w:tc>
        <w:tc>
          <w:tcPr>
            <w:tcW w:w="126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rPr>
              <w:t>1</w:t>
            </w:r>
            <w:r w:rsidRPr="00D45CF3">
              <w:rPr>
                <w:rFonts w:ascii="GHEA Grapalat" w:hAnsi="GHEA Grapalat" w:cs="Arial"/>
                <w:lang w:val="hy-AM"/>
              </w:rPr>
              <w:t>692</w:t>
            </w:r>
            <w:r w:rsidRPr="00D45CF3">
              <w:rPr>
                <w:rFonts w:ascii="GHEA Grapalat" w:hAnsi="GHEA Grapalat" w:cs="Arial"/>
              </w:rPr>
              <w:t>.</w:t>
            </w:r>
            <w:r w:rsidRPr="00D45CF3">
              <w:rPr>
                <w:rFonts w:ascii="GHEA Grapalat" w:hAnsi="GHEA Grapalat" w:cs="Arial"/>
                <w:lang w:val="hy-AM"/>
              </w:rPr>
              <w:t>9</w:t>
            </w:r>
          </w:p>
        </w:tc>
        <w:tc>
          <w:tcPr>
            <w:tcW w:w="144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1868</w:t>
            </w:r>
            <w:r w:rsidRPr="00D45CF3">
              <w:rPr>
                <w:rFonts w:ascii="GHEA Grapalat" w:hAnsi="GHEA Grapalat" w:cs="Arial"/>
              </w:rPr>
              <w:t>.4</w:t>
            </w:r>
          </w:p>
        </w:tc>
        <w:tc>
          <w:tcPr>
            <w:tcW w:w="117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2061</w:t>
            </w:r>
            <w:r w:rsidRPr="00D45CF3">
              <w:rPr>
                <w:rFonts w:ascii="GHEA Grapalat" w:hAnsi="GHEA Grapalat" w:cs="Arial"/>
              </w:rPr>
              <w:t>.1</w:t>
            </w:r>
          </w:p>
        </w:tc>
        <w:tc>
          <w:tcPr>
            <w:tcW w:w="1481"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2</w:t>
            </w:r>
            <w:r w:rsidRPr="00D45CF3">
              <w:rPr>
                <w:rFonts w:ascii="GHEA Grapalat" w:hAnsi="GHEA Grapalat" w:cs="Arial"/>
              </w:rPr>
              <w:t>272.7</w:t>
            </w:r>
          </w:p>
        </w:tc>
        <w:tc>
          <w:tcPr>
            <w:tcW w:w="1219"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rPr>
              <w:t>2505.0</w:t>
            </w:r>
          </w:p>
        </w:tc>
      </w:tr>
      <w:tr w:rsidR="0009280D" w:rsidRPr="00D45CF3" w:rsidTr="00A878A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rPr>
            </w:pPr>
            <w:r w:rsidRPr="00D45CF3">
              <w:rPr>
                <w:rFonts w:ascii="GHEA Grapalat" w:hAnsi="GHEA Grapalat"/>
                <w:i/>
                <w:color w:val="000000"/>
              </w:rPr>
              <w:t>4</w:t>
            </w:r>
          </w:p>
        </w:tc>
        <w:tc>
          <w:tcPr>
            <w:tcW w:w="3330" w:type="dxa"/>
          </w:tcPr>
          <w:p w:rsidR="0009280D" w:rsidRPr="00D45CF3" w:rsidRDefault="0009280D" w:rsidP="00E069D7">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rPr>
            </w:pPr>
            <w:proofErr w:type="spellStart"/>
            <w:r w:rsidRPr="00D45CF3">
              <w:rPr>
                <w:rFonts w:ascii="GHEA Grapalat" w:hAnsi="GHEA Grapalat"/>
                <w:i/>
                <w:color w:val="000000"/>
              </w:rPr>
              <w:t>Փաստացի</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հարկային</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եկամուտների</w:t>
            </w:r>
            <w:proofErr w:type="spellEnd"/>
            <w:r w:rsidRPr="00D45CF3">
              <w:rPr>
                <w:rFonts w:ascii="GHEA Grapalat" w:hAnsi="GHEA Grapalat"/>
                <w:i/>
                <w:color w:val="000000"/>
              </w:rPr>
              <w:t xml:space="preserve"> և </w:t>
            </w:r>
            <w:proofErr w:type="spellStart"/>
            <w:r w:rsidRPr="00D45CF3">
              <w:rPr>
                <w:rFonts w:ascii="GHEA Grapalat" w:hAnsi="GHEA Grapalat"/>
                <w:i/>
                <w:color w:val="000000"/>
              </w:rPr>
              <w:t>պետական</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տուրքերի</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աճի</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տեմպ</w:t>
            </w:r>
            <w:proofErr w:type="spellEnd"/>
            <w:r w:rsidRPr="00D45CF3">
              <w:rPr>
                <w:rFonts w:ascii="GHEA Grapalat" w:hAnsi="GHEA Grapalat"/>
                <w:i/>
                <w:color w:val="000000"/>
              </w:rPr>
              <w:t>, %</w:t>
            </w:r>
          </w:p>
        </w:tc>
        <w:tc>
          <w:tcPr>
            <w:tcW w:w="99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111.18</w:t>
            </w:r>
          </w:p>
        </w:tc>
        <w:tc>
          <w:tcPr>
            <w:tcW w:w="126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lang w:val="hy-AM"/>
              </w:rPr>
            </w:pPr>
            <w:r w:rsidRPr="00D45CF3">
              <w:rPr>
                <w:rFonts w:ascii="GHEA Grapalat" w:hAnsi="GHEA Grapalat" w:cs="Arial"/>
              </w:rPr>
              <w:t>109.93</w:t>
            </w:r>
          </w:p>
        </w:tc>
        <w:tc>
          <w:tcPr>
            <w:tcW w:w="144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lang w:val="hy-AM"/>
              </w:rPr>
            </w:pPr>
            <w:r w:rsidRPr="00D45CF3">
              <w:rPr>
                <w:rFonts w:ascii="GHEA Grapalat" w:hAnsi="GHEA Grapalat" w:cs="Arial"/>
              </w:rPr>
              <w:t>110.37</w:t>
            </w:r>
          </w:p>
        </w:tc>
        <w:tc>
          <w:tcPr>
            <w:tcW w:w="117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lang w:val="hy-AM"/>
              </w:rPr>
            </w:pPr>
            <w:r w:rsidRPr="00D45CF3">
              <w:rPr>
                <w:rFonts w:ascii="GHEA Grapalat" w:hAnsi="GHEA Grapalat" w:cs="Arial"/>
              </w:rPr>
              <w:t>110.3</w:t>
            </w:r>
            <w:r w:rsidRPr="00D45CF3">
              <w:rPr>
                <w:rFonts w:ascii="GHEA Grapalat" w:hAnsi="GHEA Grapalat" w:cs="Arial"/>
                <w:lang w:val="hy-AM"/>
              </w:rPr>
              <w:t>2</w:t>
            </w:r>
          </w:p>
        </w:tc>
        <w:tc>
          <w:tcPr>
            <w:tcW w:w="1481"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lang w:val="hy-AM"/>
              </w:rPr>
            </w:pPr>
            <w:r w:rsidRPr="00D45CF3">
              <w:rPr>
                <w:rFonts w:ascii="GHEA Grapalat" w:hAnsi="GHEA Grapalat" w:cs="Arial"/>
              </w:rPr>
              <w:t>110.</w:t>
            </w:r>
            <w:r w:rsidRPr="00D45CF3">
              <w:rPr>
                <w:rFonts w:ascii="GHEA Grapalat" w:hAnsi="GHEA Grapalat" w:cs="Arial"/>
                <w:lang w:val="hy-AM"/>
              </w:rPr>
              <w:t>27</w:t>
            </w:r>
          </w:p>
        </w:tc>
        <w:tc>
          <w:tcPr>
            <w:tcW w:w="1219"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110.22</w:t>
            </w:r>
          </w:p>
        </w:tc>
      </w:tr>
      <w:tr w:rsidR="0009280D" w:rsidRPr="00D45CF3" w:rsidTr="00A878AD">
        <w:trPr>
          <w:trHeight w:val="360"/>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rPr>
            </w:pPr>
            <w:r w:rsidRPr="00D45CF3">
              <w:rPr>
                <w:rFonts w:ascii="GHEA Grapalat" w:hAnsi="GHEA Grapalat"/>
                <w:i/>
                <w:color w:val="000000"/>
              </w:rPr>
              <w:t>5</w:t>
            </w:r>
          </w:p>
        </w:tc>
        <w:tc>
          <w:tcPr>
            <w:tcW w:w="3330" w:type="dxa"/>
            <w:hideMark/>
          </w:tcPr>
          <w:p w:rsidR="0009280D" w:rsidRPr="00D45CF3" w:rsidRDefault="0009280D" w:rsidP="00E069D7">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rPr>
            </w:pPr>
            <w:proofErr w:type="spellStart"/>
            <w:r w:rsidRPr="00D45CF3">
              <w:rPr>
                <w:rFonts w:ascii="GHEA Grapalat" w:hAnsi="GHEA Grapalat"/>
                <w:i/>
                <w:color w:val="000000"/>
              </w:rPr>
              <w:t>Փաստացի</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հարկեր</w:t>
            </w:r>
            <w:proofErr w:type="spellEnd"/>
            <w:r w:rsidRPr="00D45CF3">
              <w:rPr>
                <w:rFonts w:ascii="GHEA Grapalat" w:hAnsi="GHEA Grapalat"/>
                <w:i/>
                <w:color w:val="000000"/>
              </w:rPr>
              <w:t xml:space="preserve"> / ՀՆԱ </w:t>
            </w:r>
            <w:proofErr w:type="spellStart"/>
            <w:r w:rsidRPr="00D45CF3">
              <w:rPr>
                <w:rFonts w:ascii="GHEA Grapalat" w:hAnsi="GHEA Grapalat"/>
                <w:i/>
                <w:color w:val="000000"/>
              </w:rPr>
              <w:t>հարաբերակցություն</w:t>
            </w:r>
            <w:proofErr w:type="spellEnd"/>
            <w:r w:rsidRPr="00D45CF3">
              <w:rPr>
                <w:rFonts w:ascii="GHEA Grapalat" w:hAnsi="GHEA Grapalat"/>
                <w:i/>
                <w:color w:val="000000"/>
              </w:rPr>
              <w:t>, %</w:t>
            </w:r>
          </w:p>
        </w:tc>
        <w:tc>
          <w:tcPr>
            <w:tcW w:w="99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22.42</w:t>
            </w:r>
          </w:p>
        </w:tc>
        <w:tc>
          <w:tcPr>
            <w:tcW w:w="126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22.82</w:t>
            </w:r>
          </w:p>
        </w:tc>
        <w:tc>
          <w:tcPr>
            <w:tcW w:w="144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2</w:t>
            </w:r>
            <w:r w:rsidRPr="00D45CF3">
              <w:rPr>
                <w:rFonts w:ascii="GHEA Grapalat" w:hAnsi="GHEA Grapalat" w:cs="Arial"/>
                <w:lang w:val="hy-AM"/>
              </w:rPr>
              <w:t>3</w:t>
            </w:r>
            <w:r w:rsidRPr="00D45CF3">
              <w:rPr>
                <w:rFonts w:ascii="GHEA Grapalat" w:hAnsi="GHEA Grapalat" w:cs="Arial"/>
              </w:rPr>
              <w:t>.32</w:t>
            </w:r>
          </w:p>
        </w:tc>
        <w:tc>
          <w:tcPr>
            <w:tcW w:w="1170"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23.82</w:t>
            </w:r>
          </w:p>
        </w:tc>
        <w:tc>
          <w:tcPr>
            <w:tcW w:w="1481" w:type="dxa"/>
            <w:vAlign w:val="center"/>
            <w:hideMark/>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2</w:t>
            </w:r>
            <w:r w:rsidRPr="00D45CF3">
              <w:rPr>
                <w:rFonts w:ascii="GHEA Grapalat" w:hAnsi="GHEA Grapalat" w:cs="Arial"/>
                <w:lang w:val="hy-AM"/>
              </w:rPr>
              <w:t>4</w:t>
            </w:r>
            <w:r w:rsidRPr="00D45CF3">
              <w:rPr>
                <w:rFonts w:ascii="GHEA Grapalat" w:hAnsi="GHEA Grapalat" w:cs="Arial"/>
              </w:rPr>
              <w:t>.32</w:t>
            </w:r>
          </w:p>
        </w:tc>
        <w:tc>
          <w:tcPr>
            <w:tcW w:w="1219"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rPr>
            </w:pPr>
            <w:r w:rsidRPr="00D45CF3">
              <w:rPr>
                <w:rFonts w:ascii="GHEA Grapalat" w:hAnsi="GHEA Grapalat" w:cs="Arial"/>
              </w:rPr>
              <w:t>24.82</w:t>
            </w:r>
          </w:p>
        </w:tc>
      </w:tr>
      <w:tr w:rsidR="0009280D" w:rsidRPr="00D45CF3" w:rsidTr="00A878AD">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rPr>
            </w:pPr>
            <w:r w:rsidRPr="00D45CF3">
              <w:rPr>
                <w:rFonts w:ascii="GHEA Grapalat" w:hAnsi="GHEA Grapalat"/>
                <w:i/>
                <w:color w:val="000000"/>
              </w:rPr>
              <w:t>6</w:t>
            </w:r>
          </w:p>
        </w:tc>
        <w:tc>
          <w:tcPr>
            <w:tcW w:w="3330" w:type="dxa"/>
            <w:hideMark/>
          </w:tcPr>
          <w:p w:rsidR="0009280D" w:rsidRPr="00D45CF3" w:rsidRDefault="0009280D" w:rsidP="00E069D7">
            <w:pP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rPr>
            </w:pPr>
            <w:proofErr w:type="spellStart"/>
            <w:r w:rsidRPr="00D45CF3">
              <w:rPr>
                <w:rFonts w:ascii="GHEA Grapalat" w:hAnsi="GHEA Grapalat"/>
                <w:i/>
                <w:color w:val="000000"/>
              </w:rPr>
              <w:t>Հարկային</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վարչարա</w:t>
            </w:r>
            <w:r w:rsidRPr="00D45CF3">
              <w:rPr>
                <w:rFonts w:ascii="GHEA Grapalat" w:hAnsi="GHEA Grapalat"/>
                <w:i/>
                <w:color w:val="000000"/>
              </w:rPr>
              <w:softHyphen/>
              <w:t>րու</w:t>
            </w:r>
            <w:r w:rsidRPr="00D45CF3">
              <w:rPr>
                <w:rFonts w:ascii="GHEA Grapalat" w:hAnsi="GHEA Grapalat"/>
                <w:i/>
                <w:color w:val="000000"/>
              </w:rPr>
              <w:softHyphen/>
              <w:t>թյան</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արդյունավետության</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գործակցի</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համար</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ընտրված</w:t>
            </w:r>
            <w:proofErr w:type="spellEnd"/>
            <w:r w:rsidRPr="00D45CF3">
              <w:rPr>
                <w:rFonts w:ascii="GHEA Grapalat" w:hAnsi="GHEA Grapalat"/>
                <w:i/>
                <w:color w:val="000000"/>
              </w:rPr>
              <w:t xml:space="preserve"> </w:t>
            </w:r>
            <w:proofErr w:type="spellStart"/>
            <w:r w:rsidRPr="00D45CF3">
              <w:rPr>
                <w:rFonts w:ascii="GHEA Grapalat" w:hAnsi="GHEA Grapalat"/>
                <w:i/>
                <w:color w:val="000000"/>
              </w:rPr>
              <w:t>ծախսեր</w:t>
            </w:r>
            <w:proofErr w:type="spellEnd"/>
          </w:p>
        </w:tc>
        <w:tc>
          <w:tcPr>
            <w:tcW w:w="99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2</w:t>
            </w:r>
            <w:r w:rsidRPr="00D45CF3">
              <w:rPr>
                <w:rFonts w:ascii="GHEA Grapalat" w:hAnsi="GHEA Grapalat" w:cs="Arial"/>
                <w:lang w:val="hy-AM"/>
              </w:rPr>
              <w:t>7</w:t>
            </w:r>
            <w:r w:rsidRPr="00D45CF3">
              <w:rPr>
                <w:rFonts w:ascii="GHEA Grapalat" w:hAnsi="GHEA Grapalat" w:cs="Arial"/>
              </w:rPr>
              <w:t>.</w:t>
            </w:r>
            <w:r w:rsidRPr="00D45CF3">
              <w:rPr>
                <w:rFonts w:ascii="GHEA Grapalat" w:hAnsi="GHEA Grapalat" w:cs="Arial"/>
                <w:lang w:val="hy-AM"/>
              </w:rPr>
              <w:t>9</w:t>
            </w:r>
            <w:r w:rsidRPr="00D45CF3">
              <w:rPr>
                <w:rFonts w:ascii="GHEA Grapalat" w:hAnsi="GHEA Grapalat" w:cs="Arial"/>
              </w:rPr>
              <w:t xml:space="preserve"> </w:t>
            </w:r>
          </w:p>
        </w:tc>
        <w:tc>
          <w:tcPr>
            <w:tcW w:w="126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2</w:t>
            </w:r>
            <w:r w:rsidRPr="00D45CF3">
              <w:rPr>
                <w:rFonts w:ascii="GHEA Grapalat" w:hAnsi="GHEA Grapalat" w:cs="Arial"/>
                <w:lang w:val="hy-AM"/>
              </w:rPr>
              <w:t>8</w:t>
            </w:r>
            <w:r w:rsidRPr="00D45CF3">
              <w:rPr>
                <w:rFonts w:ascii="GHEA Grapalat" w:hAnsi="GHEA Grapalat" w:cs="Arial"/>
              </w:rPr>
              <w:t>.</w:t>
            </w:r>
            <w:r w:rsidRPr="00D45CF3">
              <w:rPr>
                <w:rFonts w:ascii="GHEA Grapalat" w:hAnsi="GHEA Grapalat" w:cs="Arial"/>
                <w:lang w:val="hy-AM"/>
              </w:rPr>
              <w:t>5</w:t>
            </w:r>
            <w:r w:rsidRPr="00D45CF3">
              <w:rPr>
                <w:rFonts w:ascii="GHEA Grapalat" w:hAnsi="GHEA Grapalat" w:cs="Arial"/>
              </w:rPr>
              <w:t xml:space="preserve"> </w:t>
            </w:r>
          </w:p>
        </w:tc>
        <w:tc>
          <w:tcPr>
            <w:tcW w:w="144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28.8</w:t>
            </w:r>
          </w:p>
        </w:tc>
        <w:tc>
          <w:tcPr>
            <w:tcW w:w="1170"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rPr>
            </w:pPr>
            <w:r w:rsidRPr="00D45CF3">
              <w:rPr>
                <w:rFonts w:ascii="GHEA Grapalat" w:hAnsi="GHEA Grapalat" w:cs="Arial"/>
              </w:rPr>
              <w:t>28.4</w:t>
            </w:r>
          </w:p>
        </w:tc>
        <w:tc>
          <w:tcPr>
            <w:tcW w:w="1481"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lang w:val="hy-AM"/>
              </w:rPr>
            </w:pPr>
            <w:r w:rsidRPr="00D45CF3">
              <w:rPr>
                <w:rFonts w:ascii="GHEA Grapalat" w:hAnsi="GHEA Grapalat" w:cs="Arial"/>
              </w:rPr>
              <w:t>2</w:t>
            </w:r>
            <w:r w:rsidRPr="00D45CF3">
              <w:rPr>
                <w:rFonts w:ascii="GHEA Grapalat" w:hAnsi="GHEA Grapalat" w:cs="Arial"/>
                <w:lang w:val="hy-AM"/>
              </w:rPr>
              <w:t>7</w:t>
            </w:r>
            <w:r w:rsidRPr="00D45CF3">
              <w:rPr>
                <w:rFonts w:ascii="GHEA Grapalat" w:hAnsi="GHEA Grapalat" w:cs="Arial"/>
              </w:rPr>
              <w:t>.</w:t>
            </w:r>
            <w:r w:rsidRPr="00D45CF3">
              <w:rPr>
                <w:rFonts w:ascii="GHEA Grapalat" w:hAnsi="GHEA Grapalat" w:cs="Arial"/>
                <w:lang w:val="hy-AM"/>
              </w:rPr>
              <w:t>0</w:t>
            </w:r>
          </w:p>
        </w:tc>
        <w:tc>
          <w:tcPr>
            <w:tcW w:w="1219" w:type="dxa"/>
            <w:vAlign w:val="center"/>
          </w:tcPr>
          <w:p w:rsidR="0009280D" w:rsidRPr="00D45CF3" w:rsidRDefault="0009280D" w:rsidP="00E069D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26.</w:t>
            </w:r>
            <w:r w:rsidRPr="00D45CF3">
              <w:rPr>
                <w:rFonts w:ascii="GHEA Grapalat" w:hAnsi="GHEA Grapalat" w:cs="Arial"/>
              </w:rPr>
              <w:t>5</w:t>
            </w:r>
            <w:r w:rsidRPr="00D45CF3">
              <w:rPr>
                <w:rFonts w:ascii="GHEA Grapalat" w:hAnsi="GHEA Grapalat" w:cs="Arial"/>
                <w:lang w:val="hy-AM"/>
              </w:rPr>
              <w:t xml:space="preserve"> </w:t>
            </w:r>
          </w:p>
        </w:tc>
      </w:tr>
      <w:tr w:rsidR="0009280D" w:rsidRPr="00D45CF3" w:rsidTr="00A878AD">
        <w:trPr>
          <w:trHeight w:val="360"/>
        </w:trPr>
        <w:tc>
          <w:tcPr>
            <w:cnfStyle w:val="001000000000" w:firstRow="0" w:lastRow="0" w:firstColumn="1" w:lastColumn="0" w:oddVBand="0" w:evenVBand="0" w:oddHBand="0" w:evenHBand="0" w:firstRowFirstColumn="0" w:firstRowLastColumn="0" w:lastRowFirstColumn="0" w:lastRowLastColumn="0"/>
            <w:tcW w:w="383" w:type="dxa"/>
          </w:tcPr>
          <w:p w:rsidR="0009280D" w:rsidRPr="00D45CF3" w:rsidRDefault="0009280D" w:rsidP="00E069D7">
            <w:pPr>
              <w:ind w:left="-40"/>
              <w:rPr>
                <w:rFonts w:ascii="GHEA Grapalat" w:hAnsi="GHEA Grapalat"/>
                <w:i/>
                <w:color w:val="000000"/>
                <w:lang w:val="hy-AM"/>
              </w:rPr>
            </w:pPr>
            <w:r w:rsidRPr="00D45CF3">
              <w:rPr>
                <w:rFonts w:ascii="GHEA Grapalat" w:hAnsi="GHEA Grapalat"/>
                <w:i/>
                <w:color w:val="000000"/>
                <w:lang w:val="hy-AM"/>
              </w:rPr>
              <w:t>7</w:t>
            </w:r>
          </w:p>
        </w:tc>
        <w:tc>
          <w:tcPr>
            <w:tcW w:w="3330" w:type="dxa"/>
            <w:hideMark/>
          </w:tcPr>
          <w:p w:rsidR="0009280D" w:rsidRPr="00D45CF3" w:rsidRDefault="0009280D" w:rsidP="00E069D7">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lang w:val="hy-AM"/>
              </w:rPr>
            </w:pPr>
            <w:r w:rsidRPr="00D45CF3">
              <w:rPr>
                <w:rFonts w:ascii="GHEA Grapalat" w:hAnsi="GHEA Grapalat"/>
                <w:i/>
                <w:color w:val="000000"/>
                <w:lang w:val="hy-AM"/>
              </w:rPr>
              <w:t>Հարկային վարչարարության արդյունավետության գործակից, %</w:t>
            </w:r>
          </w:p>
        </w:tc>
        <w:tc>
          <w:tcPr>
            <w:tcW w:w="990"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1.81%</w:t>
            </w:r>
          </w:p>
        </w:tc>
        <w:tc>
          <w:tcPr>
            <w:tcW w:w="1260"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1.69%</w:t>
            </w:r>
          </w:p>
        </w:tc>
        <w:tc>
          <w:tcPr>
            <w:tcW w:w="1440"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1.54%</w:t>
            </w:r>
          </w:p>
        </w:tc>
        <w:tc>
          <w:tcPr>
            <w:tcW w:w="1170"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1.38%</w:t>
            </w:r>
          </w:p>
        </w:tc>
        <w:tc>
          <w:tcPr>
            <w:tcW w:w="1481"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1.19%</w:t>
            </w:r>
          </w:p>
        </w:tc>
        <w:tc>
          <w:tcPr>
            <w:tcW w:w="1219" w:type="dxa"/>
            <w:vAlign w:val="center"/>
          </w:tcPr>
          <w:p w:rsidR="0009280D" w:rsidRPr="00D45CF3" w:rsidRDefault="0009280D" w:rsidP="00E069D7">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D45CF3">
              <w:rPr>
                <w:rFonts w:ascii="GHEA Grapalat" w:hAnsi="GHEA Grapalat" w:cs="Arial"/>
                <w:lang w:val="hy-AM"/>
              </w:rPr>
              <w:t>1.06%</w:t>
            </w:r>
          </w:p>
        </w:tc>
      </w:tr>
    </w:tbl>
    <w:p w:rsidR="0009280D" w:rsidRPr="00A878AD" w:rsidRDefault="0009280D" w:rsidP="00A878AD">
      <w:pPr>
        <w:pStyle w:val="ListParagraph"/>
        <w:numPr>
          <w:ilvl w:val="0"/>
          <w:numId w:val="7"/>
        </w:numPr>
        <w:tabs>
          <w:tab w:val="left" w:pos="900"/>
        </w:tabs>
        <w:spacing w:before="120" w:after="0"/>
        <w:ind w:left="0" w:firstLine="547"/>
        <w:jc w:val="both"/>
        <w:rPr>
          <w:rFonts w:ascii="GHEA Grapalat" w:hAnsi="GHEA Grapalat"/>
          <w:sz w:val="24"/>
          <w:szCs w:val="24"/>
          <w:lang w:val="hy-AM"/>
        </w:rPr>
      </w:pPr>
      <w:r w:rsidRPr="00A878AD">
        <w:rPr>
          <w:rFonts w:ascii="GHEA Grapalat" w:hAnsi="GHEA Grapalat"/>
          <w:sz w:val="24"/>
          <w:szCs w:val="24"/>
          <w:lang w:val="hy-AM"/>
        </w:rPr>
        <w:t>Հավելված 2-ում ներկայացվում են Ռազմավարությունից բխող միջոցառումները, դրանց կատարմանն ուղղված գործողությունները, կատարմամբ ակնկալվող արդյունքները, չափելի ցուցանիշները, այդ չափելի ցուցանիշներից շեղումները, միջոցառումների վերջնաժամկետները, ինչպես նաև 2021-2025թթ. ընթացքում միջոցառումների կատարման համար նախատեսված ֆինանսական հատկացումները: Փոփոխվել են ռազմավարությունից բխող միջոցառումների կատարմամբ ակնկալվող արդյունքներն ու չափելի ցուցանիշները: Վերջիններս հստակեցվել են և ներկայացվում են թվային տեսքով և քանակապես, որպեսզի հնարավոր լինի առավել ճշգրիտ գնահատել ռազմավարության կատարման ընթացքն ու չափել դրա առաջընթացը, նպատակների, միջոցառումների իրագործման աստիճանը, նախատեսել կոնկրետ թիրախներ: Չափելի ցուցանիշներն արտացոլում են սահմանված միջոցառումների արդյունքների կապը ՊԵԿ առջև դրված խնդիր</w:t>
      </w:r>
      <w:r w:rsidRPr="00A878AD">
        <w:rPr>
          <w:rFonts w:ascii="GHEA Grapalat" w:hAnsi="GHEA Grapalat"/>
          <w:sz w:val="24"/>
          <w:szCs w:val="24"/>
          <w:lang w:val="hy-AM"/>
        </w:rPr>
        <w:softHyphen/>
        <w:t>ների հետ, դրանց ազդեցությունը վարչարարության պարզեցման, տնտեսավարող սուբյեկտների վարչարարական բեռի թեթևացման, գոհունակության բարձրացման, խախտում</w:t>
      </w:r>
      <w:r w:rsidRPr="00A878AD">
        <w:rPr>
          <w:rFonts w:ascii="GHEA Grapalat" w:hAnsi="GHEA Grapalat"/>
          <w:sz w:val="24"/>
          <w:szCs w:val="24"/>
          <w:lang w:val="hy-AM"/>
        </w:rPr>
        <w:softHyphen/>
        <w:t>ների բացահայտման տեսանկյունից:</w:t>
      </w:r>
    </w:p>
    <w:p w:rsidR="0009280D" w:rsidRPr="007407DB" w:rsidRDefault="0009280D" w:rsidP="00A878AD">
      <w:pPr>
        <w:spacing w:after="0"/>
        <w:ind w:firstLine="540"/>
        <w:jc w:val="both"/>
        <w:rPr>
          <w:rFonts w:ascii="GHEA Grapalat" w:hAnsi="GHEA Grapalat"/>
          <w:sz w:val="24"/>
          <w:szCs w:val="24"/>
          <w:lang w:val="hy-AM"/>
        </w:rPr>
        <w:sectPr w:rsidR="0009280D" w:rsidRPr="007407DB" w:rsidSect="0009280D">
          <w:pgSz w:w="11909" w:h="16834" w:code="9"/>
          <w:pgMar w:top="720" w:right="850" w:bottom="907" w:left="990" w:header="720" w:footer="720" w:gutter="0"/>
          <w:cols w:space="720"/>
          <w:docGrid w:linePitch="360"/>
        </w:sectPr>
      </w:pPr>
      <w:r w:rsidRPr="007407DB">
        <w:rPr>
          <w:rFonts w:ascii="GHEA Grapalat" w:hAnsi="GHEA Grapalat" w:cs="Sylfaen"/>
          <w:sz w:val="24"/>
          <w:szCs w:val="24"/>
          <w:lang w:val="hy-AM"/>
        </w:rPr>
        <w:t xml:space="preserve">Նշված փոփոխությունները </w:t>
      </w:r>
      <w:r w:rsidRPr="007407DB">
        <w:rPr>
          <w:rFonts w:ascii="GHEA Grapalat" w:hAnsi="GHEA Grapalat"/>
          <w:sz w:val="24"/>
          <w:szCs w:val="24"/>
          <w:lang w:val="hy-AM"/>
        </w:rPr>
        <w:t>պայմանավորված են, մասնավորապես, Համաշխարհային բանկի Աջակցություն հարկային վարչարարության և քաղաքականության առաջնորդմանը ծրագրի շրջանակներում ՊԵԿ-ում իրականացված վերլուծության Կազմակերպում և կառավարում (ռազմավարական պլանավորման ընթացակարգերի վերաբերյալ) զեկույցի նախագծի քննարկման արդյունքներով: Զեկույցում ներկայացված առաջարկություններն ուղղված են եղել ռազմավարական միջոցառումների արդյունքների գնահատման ցուցանիշներն առավել հստակ ու չափելի, գնահատելի դարձնելուն:</w:t>
      </w:r>
    </w:p>
    <w:p w:rsidR="0009280D" w:rsidRPr="00BD7A58" w:rsidRDefault="00BD7A58" w:rsidP="00A878AD">
      <w:pPr>
        <w:pStyle w:val="ListParagraph"/>
        <w:spacing w:after="0"/>
        <w:ind w:left="0" w:firstLine="547"/>
        <w:jc w:val="both"/>
        <w:rPr>
          <w:rFonts w:ascii="GHEA Grapalat" w:hAnsi="GHEA Grapalat"/>
          <w:sz w:val="24"/>
          <w:szCs w:val="24"/>
          <w:lang w:val="hy-AM"/>
        </w:rPr>
      </w:pPr>
      <w:r w:rsidRPr="00BD7A58">
        <w:rPr>
          <w:rFonts w:ascii="GHEA Grapalat" w:hAnsi="GHEA Grapalat"/>
          <w:sz w:val="24"/>
          <w:szCs w:val="24"/>
          <w:lang w:val="hy-AM"/>
        </w:rPr>
        <w:lastRenderedPageBreak/>
        <w:t xml:space="preserve">3.2 </w:t>
      </w:r>
      <w:r w:rsidR="0009280D" w:rsidRPr="00BD7A58">
        <w:rPr>
          <w:rFonts w:ascii="GHEA Grapalat" w:hAnsi="GHEA Grapalat"/>
          <w:sz w:val="24"/>
          <w:szCs w:val="24"/>
          <w:lang w:val="hy-AM"/>
        </w:rPr>
        <w:t>Ռազմավարական ծրագրից հանվել են հետևյալ միջոցառումները</w:t>
      </w:r>
      <w:r w:rsidRPr="00BD7A58">
        <w:rPr>
          <w:rFonts w:ascii="GHEA Grapalat" w:hAnsi="GHEA Grapalat"/>
          <w:sz w:val="24"/>
          <w:szCs w:val="24"/>
          <w:lang w:val="hy-AM"/>
        </w:rPr>
        <w:t>.</w:t>
      </w:r>
    </w:p>
    <w:p w:rsidR="0009280D" w:rsidRPr="00BD7A58" w:rsidRDefault="0009280D" w:rsidP="00A878AD">
      <w:pPr>
        <w:spacing w:after="0"/>
        <w:ind w:right="29" w:firstLine="540"/>
        <w:jc w:val="both"/>
        <w:rPr>
          <w:rFonts w:ascii="GHEA Grapalat" w:hAnsi="GHEA Grapalat"/>
          <w:sz w:val="24"/>
          <w:szCs w:val="24"/>
          <w:lang w:val="hy-AM"/>
        </w:rPr>
      </w:pPr>
      <w:r w:rsidRPr="00D45CF3">
        <w:rPr>
          <w:rFonts w:ascii="GHEA Grapalat" w:hAnsi="GHEA Grapalat"/>
          <w:sz w:val="24"/>
          <w:szCs w:val="24"/>
          <w:lang w:val="hy-AM"/>
        </w:rPr>
        <w:t>1) 1.1.13. ՊԵԿ իրավապահ գործառույթի էլեկտրոնային փաստաթղթավորում, ֆինանսական գնահատական՝ 100 մլն դրամ</w:t>
      </w:r>
      <w:r w:rsidR="00BD7A58">
        <w:rPr>
          <w:rFonts w:ascii="GHEA Grapalat" w:hAnsi="GHEA Grapalat"/>
          <w:sz w:val="24"/>
          <w:szCs w:val="24"/>
          <w:lang w:val="hy-AM"/>
        </w:rPr>
        <w:t>: Նշված միջոցառ</w:t>
      </w:r>
      <w:r w:rsidR="00BD7A58" w:rsidRPr="00BD7A58">
        <w:rPr>
          <w:rFonts w:ascii="GHEA Grapalat" w:hAnsi="GHEA Grapalat"/>
          <w:sz w:val="24"/>
          <w:szCs w:val="24"/>
          <w:lang w:val="hy-AM"/>
        </w:rPr>
        <w:t>ման՝</w:t>
      </w:r>
      <w:r w:rsidR="00BD7A58">
        <w:rPr>
          <w:rFonts w:ascii="GHEA Grapalat" w:hAnsi="GHEA Grapalat"/>
          <w:sz w:val="24"/>
          <w:szCs w:val="24"/>
          <w:lang w:val="hy-AM"/>
        </w:rPr>
        <w:t xml:space="preserve"> ռազմավարական ծրագրից հան</w:t>
      </w:r>
      <w:r w:rsidR="00BD7A58" w:rsidRPr="00BD7A58">
        <w:rPr>
          <w:rFonts w:ascii="GHEA Grapalat" w:hAnsi="GHEA Grapalat"/>
          <w:sz w:val="24"/>
          <w:szCs w:val="24"/>
          <w:lang w:val="hy-AM"/>
        </w:rPr>
        <w:t xml:space="preserve">ելը պայմանավորված </w:t>
      </w:r>
      <w:r w:rsidR="00750774" w:rsidRPr="00750774">
        <w:rPr>
          <w:rFonts w:ascii="GHEA Grapalat" w:hAnsi="GHEA Grapalat"/>
          <w:sz w:val="24"/>
          <w:szCs w:val="24"/>
          <w:lang w:val="hy-AM"/>
        </w:rPr>
        <w:t xml:space="preserve">է </w:t>
      </w:r>
      <w:r w:rsidR="00BD7A58" w:rsidRPr="00BD7A58">
        <w:rPr>
          <w:rFonts w:ascii="GHEA Grapalat" w:hAnsi="GHEA Grapalat"/>
          <w:sz w:val="24"/>
          <w:szCs w:val="24"/>
          <w:lang w:val="hy-AM"/>
        </w:rPr>
        <w:t>հետևյալ գործոնով.</w:t>
      </w:r>
    </w:p>
    <w:p w:rsidR="0009280D" w:rsidRPr="00D45CF3" w:rsidRDefault="00BD7A58" w:rsidP="00A878AD">
      <w:pPr>
        <w:pStyle w:val="ListParagraph"/>
        <w:spacing w:after="0"/>
        <w:ind w:left="0" w:firstLine="547"/>
        <w:jc w:val="both"/>
        <w:rPr>
          <w:rFonts w:ascii="GHEA Grapalat" w:hAnsi="GHEA Grapalat"/>
          <w:sz w:val="24"/>
          <w:szCs w:val="24"/>
          <w:lang w:val="hy-AM"/>
        </w:rPr>
      </w:pPr>
      <w:r w:rsidRPr="00BD7A58">
        <w:rPr>
          <w:rFonts w:ascii="GHEA Grapalat" w:hAnsi="GHEA Grapalat"/>
          <w:sz w:val="24"/>
          <w:szCs w:val="24"/>
          <w:lang w:val="hy-AM"/>
        </w:rPr>
        <w:t>Ներկայումս ն</w:t>
      </w:r>
      <w:r w:rsidR="0009280D" w:rsidRPr="00BD7A58">
        <w:rPr>
          <w:rFonts w:ascii="GHEA Grapalat" w:hAnsi="GHEA Grapalat"/>
          <w:sz w:val="24"/>
          <w:szCs w:val="24"/>
          <w:lang w:val="hy-AM"/>
        </w:rPr>
        <w:t>ախատեսվում</w:t>
      </w:r>
      <w:r w:rsidR="0009280D" w:rsidRPr="00D45CF3">
        <w:rPr>
          <w:rFonts w:ascii="GHEA Grapalat" w:hAnsi="GHEA Grapalat"/>
          <w:sz w:val="24"/>
          <w:szCs w:val="24"/>
          <w:lang w:val="hy-AM"/>
        </w:rPr>
        <w:t xml:space="preserve"> է ներդնել ՀՀ-ում մինչդատական վարույթում գտնվող քրեական գործերի կառավարման էլեկտրոնային համակարգ, այդ նպատակով՝ ՀՀ վարչապետի 30.01.2020թ. թիվ 99-Ա</w:t>
      </w:r>
      <w:r w:rsidR="001E5829">
        <w:rPr>
          <w:rFonts w:ascii="GHEA Grapalat" w:hAnsi="GHEA Grapalat"/>
          <w:sz w:val="24"/>
          <w:szCs w:val="24"/>
          <w:lang w:val="hy-AM"/>
        </w:rPr>
        <w:t xml:space="preserve"> </w:t>
      </w:r>
      <w:r w:rsidR="0009280D" w:rsidRPr="00D45CF3">
        <w:rPr>
          <w:rFonts w:ascii="GHEA Grapalat" w:hAnsi="GHEA Grapalat"/>
          <w:sz w:val="24"/>
          <w:szCs w:val="24"/>
          <w:lang w:val="hy-AM"/>
        </w:rPr>
        <w:t>որոշման համաձայն ստեղծվել է միջգերատեսչական աշխատանքային խումբ, որի կազմում ընդգրկված են քրեադատավարական ամբողջ ընթացքին մասնակից բոլոր գերատեսչությունների ներկայացուցիչներ՝ դատական դեպարտամենտից, դատախազությունից, նախաքննական այլ մարմիններից, ոստիկանությունից, ԱԱԾ-ից, ՊԵԿ-ից, փորձագիտական հիմնարկներից և այլն: Նախատեսվում է, որ քրեական գործերի ամբողջ ընթացքը պետք է լինի էլեկտրոնային եղանակով, քրեական գործերը պետք է ունենան էլեկտրոնային թղթապանակի տեսք, իսկ դրանց հասանելիությունը պետք է ապահովվի միայն ՀՀ քրեական դատավարության սուբյեկտներին, յուրաքանչյուրին իր լիազորությունների տիրույթում: Քրեական գործերի կառավարման էլեկտրոնային համակարգը լինելու է մեկ ամբողջական ծրագիր, որի հասանելիությունը պայմանավորված է լինելու ոչ թե գերատեսչական պատկանելիությամբ, այլ քրեադատավարական սուբյեկտայնությամբ: Նշված գործընթացն ընդհանուր է՝ քրեական դատավարությանը մասնակցող մյուս մարմինների հետ համատեղ, և ՊԵԿ մասով լոկալ և առանձին ծրագրի նախատեսումը չի բխում ընդհանուր ծրագիր ունենալու գաղափարից:</w:t>
      </w:r>
    </w:p>
    <w:p w:rsidR="0009280D" w:rsidRPr="00D45CF3" w:rsidRDefault="0009280D" w:rsidP="00A878AD">
      <w:pPr>
        <w:pStyle w:val="ListParagraph"/>
        <w:spacing w:before="120"/>
        <w:ind w:left="0" w:firstLine="540"/>
        <w:jc w:val="both"/>
        <w:rPr>
          <w:rFonts w:ascii="GHEA Grapalat" w:hAnsi="GHEA Grapalat"/>
          <w:sz w:val="24"/>
          <w:szCs w:val="24"/>
          <w:lang w:val="hy-AM"/>
        </w:rPr>
      </w:pPr>
      <w:r w:rsidRPr="00D45CF3">
        <w:rPr>
          <w:rFonts w:ascii="GHEA Grapalat" w:hAnsi="GHEA Grapalat"/>
          <w:sz w:val="24"/>
          <w:szCs w:val="24"/>
          <w:lang w:val="hy-AM"/>
        </w:rPr>
        <w:t>2) 1.1.20. ԵԱՏՄ անդամ պետություններից ԵԱՏՄ ապրանքի կարգավիճակ ունեցող ապրանքի՝ ՀՀ ներմուծման դեպքում անուղղակի հարկերի վճարման հայտարարությունների հաստատման գործառույթի ավտոմատացում, ֆինանսական գնահատական՝ 5 մլն դրամ</w:t>
      </w:r>
      <w:r w:rsidR="00BD7A58">
        <w:rPr>
          <w:rFonts w:ascii="GHEA Grapalat" w:hAnsi="GHEA Grapalat"/>
          <w:sz w:val="24"/>
          <w:szCs w:val="24"/>
          <w:lang w:val="hy-AM"/>
        </w:rPr>
        <w:t>: Նշված միջոցառման՝ ռազմավարական ծրագրից հանելը պայմանավորված է հետևյալ գործոնով.</w:t>
      </w:r>
    </w:p>
    <w:p w:rsidR="0009280D" w:rsidRPr="00D45CF3" w:rsidRDefault="0009280D" w:rsidP="00A878AD">
      <w:pPr>
        <w:pStyle w:val="ListParagraph"/>
        <w:spacing w:before="120"/>
        <w:ind w:left="0" w:firstLine="540"/>
        <w:jc w:val="both"/>
        <w:rPr>
          <w:rFonts w:ascii="GHEA Grapalat" w:hAnsi="GHEA Grapalat"/>
          <w:color w:val="FF0000"/>
          <w:sz w:val="24"/>
          <w:szCs w:val="24"/>
          <w:lang w:val="hy-AM"/>
        </w:rPr>
      </w:pPr>
      <w:r w:rsidRPr="00D45CF3">
        <w:rPr>
          <w:rFonts w:ascii="GHEA Grapalat" w:hAnsi="GHEA Grapalat"/>
          <w:sz w:val="24"/>
          <w:szCs w:val="24"/>
          <w:lang w:val="hy-AM"/>
        </w:rPr>
        <w:t>Ներկայումս Ե</w:t>
      </w:r>
      <w:r w:rsidR="00750774" w:rsidRPr="00750774">
        <w:rPr>
          <w:rFonts w:ascii="GHEA Grapalat" w:hAnsi="GHEA Grapalat"/>
          <w:sz w:val="24"/>
          <w:szCs w:val="24"/>
          <w:lang w:val="hy-AM"/>
        </w:rPr>
        <w:t>Ա</w:t>
      </w:r>
      <w:r w:rsidRPr="00D45CF3">
        <w:rPr>
          <w:rFonts w:ascii="GHEA Grapalat" w:hAnsi="GHEA Grapalat"/>
          <w:sz w:val="24"/>
          <w:szCs w:val="24"/>
          <w:lang w:val="hy-AM"/>
        </w:rPr>
        <w:t>ՏՄ անդամ պետությունների միջև համապատասխան քննարկումներ են իրականացվում Ե</w:t>
      </w:r>
      <w:r w:rsidR="00750774" w:rsidRPr="00750774">
        <w:rPr>
          <w:rFonts w:ascii="GHEA Grapalat" w:hAnsi="GHEA Grapalat"/>
          <w:sz w:val="24"/>
          <w:szCs w:val="24"/>
          <w:lang w:val="hy-AM"/>
        </w:rPr>
        <w:t>Ա</w:t>
      </w:r>
      <w:r w:rsidRPr="00D45CF3">
        <w:rPr>
          <w:rFonts w:ascii="GHEA Grapalat" w:hAnsi="GHEA Grapalat"/>
          <w:sz w:val="24"/>
          <w:szCs w:val="24"/>
          <w:lang w:val="hy-AM"/>
        </w:rPr>
        <w:t>ՏՄ անդամ պետությունների միջև փոխադարձ առևտրի շրջանակներում անուղղակի հարկերի գանձման մեխանիզմների կատարելագործման ուղղությամբ։ Նախա</w:t>
      </w:r>
      <w:r w:rsidRPr="00D45CF3">
        <w:rPr>
          <w:rFonts w:ascii="GHEA Grapalat" w:hAnsi="GHEA Grapalat"/>
          <w:sz w:val="24"/>
          <w:szCs w:val="24"/>
          <w:lang w:val="hy-AM"/>
        </w:rPr>
        <w:softHyphen/>
        <w:t>տես</w:t>
      </w:r>
      <w:r w:rsidRPr="00D45CF3">
        <w:rPr>
          <w:rFonts w:ascii="GHEA Grapalat" w:hAnsi="GHEA Grapalat"/>
          <w:sz w:val="24"/>
          <w:szCs w:val="24"/>
          <w:lang w:val="hy-AM"/>
        </w:rPr>
        <w:softHyphen/>
        <w:t>վում է նաև համապատասխան փոփոխություններ կատարել ԵԱՏՄ պայմանագրի 18-րդ հավելվածում՝ հանելով ապրանքների ներմուծման և անուղղակի հարկերի վճարման (կամ անուղ</w:t>
      </w:r>
      <w:r w:rsidRPr="00D45CF3">
        <w:rPr>
          <w:rFonts w:ascii="GHEA Grapalat" w:hAnsi="GHEA Grapalat"/>
          <w:sz w:val="24"/>
          <w:szCs w:val="24"/>
          <w:lang w:val="hy-AM"/>
        </w:rPr>
        <w:softHyphen/>
        <w:t>ղակի հարկերից ազատման, անուղղակի հարկերն այլ կարգով վճարելու) մասին</w:t>
      </w:r>
      <w:r w:rsidRPr="00D45CF3">
        <w:rPr>
          <w:rFonts w:ascii="Calibri" w:hAnsi="Calibri" w:cs="Calibri"/>
          <w:sz w:val="24"/>
          <w:szCs w:val="24"/>
          <w:lang w:val="hy-AM"/>
        </w:rPr>
        <w:t> </w:t>
      </w:r>
      <w:r w:rsidRPr="00D45CF3">
        <w:rPr>
          <w:rFonts w:ascii="GHEA Grapalat" w:hAnsi="GHEA Grapalat"/>
          <w:sz w:val="24"/>
          <w:szCs w:val="24"/>
          <w:lang w:val="hy-AM"/>
        </w:rPr>
        <w:t>հայտարարության ներկայացման պահանջը: Արդյունքում վերը նշված միջոցառումը կորցնում է արդիականությունը:</w:t>
      </w:r>
    </w:p>
    <w:p w:rsidR="00750774" w:rsidRPr="00D45CF3" w:rsidRDefault="0009280D" w:rsidP="00750774">
      <w:pPr>
        <w:pStyle w:val="ListParagraph"/>
        <w:spacing w:after="0"/>
        <w:ind w:left="0" w:firstLine="547"/>
        <w:jc w:val="both"/>
        <w:rPr>
          <w:rFonts w:ascii="GHEA Grapalat" w:hAnsi="GHEA Grapalat"/>
          <w:sz w:val="24"/>
          <w:szCs w:val="24"/>
          <w:lang w:val="hy-AM"/>
        </w:rPr>
      </w:pPr>
      <w:r w:rsidRPr="00D45CF3">
        <w:rPr>
          <w:rFonts w:ascii="GHEA Grapalat" w:hAnsi="GHEA Grapalat"/>
          <w:sz w:val="24"/>
          <w:szCs w:val="24"/>
          <w:lang w:val="hy-AM"/>
        </w:rPr>
        <w:t>3) 5.1.2. Աշխատանքի դիմաց արժանավայել հատուցման համակարգի ներդրում, ֆինանսական գնահատական՝ 6 մլն դրամ</w:t>
      </w:r>
      <w:r w:rsidR="00750774">
        <w:rPr>
          <w:rFonts w:ascii="GHEA Grapalat" w:hAnsi="GHEA Grapalat"/>
          <w:sz w:val="24"/>
          <w:szCs w:val="24"/>
          <w:lang w:val="hy-AM"/>
        </w:rPr>
        <w:t>: Նշված միջոցառման՝ ռազմավարական ծրագրից հանելը պայմանավորված է հետևյալ գործոն</w:t>
      </w:r>
      <w:r w:rsidR="00750774" w:rsidRPr="00750774">
        <w:rPr>
          <w:rFonts w:ascii="GHEA Grapalat" w:hAnsi="GHEA Grapalat"/>
          <w:sz w:val="24"/>
          <w:szCs w:val="24"/>
          <w:lang w:val="hy-AM"/>
        </w:rPr>
        <w:t>ներ</w:t>
      </w:r>
      <w:r w:rsidR="00750774">
        <w:rPr>
          <w:rFonts w:ascii="GHEA Grapalat" w:hAnsi="GHEA Grapalat"/>
          <w:sz w:val="24"/>
          <w:szCs w:val="24"/>
          <w:lang w:val="hy-AM"/>
        </w:rPr>
        <w:t>ով.</w:t>
      </w:r>
    </w:p>
    <w:p w:rsidR="0009280D" w:rsidRPr="00A878AD" w:rsidRDefault="00750774" w:rsidP="00750774">
      <w:pPr>
        <w:spacing w:after="0"/>
        <w:ind w:firstLine="547"/>
        <w:jc w:val="both"/>
        <w:rPr>
          <w:rFonts w:ascii="GHEA Grapalat" w:hAnsi="GHEA Grapalat"/>
          <w:iCs/>
          <w:sz w:val="24"/>
          <w:szCs w:val="24"/>
          <w:lang w:val="hy-AM"/>
        </w:rPr>
      </w:pPr>
      <w:r w:rsidRPr="00750774">
        <w:rPr>
          <w:rFonts w:ascii="GHEA Grapalat" w:hAnsi="GHEA Grapalat"/>
          <w:iCs/>
          <w:sz w:val="24"/>
          <w:szCs w:val="24"/>
          <w:lang w:val="hy-AM"/>
        </w:rPr>
        <w:t>Միջոցառման կատարումն ապահովելու նպատակով՝ մ</w:t>
      </w:r>
      <w:r w:rsidR="0009280D" w:rsidRPr="00D45CF3">
        <w:rPr>
          <w:rFonts w:ascii="GHEA Grapalat" w:hAnsi="GHEA Grapalat"/>
          <w:iCs/>
          <w:sz w:val="24"/>
          <w:szCs w:val="24"/>
          <w:lang w:val="hy-AM"/>
        </w:rPr>
        <w:t xml:space="preserve">շակվել և ՊԵԿ անձնակազմի կառավարման վարչությունում իրականացվել է գնահատման մոդելի փորձնական կիրառում, </w:t>
      </w:r>
      <w:r w:rsidR="0009280D" w:rsidRPr="00D45CF3">
        <w:rPr>
          <w:rFonts w:ascii="GHEA Grapalat" w:hAnsi="GHEA Grapalat"/>
          <w:iCs/>
          <w:sz w:val="24"/>
          <w:szCs w:val="24"/>
          <w:lang w:val="hy-AM"/>
        </w:rPr>
        <w:lastRenderedPageBreak/>
        <w:t xml:space="preserve">որի ընթացքում ի հայտ են եկել մի շարք խնդիրներ, մասնավորապես՝ գնահատմանը ոչ օբյեկտիվ մոտեցում, կաշկանդվածություն, ինչպես նաև կոլեկտիվի միջանձնային փոխհարաբերությունների վատթարացման (գաղտնիության պահպանման մասով) ռիսկ: </w:t>
      </w:r>
      <w:r w:rsidRPr="00750774">
        <w:rPr>
          <w:rFonts w:ascii="GHEA Grapalat" w:hAnsi="GHEA Grapalat"/>
          <w:iCs/>
          <w:sz w:val="24"/>
          <w:szCs w:val="24"/>
          <w:lang w:val="hy-AM"/>
        </w:rPr>
        <w:t>Ուստի, հ</w:t>
      </w:r>
      <w:r w:rsidR="0009280D" w:rsidRPr="00D45CF3">
        <w:rPr>
          <w:rFonts w:ascii="GHEA Grapalat" w:hAnsi="GHEA Grapalat"/>
          <w:iCs/>
          <w:sz w:val="24"/>
          <w:szCs w:val="24"/>
          <w:lang w:val="hy-AM"/>
        </w:rPr>
        <w:t xml:space="preserve">աշվի առնելով ՊԵԿ կառուցվածքային ստորաբաժանումների գործառույթները, </w:t>
      </w:r>
      <w:r w:rsidR="0009280D" w:rsidRPr="007C147A">
        <w:rPr>
          <w:rFonts w:ascii="GHEA Grapalat" w:hAnsi="GHEA Grapalat"/>
          <w:iCs/>
          <w:sz w:val="24"/>
          <w:szCs w:val="24"/>
          <w:lang w:val="hy-AM"/>
        </w:rPr>
        <w:t>խնդիրները</w:t>
      </w:r>
      <w:r w:rsidR="0009280D" w:rsidRPr="00D45CF3">
        <w:rPr>
          <w:rFonts w:ascii="GHEA Grapalat" w:hAnsi="GHEA Grapalat"/>
          <w:iCs/>
          <w:sz w:val="24"/>
          <w:szCs w:val="24"/>
          <w:lang w:val="hy-AM"/>
        </w:rPr>
        <w:t>, ինչպես նաև այն, որ ներկայումս լայնածավալ աշխատանքներ են տարվում ՀՀ պետական իշխանության մարմիններում աշխատողների գնահատման և դրա հիման վրա պարգևատրման նոր միասնական համակարգի մշակման ուղղությամբ՝ ռազմավար</w:t>
      </w:r>
      <w:r w:rsidRPr="00750774">
        <w:rPr>
          <w:rFonts w:ascii="GHEA Grapalat" w:hAnsi="GHEA Grapalat"/>
          <w:iCs/>
          <w:sz w:val="24"/>
          <w:szCs w:val="24"/>
          <w:lang w:val="hy-AM"/>
        </w:rPr>
        <w:t>ական ծրագրի</w:t>
      </w:r>
      <w:r w:rsidR="0009280D" w:rsidRPr="00D45CF3">
        <w:rPr>
          <w:rFonts w:ascii="GHEA Grapalat" w:hAnsi="GHEA Grapalat"/>
          <w:iCs/>
          <w:sz w:val="24"/>
          <w:szCs w:val="24"/>
          <w:lang w:val="hy-AM"/>
        </w:rPr>
        <w:t xml:space="preserve"> նախագծում «5.1.2. Ներդնել կատարված աշխատանքի դիմաց արժանավայել վարձատրության և արտոնությունների մոտիվացիոն համակարգ» միջոցառումը հանվել է:</w:t>
      </w:r>
    </w:p>
    <w:p w:rsidR="0009280D" w:rsidRPr="00750774" w:rsidRDefault="00750774" w:rsidP="00DA4EE2">
      <w:pPr>
        <w:spacing w:after="0"/>
        <w:ind w:firstLine="547"/>
        <w:jc w:val="both"/>
        <w:rPr>
          <w:rFonts w:ascii="GHEA Grapalat" w:hAnsi="GHEA Grapalat"/>
          <w:sz w:val="24"/>
          <w:szCs w:val="24"/>
          <w:lang w:val="hy-AM"/>
        </w:rPr>
      </w:pPr>
      <w:r w:rsidRPr="00750774">
        <w:rPr>
          <w:rFonts w:ascii="GHEA Grapalat" w:hAnsi="GHEA Grapalat"/>
          <w:sz w:val="24"/>
          <w:szCs w:val="24"/>
          <w:lang w:val="hy-AM"/>
        </w:rPr>
        <w:t xml:space="preserve">3.3 </w:t>
      </w:r>
      <w:r w:rsidR="0009280D" w:rsidRPr="00750774">
        <w:rPr>
          <w:rFonts w:ascii="GHEA Grapalat" w:hAnsi="GHEA Grapalat"/>
          <w:sz w:val="24"/>
          <w:szCs w:val="24"/>
          <w:lang w:val="hy-AM"/>
        </w:rPr>
        <w:t>Ռազմավարական ծրագրում ներառվել են հետևյալ նոր միջոցառումները</w:t>
      </w:r>
      <w:r w:rsidRPr="00750774">
        <w:rPr>
          <w:rFonts w:ascii="GHEA Grapalat" w:hAnsi="GHEA Grapalat"/>
          <w:sz w:val="24"/>
          <w:szCs w:val="24"/>
          <w:lang w:val="hy-AM"/>
        </w:rPr>
        <w:t>.</w:t>
      </w:r>
    </w:p>
    <w:p w:rsidR="0009280D" w:rsidRPr="00D45CF3" w:rsidRDefault="0009280D" w:rsidP="00DA4EE2">
      <w:pPr>
        <w:pStyle w:val="ListParagraph"/>
        <w:tabs>
          <w:tab w:val="left" w:pos="360"/>
        </w:tabs>
        <w:spacing w:after="0"/>
        <w:ind w:left="0" w:firstLine="547"/>
        <w:jc w:val="both"/>
        <w:rPr>
          <w:rFonts w:ascii="GHEA Grapalat" w:hAnsi="GHEA Grapalat"/>
          <w:iCs/>
          <w:color w:val="FF0000"/>
          <w:sz w:val="24"/>
          <w:szCs w:val="24"/>
          <w:lang w:val="hy-AM"/>
        </w:rPr>
      </w:pPr>
      <w:r w:rsidRPr="00D45CF3">
        <w:rPr>
          <w:rFonts w:ascii="GHEA Grapalat" w:hAnsi="GHEA Grapalat"/>
          <w:sz w:val="24"/>
          <w:szCs w:val="24"/>
          <w:lang w:val="hy-AM"/>
        </w:rPr>
        <w:t xml:space="preserve">1) </w:t>
      </w:r>
      <w:r w:rsidRPr="00D45CF3">
        <w:rPr>
          <w:rFonts w:ascii="GHEA Grapalat" w:hAnsi="GHEA Grapalat"/>
          <w:iCs/>
          <w:sz w:val="24"/>
          <w:szCs w:val="24"/>
          <w:lang w:val="hy-AM"/>
        </w:rPr>
        <w:t>Նպաստների գծով տեղեկատվության փոխանակման ինքնաշխատ համակարգի ներդրում, ֆինանսական գնահատականը՝ 20 մլն դրամ,</w:t>
      </w:r>
    </w:p>
    <w:p w:rsidR="0009280D" w:rsidRPr="00D45CF3" w:rsidRDefault="0009280D" w:rsidP="00DA4EE2">
      <w:pPr>
        <w:pStyle w:val="ListParagraph"/>
        <w:tabs>
          <w:tab w:val="left" w:pos="360"/>
        </w:tabs>
        <w:ind w:left="0" w:firstLine="540"/>
        <w:jc w:val="both"/>
        <w:rPr>
          <w:rFonts w:ascii="GHEA Grapalat" w:hAnsi="GHEA Grapalat"/>
          <w:iCs/>
          <w:color w:val="FF0000"/>
          <w:sz w:val="24"/>
          <w:szCs w:val="24"/>
          <w:lang w:val="hy-AM"/>
        </w:rPr>
      </w:pPr>
      <w:r w:rsidRPr="00D45CF3">
        <w:rPr>
          <w:rFonts w:ascii="GHEA Grapalat" w:hAnsi="GHEA Grapalat"/>
          <w:iCs/>
          <w:sz w:val="24"/>
          <w:szCs w:val="24"/>
          <w:lang w:val="hy-AM"/>
        </w:rPr>
        <w:t>2) ՀՀ արդարադատության նախարարության պրոբացիայի ծառայություն տեղեկութ</w:t>
      </w:r>
      <w:r w:rsidRPr="00D45CF3">
        <w:rPr>
          <w:rFonts w:ascii="GHEA Grapalat" w:hAnsi="GHEA Grapalat"/>
          <w:iCs/>
          <w:sz w:val="24"/>
          <w:szCs w:val="24"/>
          <w:lang w:val="hy-AM"/>
        </w:rPr>
        <w:softHyphen/>
        <w:t xml:space="preserve">յունների տրամադրման էլեկտրոնային կառավարման համակարգի ներդրում, ֆինանսական գնահատականը՝ 40 մլն դրամ, </w:t>
      </w:r>
    </w:p>
    <w:p w:rsidR="0009280D" w:rsidRPr="00D45CF3" w:rsidRDefault="0009280D" w:rsidP="00DA4EE2">
      <w:pPr>
        <w:pStyle w:val="ListParagraph"/>
        <w:tabs>
          <w:tab w:val="left" w:pos="360"/>
        </w:tabs>
        <w:ind w:left="0" w:firstLine="540"/>
        <w:jc w:val="both"/>
        <w:rPr>
          <w:rFonts w:ascii="GHEA Grapalat" w:hAnsi="GHEA Grapalat"/>
          <w:iCs/>
          <w:color w:val="FF0000"/>
          <w:sz w:val="24"/>
          <w:szCs w:val="24"/>
          <w:lang w:val="hy-AM"/>
        </w:rPr>
      </w:pPr>
      <w:r w:rsidRPr="00D45CF3">
        <w:rPr>
          <w:rFonts w:ascii="GHEA Grapalat" w:hAnsi="GHEA Grapalat"/>
          <w:iCs/>
          <w:sz w:val="24"/>
          <w:szCs w:val="24"/>
          <w:lang w:val="hy-AM"/>
        </w:rPr>
        <w:t>3) Վարչական ակտերի արդյունքների ինքնաշխատ հաշվառման համակարգի ներդրում,</w:t>
      </w:r>
    </w:p>
    <w:p w:rsidR="0009280D" w:rsidRPr="00D45CF3" w:rsidRDefault="0009280D" w:rsidP="00DA4EE2">
      <w:pPr>
        <w:pStyle w:val="ListParagraph"/>
        <w:tabs>
          <w:tab w:val="left" w:pos="360"/>
        </w:tabs>
        <w:ind w:left="0" w:firstLine="540"/>
        <w:jc w:val="both"/>
        <w:rPr>
          <w:rFonts w:ascii="GHEA Grapalat" w:hAnsi="GHEA Grapalat"/>
          <w:iCs/>
          <w:color w:val="FF0000"/>
          <w:sz w:val="24"/>
          <w:szCs w:val="24"/>
          <w:lang w:val="hy-AM"/>
        </w:rPr>
      </w:pPr>
      <w:r w:rsidRPr="00D45CF3">
        <w:rPr>
          <w:rFonts w:ascii="GHEA Grapalat" w:hAnsi="GHEA Grapalat"/>
          <w:iCs/>
          <w:sz w:val="24"/>
          <w:szCs w:val="24"/>
          <w:lang w:val="hy-AM"/>
        </w:rPr>
        <w:t>4) ՏՀԶԿ-ի Միասնական հաշվետվողական ստանդարտի ներդրման նախապատրաստում,</w:t>
      </w:r>
    </w:p>
    <w:p w:rsidR="0009280D" w:rsidRPr="00D45CF3" w:rsidRDefault="0009280D" w:rsidP="00DA4EE2">
      <w:pPr>
        <w:pStyle w:val="ListParagraph"/>
        <w:tabs>
          <w:tab w:val="left" w:pos="360"/>
        </w:tabs>
        <w:ind w:left="0" w:firstLine="540"/>
        <w:jc w:val="both"/>
        <w:rPr>
          <w:rFonts w:ascii="GHEA Grapalat" w:hAnsi="GHEA Grapalat"/>
          <w:iCs/>
          <w:color w:val="FF0000"/>
          <w:sz w:val="24"/>
          <w:szCs w:val="24"/>
          <w:lang w:val="hy-AM"/>
        </w:rPr>
      </w:pPr>
      <w:r w:rsidRPr="00D45CF3">
        <w:rPr>
          <w:rFonts w:ascii="GHEA Grapalat" w:hAnsi="GHEA Grapalat"/>
          <w:iCs/>
          <w:sz w:val="24"/>
          <w:szCs w:val="24"/>
          <w:lang w:val="hy-AM"/>
        </w:rPr>
        <w:t>5) Միջազգային հարկային համաձայնագրերի կիրառման մակարդակի բարելավում,</w:t>
      </w:r>
    </w:p>
    <w:p w:rsidR="0009280D" w:rsidRPr="00D45CF3" w:rsidRDefault="0009280D" w:rsidP="00DA4EE2">
      <w:pPr>
        <w:pStyle w:val="ListParagraph"/>
        <w:tabs>
          <w:tab w:val="left" w:pos="360"/>
        </w:tabs>
        <w:ind w:left="0" w:firstLine="540"/>
        <w:jc w:val="both"/>
        <w:rPr>
          <w:rFonts w:ascii="GHEA Grapalat" w:hAnsi="GHEA Grapalat"/>
          <w:sz w:val="24"/>
          <w:szCs w:val="24"/>
          <w:lang w:val="hy-AM"/>
        </w:rPr>
      </w:pPr>
      <w:r w:rsidRPr="00D45CF3">
        <w:rPr>
          <w:rFonts w:ascii="GHEA Grapalat" w:hAnsi="GHEA Grapalat"/>
          <w:sz w:val="24"/>
          <w:szCs w:val="24"/>
          <w:lang w:val="hy-AM"/>
        </w:rPr>
        <w:t>6) Ռազմավարության գործող տարբերակում ներառված՝ «1.1.9.</w:t>
      </w:r>
      <w:r w:rsidRPr="00D45CF3">
        <w:rPr>
          <w:rFonts w:ascii="GHEA Grapalat" w:eastAsia="Times New Roman" w:hAnsi="GHEA Grapalat" w:cs="Calibri"/>
          <w:color w:val="000000"/>
          <w:sz w:val="24"/>
          <w:szCs w:val="24"/>
          <w:lang w:val="hy-AM"/>
        </w:rPr>
        <w:t xml:space="preserve"> </w:t>
      </w:r>
      <w:r w:rsidRPr="00D45CF3">
        <w:rPr>
          <w:rFonts w:ascii="GHEA Grapalat" w:hAnsi="GHEA Grapalat"/>
          <w:sz w:val="24"/>
          <w:szCs w:val="24"/>
          <w:lang w:val="hy-AM"/>
        </w:rPr>
        <w:t>Էլեկտրոնային համակարգերի բջջային հավելվածների ներդրում» (60 մլն դրամ) և «1.1.18</w:t>
      </w:r>
      <w:r w:rsidRPr="00D45CF3">
        <w:rPr>
          <w:rFonts w:ascii="Cambria Math" w:hAnsi="Cambria Math"/>
          <w:sz w:val="24"/>
          <w:szCs w:val="24"/>
          <w:lang w:val="hy-AM"/>
        </w:rPr>
        <w:t xml:space="preserve">. </w:t>
      </w:r>
      <w:r w:rsidRPr="00D45CF3">
        <w:rPr>
          <w:rFonts w:ascii="GHEA Grapalat" w:hAnsi="GHEA Grapalat"/>
          <w:sz w:val="24"/>
          <w:szCs w:val="24"/>
          <w:lang w:val="hy-AM"/>
        </w:rPr>
        <w:t>«Հաշվետվությունների ներկայացման էլեկտրոնային համակարգի» (file-online.taxservice.am) փոփոխություն» (350 մլն դրամ) միջոցառումների փոխարեն սահմանվել են 5 նոր միջոցառումներ.</w:t>
      </w:r>
    </w:p>
    <w:p w:rsidR="0009280D" w:rsidRPr="00D45CF3" w:rsidRDefault="0009280D" w:rsidP="00DA4EE2">
      <w:pPr>
        <w:pStyle w:val="ListParagraph"/>
        <w:tabs>
          <w:tab w:val="left" w:pos="360"/>
        </w:tabs>
        <w:ind w:left="0" w:firstLine="540"/>
        <w:jc w:val="both"/>
        <w:rPr>
          <w:rFonts w:ascii="GHEA Grapalat" w:hAnsi="GHEA Grapalat"/>
          <w:sz w:val="24"/>
          <w:szCs w:val="24"/>
          <w:lang w:val="hy-AM"/>
        </w:rPr>
      </w:pPr>
      <w:r w:rsidRPr="00D45CF3">
        <w:rPr>
          <w:rFonts w:ascii="GHEA Grapalat" w:hAnsi="GHEA Grapalat"/>
          <w:sz w:val="24"/>
          <w:szCs w:val="24"/>
          <w:lang w:val="hy-AM"/>
        </w:rPr>
        <w:t>ա.</w:t>
      </w:r>
      <w:r w:rsidRPr="00D45CF3">
        <w:rPr>
          <w:rFonts w:ascii="GHEA Grapalat" w:hAnsi="GHEA Grapalat"/>
          <w:iCs/>
          <w:sz w:val="21"/>
          <w:szCs w:val="21"/>
          <w:lang w:val="hy-AM"/>
        </w:rPr>
        <w:t xml:space="preserve"> </w:t>
      </w:r>
      <w:r w:rsidRPr="00D45CF3">
        <w:rPr>
          <w:rFonts w:ascii="GHEA Grapalat" w:hAnsi="GHEA Grapalat"/>
          <w:iCs/>
          <w:sz w:val="24"/>
          <w:szCs w:val="24"/>
          <w:lang w:val="hy-AM"/>
        </w:rPr>
        <w:t>Ֆիզիկական անձանց համար էլեկտրոնային ծառայությունների նոր հարթակ, ֆինանսական գնահատականը՝ 300 մլն դրամ,</w:t>
      </w:r>
    </w:p>
    <w:p w:rsidR="0009280D" w:rsidRPr="00D45CF3" w:rsidRDefault="0009280D" w:rsidP="00DA4EE2">
      <w:pPr>
        <w:pStyle w:val="ListParagraph"/>
        <w:tabs>
          <w:tab w:val="left" w:pos="360"/>
        </w:tabs>
        <w:ind w:left="0" w:firstLine="540"/>
        <w:jc w:val="both"/>
        <w:rPr>
          <w:rFonts w:ascii="GHEA Grapalat" w:hAnsi="GHEA Grapalat"/>
          <w:sz w:val="24"/>
          <w:szCs w:val="24"/>
          <w:lang w:val="hy-AM"/>
        </w:rPr>
      </w:pPr>
      <w:r w:rsidRPr="00D45CF3">
        <w:rPr>
          <w:rFonts w:ascii="GHEA Grapalat" w:hAnsi="GHEA Grapalat"/>
          <w:sz w:val="24"/>
          <w:szCs w:val="24"/>
          <w:lang w:val="hy-AM"/>
        </w:rPr>
        <w:t xml:space="preserve">բ. </w:t>
      </w:r>
      <w:r w:rsidRPr="00D45CF3">
        <w:rPr>
          <w:rFonts w:ascii="GHEA Grapalat" w:hAnsi="GHEA Grapalat"/>
          <w:iCs/>
          <w:sz w:val="24"/>
          <w:szCs w:val="24"/>
          <w:lang w:val="hy-AM"/>
        </w:rPr>
        <w:t>Ֆիզիկական անձանց համար էլեկտրոնային ծառայությունների բջջային հավելված, ֆինանսական գնահատականը՝ 200 մլն դրամ,</w:t>
      </w:r>
    </w:p>
    <w:p w:rsidR="0009280D" w:rsidRPr="00D45CF3" w:rsidRDefault="0009280D" w:rsidP="00DA4EE2">
      <w:pPr>
        <w:pStyle w:val="ListParagraph"/>
        <w:tabs>
          <w:tab w:val="left" w:pos="360"/>
        </w:tabs>
        <w:ind w:left="0" w:firstLine="540"/>
        <w:jc w:val="both"/>
        <w:rPr>
          <w:rFonts w:ascii="GHEA Grapalat" w:hAnsi="GHEA Grapalat"/>
          <w:sz w:val="24"/>
          <w:szCs w:val="24"/>
          <w:lang w:val="hy-AM"/>
        </w:rPr>
      </w:pPr>
      <w:r w:rsidRPr="00D45CF3">
        <w:rPr>
          <w:rFonts w:ascii="GHEA Grapalat" w:hAnsi="GHEA Grapalat"/>
          <w:sz w:val="24"/>
          <w:szCs w:val="24"/>
          <w:lang w:val="hy-AM"/>
        </w:rPr>
        <w:t>գ.</w:t>
      </w:r>
      <w:r w:rsidRPr="00D45CF3">
        <w:rPr>
          <w:rFonts w:ascii="GHEA Grapalat" w:hAnsi="GHEA Grapalat"/>
          <w:iCs/>
          <w:sz w:val="21"/>
          <w:szCs w:val="21"/>
          <w:lang w:val="hy-AM"/>
        </w:rPr>
        <w:t xml:space="preserve"> </w:t>
      </w:r>
      <w:r w:rsidRPr="00D45CF3">
        <w:rPr>
          <w:rFonts w:ascii="GHEA Grapalat" w:hAnsi="GHEA Grapalat"/>
          <w:iCs/>
          <w:sz w:val="24"/>
          <w:szCs w:val="24"/>
          <w:lang w:val="hy-AM"/>
        </w:rPr>
        <w:t>Նոր «Հաշվետվությունների ներկայացման էլեկտրոնային համակարգ» (file-online), ֆինանսական գնահատականը՝ 400 մլն դրամ,</w:t>
      </w:r>
    </w:p>
    <w:p w:rsidR="0009280D" w:rsidRPr="00D45CF3" w:rsidRDefault="0009280D" w:rsidP="00DA4EE2">
      <w:pPr>
        <w:pStyle w:val="ListParagraph"/>
        <w:tabs>
          <w:tab w:val="left" w:pos="360"/>
        </w:tabs>
        <w:ind w:left="0" w:firstLine="540"/>
        <w:jc w:val="both"/>
        <w:rPr>
          <w:rFonts w:ascii="GHEA Grapalat" w:hAnsi="GHEA Grapalat"/>
          <w:sz w:val="24"/>
          <w:szCs w:val="24"/>
          <w:lang w:val="hy-AM"/>
        </w:rPr>
      </w:pPr>
      <w:r w:rsidRPr="00D45CF3">
        <w:rPr>
          <w:rFonts w:ascii="GHEA Grapalat" w:hAnsi="GHEA Grapalat"/>
          <w:sz w:val="24"/>
          <w:szCs w:val="24"/>
          <w:lang w:val="hy-AM"/>
        </w:rPr>
        <w:t xml:space="preserve">դ. </w:t>
      </w:r>
      <w:r w:rsidRPr="00D45CF3">
        <w:rPr>
          <w:rFonts w:ascii="GHEA Grapalat" w:hAnsi="GHEA Grapalat"/>
          <w:iCs/>
          <w:sz w:val="24"/>
          <w:szCs w:val="24"/>
          <w:lang w:val="hy-AM"/>
        </w:rPr>
        <w:t>Հաշվարկային փաստաթղթերի դուրսգրման էլեկտրոնային համակարգերի բջջային հավելված, ֆինանսական գնահատականը՝ 200 մլն դրամ,</w:t>
      </w:r>
    </w:p>
    <w:p w:rsidR="0009280D" w:rsidRPr="00A878AD" w:rsidRDefault="0009280D" w:rsidP="00DA4EE2">
      <w:pPr>
        <w:pStyle w:val="ListParagraph"/>
        <w:tabs>
          <w:tab w:val="left" w:pos="360"/>
        </w:tabs>
        <w:spacing w:after="240"/>
        <w:ind w:left="0" w:firstLine="540"/>
        <w:jc w:val="both"/>
        <w:rPr>
          <w:rFonts w:ascii="GHEA Grapalat" w:hAnsi="GHEA Grapalat"/>
          <w:iCs/>
          <w:sz w:val="24"/>
          <w:szCs w:val="24"/>
          <w:lang w:val="hy-AM"/>
        </w:rPr>
      </w:pPr>
      <w:r w:rsidRPr="00D45CF3">
        <w:rPr>
          <w:rFonts w:ascii="GHEA Grapalat" w:hAnsi="GHEA Grapalat"/>
          <w:sz w:val="24"/>
          <w:szCs w:val="24"/>
          <w:lang w:val="hy-AM"/>
        </w:rPr>
        <w:t xml:space="preserve">ե. </w:t>
      </w:r>
      <w:r w:rsidRPr="00D45CF3">
        <w:rPr>
          <w:rFonts w:ascii="GHEA Grapalat" w:hAnsi="GHEA Grapalat"/>
          <w:iCs/>
          <w:sz w:val="24"/>
          <w:szCs w:val="24"/>
          <w:lang w:val="hy-AM"/>
        </w:rPr>
        <w:t>Հաշվետվությունների ներկայացման էլեկտրոնային համակարգերի բջջային հավելված, ֆինանսական գնահատականը՝ 200 մլն դրամ։</w:t>
      </w:r>
    </w:p>
    <w:p w:rsidR="0009280D" w:rsidRPr="003937D2" w:rsidRDefault="0009280D" w:rsidP="003937D2">
      <w:pPr>
        <w:pStyle w:val="ListParagraph"/>
        <w:tabs>
          <w:tab w:val="left" w:pos="360"/>
        </w:tabs>
        <w:ind w:left="0" w:firstLine="540"/>
        <w:jc w:val="both"/>
        <w:rPr>
          <w:rFonts w:ascii="GHEA Grapalat" w:hAnsi="GHEA Grapalat"/>
          <w:sz w:val="24"/>
          <w:szCs w:val="24"/>
          <w:lang w:val="hy-AM"/>
        </w:rPr>
      </w:pPr>
      <w:r w:rsidRPr="00A878AD">
        <w:rPr>
          <w:rFonts w:ascii="GHEA Grapalat" w:hAnsi="GHEA Grapalat"/>
          <w:sz w:val="24"/>
          <w:szCs w:val="24"/>
          <w:lang w:val="hy-AM"/>
        </w:rPr>
        <w:t>Արդյունքում՝ Ռազմավարական ծրագրից հանվել է 5 միջոցառում (3 միջոցառում ընդհանրապես հանվել է, 2 միջոցառում բաժանվել է 5 միջոցառման), ներառվել է 10 նոր միջոցառում (այդ թվում՝ վերը նշված 5-ը)։ Միջոցառումների ընդհանուր քանակը՝ 70 (գործող ռազմավարությամբ՝ 65)։</w:t>
      </w:r>
    </w:p>
    <w:p w:rsidR="0009280D" w:rsidRPr="00750774" w:rsidRDefault="00750774" w:rsidP="00DA4EE2">
      <w:pPr>
        <w:spacing w:after="0"/>
        <w:ind w:firstLine="547"/>
        <w:jc w:val="both"/>
        <w:rPr>
          <w:rFonts w:ascii="GHEA Grapalat" w:hAnsi="GHEA Grapalat"/>
          <w:color w:val="FF0000"/>
          <w:sz w:val="24"/>
          <w:szCs w:val="24"/>
          <w:lang w:val="hy-AM"/>
        </w:rPr>
      </w:pPr>
      <w:r w:rsidRPr="00750774">
        <w:rPr>
          <w:rFonts w:ascii="GHEA Grapalat" w:hAnsi="GHEA Grapalat"/>
          <w:sz w:val="24"/>
          <w:szCs w:val="24"/>
          <w:lang w:val="hy-AM"/>
        </w:rPr>
        <w:lastRenderedPageBreak/>
        <w:t xml:space="preserve">3.4 </w:t>
      </w:r>
      <w:r w:rsidR="0009280D" w:rsidRPr="00750774">
        <w:rPr>
          <w:rFonts w:ascii="GHEA Grapalat" w:hAnsi="GHEA Grapalat"/>
          <w:sz w:val="24"/>
          <w:szCs w:val="24"/>
          <w:lang w:val="hy-AM"/>
        </w:rPr>
        <w:t>Ռազմավարական ծրագրի մի խումբ միջոցառումներում կատարվել են ֆինանսական գնահատականների փոփոխություններ</w:t>
      </w:r>
      <w:r w:rsidRPr="00750774">
        <w:rPr>
          <w:rFonts w:ascii="GHEA Grapalat" w:hAnsi="GHEA Grapalat"/>
          <w:sz w:val="24"/>
          <w:szCs w:val="24"/>
          <w:lang w:val="hy-AM"/>
        </w:rPr>
        <w:t>.</w:t>
      </w:r>
    </w:p>
    <w:p w:rsidR="0009280D" w:rsidRPr="00D45CF3" w:rsidRDefault="0009280D" w:rsidP="00DA4EE2">
      <w:pPr>
        <w:pStyle w:val="ListParagraph"/>
        <w:spacing w:after="0"/>
        <w:ind w:left="0" w:firstLine="547"/>
        <w:jc w:val="both"/>
        <w:rPr>
          <w:rFonts w:ascii="GHEA Grapalat" w:hAnsi="GHEA Grapalat"/>
          <w:color w:val="FF0000"/>
          <w:sz w:val="24"/>
          <w:szCs w:val="24"/>
          <w:lang w:val="hy-AM"/>
        </w:rPr>
      </w:pPr>
      <w:r w:rsidRPr="00D45CF3">
        <w:rPr>
          <w:rFonts w:ascii="GHEA Grapalat" w:hAnsi="GHEA Grapalat"/>
          <w:sz w:val="24"/>
          <w:szCs w:val="24"/>
          <w:lang w:val="hy-AM"/>
        </w:rPr>
        <w:t>1) 3.1.1 Նոր անձնական հաշվի քարտ միջոցառման բյուջեն 110 մլն դրամի փոխարեն նախատեսվել է 300 մլն դրամ:</w:t>
      </w:r>
    </w:p>
    <w:p w:rsidR="0009280D" w:rsidRPr="00D45CF3" w:rsidRDefault="0009280D" w:rsidP="00DA4EE2">
      <w:pPr>
        <w:pStyle w:val="ListParagraph"/>
        <w:tabs>
          <w:tab w:val="left" w:pos="360"/>
        </w:tabs>
        <w:ind w:left="0" w:firstLine="540"/>
        <w:jc w:val="both"/>
        <w:rPr>
          <w:rFonts w:ascii="GHEA Grapalat" w:hAnsi="GHEA Grapalat"/>
          <w:sz w:val="24"/>
          <w:szCs w:val="24"/>
          <w:lang w:val="hy-AM"/>
        </w:rPr>
      </w:pPr>
      <w:r w:rsidRPr="00D45CF3">
        <w:rPr>
          <w:rFonts w:ascii="GHEA Grapalat" w:hAnsi="GHEA Grapalat"/>
          <w:sz w:val="24"/>
          <w:szCs w:val="24"/>
          <w:lang w:val="hy-AM"/>
        </w:rPr>
        <w:t>2) 1.1.19 Էլեկտրոնային հաշվարկային փաստաթղթեր և գրքեր միջոցառման բյուջեն 100 մլն դրամի փոխարեն նախատեսվել է 150 մլն դրամ.</w:t>
      </w:r>
    </w:p>
    <w:p w:rsidR="0009280D" w:rsidRPr="00D45CF3" w:rsidRDefault="00750774" w:rsidP="00DA4EE2">
      <w:pPr>
        <w:pStyle w:val="ListParagraph"/>
        <w:tabs>
          <w:tab w:val="left" w:pos="360"/>
        </w:tabs>
        <w:ind w:left="0" w:firstLine="540"/>
        <w:jc w:val="both"/>
        <w:rPr>
          <w:rFonts w:ascii="GHEA Grapalat" w:hAnsi="GHEA Grapalat"/>
          <w:b/>
          <w:i/>
          <w:sz w:val="24"/>
          <w:szCs w:val="24"/>
          <w:lang w:val="hy-AM"/>
        </w:rPr>
      </w:pPr>
      <w:r w:rsidRPr="00750774">
        <w:rPr>
          <w:rFonts w:ascii="GHEA Grapalat" w:hAnsi="GHEA Grapalat"/>
          <w:sz w:val="24"/>
          <w:szCs w:val="24"/>
          <w:lang w:val="hy-AM"/>
        </w:rPr>
        <w:t>3.1.1 ու 1.1.19 միջոցառումների ֆինանսական գնահատականների փոփոխությունները պայմանավորված են այն հանգամանքով, որ այդ</w:t>
      </w:r>
      <w:r w:rsidR="0009280D" w:rsidRPr="00D45CF3">
        <w:rPr>
          <w:rFonts w:ascii="GHEA Grapalat" w:hAnsi="GHEA Grapalat"/>
          <w:sz w:val="24"/>
          <w:szCs w:val="24"/>
          <w:lang w:val="hy-AM"/>
        </w:rPr>
        <w:t xml:space="preserve"> միջոցառումների շրջանակներում նախատեսվող համակարգերի բաղադրիչներն ընդլայնվել են, որով պայմանավորված՝ բարձր է նաև համանման առաջարկների՝ ծրագրային ապահովումների շուկայական արժեքը:</w:t>
      </w:r>
    </w:p>
    <w:p w:rsidR="0009280D" w:rsidRPr="00D45CF3" w:rsidRDefault="0009280D" w:rsidP="00DA4EE2">
      <w:pPr>
        <w:pStyle w:val="ListParagraph"/>
        <w:tabs>
          <w:tab w:val="left" w:pos="360"/>
        </w:tabs>
        <w:ind w:left="0" w:firstLine="540"/>
        <w:jc w:val="both"/>
        <w:rPr>
          <w:rFonts w:ascii="GHEA Grapalat" w:hAnsi="GHEA Grapalat"/>
          <w:iCs/>
          <w:sz w:val="24"/>
          <w:szCs w:val="24"/>
          <w:lang w:val="hy-AM"/>
        </w:rPr>
      </w:pPr>
      <w:r w:rsidRPr="00D45CF3">
        <w:rPr>
          <w:rFonts w:ascii="GHEA Grapalat" w:hAnsi="GHEA Grapalat"/>
          <w:sz w:val="24"/>
          <w:szCs w:val="24"/>
          <w:lang w:val="hy-AM"/>
        </w:rPr>
        <w:t xml:space="preserve">3) «2.1.11 </w:t>
      </w:r>
      <w:r w:rsidRPr="00D45CF3">
        <w:rPr>
          <w:rFonts w:ascii="GHEA Grapalat" w:hAnsi="GHEA Grapalat"/>
          <w:iCs/>
          <w:sz w:val="24"/>
          <w:szCs w:val="24"/>
          <w:lang w:val="hy-AM"/>
        </w:rPr>
        <w:t>Ֆիզիկական ան</w:t>
      </w:r>
      <w:r w:rsidRPr="00D45CF3">
        <w:rPr>
          <w:rFonts w:ascii="GHEA Grapalat" w:hAnsi="GHEA Grapalat"/>
          <w:iCs/>
          <w:sz w:val="24"/>
          <w:szCs w:val="24"/>
          <w:lang w:val="hy-AM"/>
        </w:rPr>
        <w:softHyphen/>
        <w:t>ձանց և անձնա</w:t>
      </w:r>
      <w:r w:rsidRPr="00D45CF3">
        <w:rPr>
          <w:rFonts w:ascii="GHEA Grapalat" w:hAnsi="GHEA Grapalat"/>
          <w:iCs/>
          <w:sz w:val="24"/>
          <w:szCs w:val="24"/>
          <w:lang w:val="hy-AM"/>
        </w:rPr>
        <w:softHyphen/>
        <w:t>կան օգտագործ</w:t>
      </w:r>
      <w:r w:rsidRPr="00D45CF3">
        <w:rPr>
          <w:rFonts w:ascii="GHEA Grapalat" w:hAnsi="GHEA Grapalat"/>
          <w:iCs/>
          <w:sz w:val="24"/>
          <w:szCs w:val="24"/>
          <w:lang w:val="hy-AM"/>
        </w:rPr>
        <w:softHyphen/>
        <w:t>ման տրանսպոր</w:t>
      </w:r>
      <w:r w:rsidRPr="00D45CF3">
        <w:rPr>
          <w:rFonts w:ascii="GHEA Grapalat" w:hAnsi="GHEA Grapalat"/>
          <w:iCs/>
          <w:sz w:val="24"/>
          <w:szCs w:val="24"/>
          <w:lang w:val="hy-AM"/>
        </w:rPr>
        <w:softHyphen/>
        <w:t>տա</w:t>
      </w:r>
      <w:r w:rsidRPr="00D45CF3">
        <w:rPr>
          <w:rFonts w:ascii="GHEA Grapalat" w:hAnsi="GHEA Grapalat"/>
          <w:iCs/>
          <w:sz w:val="24"/>
          <w:szCs w:val="24"/>
          <w:lang w:val="hy-AM"/>
        </w:rPr>
        <w:softHyphen/>
        <w:t>յին միջոցների մաքսային ռիսկերի կառա</w:t>
      </w:r>
      <w:r w:rsidRPr="00D45CF3">
        <w:rPr>
          <w:rFonts w:ascii="GHEA Grapalat" w:hAnsi="GHEA Grapalat"/>
          <w:iCs/>
          <w:sz w:val="24"/>
          <w:szCs w:val="24"/>
          <w:lang w:val="hy-AM"/>
        </w:rPr>
        <w:softHyphen/>
        <w:t>վար</w:t>
      </w:r>
      <w:r w:rsidRPr="00D45CF3">
        <w:rPr>
          <w:rFonts w:ascii="GHEA Grapalat" w:hAnsi="GHEA Grapalat"/>
          <w:iCs/>
          <w:sz w:val="24"/>
          <w:szCs w:val="24"/>
          <w:lang w:val="hy-AM"/>
        </w:rPr>
        <w:softHyphen/>
        <w:t>ման ավտո</w:t>
      </w:r>
      <w:r w:rsidRPr="00D45CF3">
        <w:rPr>
          <w:rFonts w:ascii="GHEA Grapalat" w:hAnsi="GHEA Grapalat"/>
          <w:iCs/>
          <w:sz w:val="24"/>
          <w:szCs w:val="24"/>
          <w:lang w:val="hy-AM"/>
        </w:rPr>
        <w:softHyphen/>
        <w:t xml:space="preserve">մատ համակարգ» միջոցառման բյուջեն 100 մլն դրամի փոխարեն նախատեսվել է 170 մլն դրամ. </w:t>
      </w:r>
    </w:p>
    <w:p w:rsidR="0009280D" w:rsidRPr="00D45CF3" w:rsidRDefault="00750774" w:rsidP="00DA4EE2">
      <w:pPr>
        <w:pStyle w:val="ListParagraph"/>
        <w:tabs>
          <w:tab w:val="left" w:pos="360"/>
        </w:tabs>
        <w:ind w:left="0" w:firstLine="540"/>
        <w:jc w:val="both"/>
        <w:rPr>
          <w:rFonts w:ascii="GHEA Grapalat" w:hAnsi="GHEA Grapalat"/>
          <w:iCs/>
          <w:sz w:val="24"/>
          <w:szCs w:val="24"/>
          <w:lang w:val="hy-AM"/>
        </w:rPr>
      </w:pPr>
      <w:r w:rsidRPr="00750774">
        <w:rPr>
          <w:rFonts w:ascii="GHEA Grapalat" w:hAnsi="GHEA Grapalat"/>
          <w:iCs/>
          <w:sz w:val="24"/>
          <w:szCs w:val="24"/>
          <w:lang w:val="hy-AM"/>
        </w:rPr>
        <w:t>2.1.11 միջոցառման ֆինանսական գնահատականի փոփոխությունը պայմանավորված է այն հանգամանքով, որ այդ</w:t>
      </w:r>
      <w:r w:rsidR="0009280D" w:rsidRPr="00D45CF3">
        <w:rPr>
          <w:rFonts w:ascii="GHEA Grapalat" w:hAnsi="GHEA Grapalat"/>
          <w:iCs/>
          <w:sz w:val="24"/>
          <w:szCs w:val="24"/>
          <w:lang w:val="hy-AM"/>
        </w:rPr>
        <w:t xml:space="preserve"> միջոցառման շրջանակներում նախատեսվող սարքավորումների ու համապատասխան ծրագրային միջոցի ձեռքբերման համար ՀՀ բարձր տեխնոլոգիական արդյունաբերության նախարարության կողմից ներկայացվել է ավելի բարձր ֆինանսական գնահատական: </w:t>
      </w:r>
    </w:p>
    <w:p w:rsidR="0009280D" w:rsidRPr="00D45CF3" w:rsidRDefault="0009280D" w:rsidP="00DA4EE2">
      <w:pPr>
        <w:pStyle w:val="ListParagraph"/>
        <w:tabs>
          <w:tab w:val="left" w:pos="360"/>
        </w:tabs>
        <w:ind w:left="0" w:firstLine="540"/>
        <w:jc w:val="both"/>
        <w:rPr>
          <w:rFonts w:ascii="GHEA Grapalat" w:hAnsi="GHEA Grapalat"/>
          <w:iCs/>
          <w:color w:val="FF0000"/>
          <w:sz w:val="24"/>
          <w:szCs w:val="24"/>
          <w:lang w:val="hy-AM"/>
        </w:rPr>
      </w:pPr>
      <w:r w:rsidRPr="00D45CF3">
        <w:rPr>
          <w:rFonts w:ascii="GHEA Grapalat" w:hAnsi="GHEA Grapalat"/>
          <w:iCs/>
          <w:sz w:val="24"/>
          <w:szCs w:val="24"/>
          <w:lang w:val="hy-AM"/>
        </w:rPr>
        <w:t xml:space="preserve">4) «3.2.8 Էքսպրես-բեռների հաշվառման համակարգ» միջոցառման բյուջեից հանվել է 60 մլն ՀՀ դրամ ֆինանսավորումը, հաշվի առնելով այն, որ այդ գումարը նախատեսվել է ՀՀ կառավարության 18.03.2021թ. թիվ 372-Ն </w:t>
      </w:r>
      <w:r w:rsidR="00750774">
        <w:rPr>
          <w:rFonts w:ascii="GHEA Grapalat" w:hAnsi="GHEA Grapalat"/>
          <w:iCs/>
          <w:sz w:val="24"/>
          <w:szCs w:val="24"/>
          <w:lang w:val="hy-AM"/>
        </w:rPr>
        <w:t>որոշմամբ</w:t>
      </w:r>
      <w:r w:rsidRPr="00D45CF3">
        <w:rPr>
          <w:rFonts w:ascii="GHEA Grapalat" w:hAnsi="GHEA Grapalat"/>
          <w:iCs/>
          <w:sz w:val="24"/>
          <w:szCs w:val="24"/>
          <w:lang w:val="hy-AM"/>
        </w:rPr>
        <w:t>:</w:t>
      </w:r>
    </w:p>
    <w:p w:rsidR="0009280D" w:rsidRPr="00D45CF3" w:rsidRDefault="0009280D" w:rsidP="00DA4EE2">
      <w:pPr>
        <w:pStyle w:val="ListParagraph"/>
        <w:tabs>
          <w:tab w:val="left" w:pos="360"/>
        </w:tabs>
        <w:ind w:left="0" w:firstLine="540"/>
        <w:jc w:val="both"/>
        <w:rPr>
          <w:rFonts w:ascii="GHEA Grapalat" w:hAnsi="GHEA Grapalat"/>
          <w:color w:val="FF0000"/>
          <w:sz w:val="24"/>
          <w:szCs w:val="24"/>
          <w:lang w:val="hy-AM"/>
        </w:rPr>
      </w:pPr>
      <w:r w:rsidRPr="00D45CF3">
        <w:rPr>
          <w:rFonts w:ascii="GHEA Grapalat" w:hAnsi="GHEA Grapalat"/>
          <w:sz w:val="24"/>
          <w:szCs w:val="24"/>
          <w:lang w:val="hy-AM"/>
        </w:rPr>
        <w:t>5) «1.1.21 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 ֆիզիկական անձանց բանկային հաշվեհամարների ստացման գործընթացի ավտոմատացում» միջոցառման համար գործող ռազմավարությամբ ֆինանսական գնահատական չի տրվել, այլ նշվել էր, որ ֆինանսական գնահատականը կներկայացվի ռազմավարական ծրագրի հետագա վերանայման ժամանակ։ Որոշման նախագծով նշված միջոցառման բյուջեն սահմանվում է 7 մլն դրամ:</w:t>
      </w:r>
    </w:p>
    <w:p w:rsidR="0009280D" w:rsidRPr="00DA4EE2" w:rsidRDefault="0009280D" w:rsidP="00DA4EE2">
      <w:pPr>
        <w:pStyle w:val="ListParagraph"/>
        <w:tabs>
          <w:tab w:val="left" w:pos="360"/>
        </w:tabs>
        <w:spacing w:after="0"/>
        <w:ind w:left="0" w:firstLine="547"/>
        <w:jc w:val="both"/>
        <w:rPr>
          <w:rFonts w:ascii="GHEA Grapalat" w:hAnsi="GHEA Grapalat"/>
          <w:sz w:val="24"/>
          <w:szCs w:val="24"/>
          <w:lang w:val="hy-AM"/>
        </w:rPr>
      </w:pPr>
      <w:r w:rsidRPr="00DA4EE2">
        <w:rPr>
          <w:rFonts w:ascii="GHEA Grapalat" w:hAnsi="GHEA Grapalat"/>
          <w:sz w:val="24"/>
          <w:szCs w:val="24"/>
          <w:lang w:val="hy-AM"/>
        </w:rPr>
        <w:t>Արդյունքում՝ ռազմավարական ծրագրի բյուջեն ավելացել է 1,206 մլն ՀՀ դրամով՝ կազմելով 20,799 մլն ՀՀ դրամ (գործող ռազմավարական ծրագրի բյուջեն կազմում է 19,593 մլն ՀՀ դրամ):</w:t>
      </w:r>
    </w:p>
    <w:p w:rsidR="0009280D" w:rsidRPr="00750774" w:rsidRDefault="00750774" w:rsidP="00DA4EE2">
      <w:pPr>
        <w:spacing w:after="0"/>
        <w:ind w:firstLine="547"/>
        <w:jc w:val="both"/>
        <w:rPr>
          <w:rFonts w:ascii="GHEA Grapalat" w:hAnsi="GHEA Grapalat"/>
          <w:sz w:val="24"/>
          <w:szCs w:val="24"/>
          <w:lang w:val="hy-AM"/>
        </w:rPr>
      </w:pPr>
      <w:r w:rsidRPr="00750774">
        <w:rPr>
          <w:rFonts w:ascii="GHEA Grapalat" w:hAnsi="GHEA Grapalat"/>
          <w:sz w:val="24"/>
          <w:szCs w:val="24"/>
          <w:lang w:val="hy-AM"/>
        </w:rPr>
        <w:t xml:space="preserve">3.5 </w:t>
      </w:r>
      <w:r w:rsidR="0009280D" w:rsidRPr="00750774">
        <w:rPr>
          <w:rFonts w:ascii="GHEA Grapalat" w:hAnsi="GHEA Grapalat"/>
          <w:sz w:val="24"/>
          <w:szCs w:val="24"/>
          <w:lang w:val="hy-AM"/>
        </w:rPr>
        <w:t>Ռազմավարական ծրագրի մի խումբ միջոցառումներում կատարվել են կատարման վերջնաժամկետների փոփոխություններ</w:t>
      </w:r>
      <w:r w:rsidRPr="00750774">
        <w:rPr>
          <w:rFonts w:ascii="GHEA Grapalat" w:hAnsi="GHEA Grapalat"/>
          <w:sz w:val="24"/>
          <w:szCs w:val="24"/>
          <w:lang w:val="hy-AM"/>
        </w:rPr>
        <w:t>.</w:t>
      </w:r>
    </w:p>
    <w:p w:rsidR="0009280D" w:rsidRPr="00750774" w:rsidRDefault="0009280D" w:rsidP="00DA4EE2">
      <w:pPr>
        <w:pStyle w:val="ListParagraph"/>
        <w:ind w:left="0" w:firstLine="547"/>
        <w:jc w:val="both"/>
        <w:rPr>
          <w:rFonts w:ascii="GHEA Grapalat" w:hAnsi="GHEA Grapalat"/>
          <w:sz w:val="24"/>
          <w:szCs w:val="24"/>
          <w:lang w:val="hy-AM"/>
        </w:rPr>
      </w:pPr>
      <w:r w:rsidRPr="00D45CF3">
        <w:rPr>
          <w:rFonts w:ascii="GHEA Grapalat" w:hAnsi="GHEA Grapalat"/>
          <w:sz w:val="24"/>
          <w:szCs w:val="24"/>
          <w:lang w:val="hy-AM"/>
        </w:rPr>
        <w:t>1)</w:t>
      </w:r>
      <w:r w:rsidRPr="00D45CF3">
        <w:rPr>
          <w:rFonts w:ascii="Cambria Math" w:hAnsi="Cambria Math"/>
          <w:sz w:val="24"/>
          <w:szCs w:val="24"/>
          <w:lang w:val="hy-AM"/>
        </w:rPr>
        <w:t xml:space="preserve"> «</w:t>
      </w:r>
      <w:r w:rsidRPr="00D45CF3">
        <w:rPr>
          <w:rFonts w:ascii="GHEA Grapalat" w:hAnsi="GHEA Grapalat"/>
          <w:sz w:val="24"/>
          <w:szCs w:val="24"/>
          <w:lang w:val="hy-AM"/>
        </w:rPr>
        <w:t xml:space="preserve">1․1․19 «Էլեկտրոնային հաշվարկային փաստաթղթեր և գրքեր» (e-invoicing) համակարգի «վեբ» տարբերակի նախագծում և ներդրում» միջոցառման կատարման վերջնաժամկետ է սահմանվել </w:t>
      </w:r>
      <w:r w:rsidRPr="00750774">
        <w:rPr>
          <w:rFonts w:ascii="GHEA Grapalat" w:hAnsi="GHEA Grapalat"/>
          <w:sz w:val="24"/>
          <w:szCs w:val="24"/>
          <w:lang w:val="hy-AM"/>
        </w:rPr>
        <w:t>30.06.2022թ․՝ 31.</w:t>
      </w:r>
      <w:r w:rsidRPr="00D45CF3">
        <w:rPr>
          <w:rFonts w:ascii="GHEA Grapalat" w:hAnsi="GHEA Grapalat"/>
          <w:sz w:val="24"/>
          <w:szCs w:val="24"/>
          <w:lang w:val="hy-AM"/>
        </w:rPr>
        <w:t>12.2021թ. փոխարեն</w:t>
      </w:r>
      <w:r w:rsidR="00750774">
        <w:rPr>
          <w:rFonts w:ascii="GHEA Grapalat" w:hAnsi="GHEA Grapalat"/>
          <w:sz w:val="24"/>
          <w:szCs w:val="24"/>
          <w:lang w:val="hy-AM"/>
        </w:rPr>
        <w:t>, ինչը պայմանավորված է հետևյալ գործոնով</w:t>
      </w:r>
      <w:r w:rsidR="00750774" w:rsidRPr="00750774">
        <w:rPr>
          <w:rFonts w:ascii="GHEA Grapalat" w:hAnsi="GHEA Grapalat"/>
          <w:sz w:val="24"/>
          <w:szCs w:val="24"/>
          <w:lang w:val="hy-AM"/>
        </w:rPr>
        <w:t>.</w:t>
      </w:r>
    </w:p>
    <w:p w:rsidR="0009280D" w:rsidRPr="00D45CF3" w:rsidRDefault="0009280D" w:rsidP="00DA4EE2">
      <w:pPr>
        <w:pStyle w:val="ListParagraph"/>
        <w:ind w:left="0" w:firstLine="547"/>
        <w:jc w:val="both"/>
        <w:rPr>
          <w:rFonts w:ascii="GHEA Grapalat" w:hAnsi="GHEA Grapalat"/>
          <w:b/>
          <w:sz w:val="24"/>
          <w:szCs w:val="24"/>
          <w:lang w:val="hy-AM"/>
        </w:rPr>
      </w:pPr>
      <w:r w:rsidRPr="00D45CF3">
        <w:rPr>
          <w:rFonts w:ascii="GHEA Grapalat" w:hAnsi="GHEA Grapalat"/>
          <w:sz w:val="24"/>
          <w:szCs w:val="24"/>
          <w:lang w:val="hy-AM"/>
        </w:rPr>
        <w:lastRenderedPageBreak/>
        <w:t>Միջոցառման կատարման նպատակով մեկ անգամ հայտարարվել է գնման մրցույթ, սակայն նախատեսվածից բարձր գնային առաջարկի պատճառով մրցույթում հաղթող չի ճանաչվել: Ներկայումս նախատեսվում է հայտարարել նոր մրցույթ, և այդ գործընթացի ժամանակատարությամբ պայմանավորված՝ նախատեսված վերջնաժամկետում միջոցառումը չի իրականացվում:</w:t>
      </w:r>
    </w:p>
    <w:p w:rsidR="0009280D" w:rsidRPr="00D45CF3" w:rsidRDefault="0009280D" w:rsidP="00DA4EE2">
      <w:pPr>
        <w:pStyle w:val="ListParagraph"/>
        <w:spacing w:after="0"/>
        <w:ind w:left="0" w:firstLine="547"/>
        <w:jc w:val="both"/>
        <w:rPr>
          <w:rFonts w:ascii="GHEA Grapalat" w:hAnsi="GHEA Grapalat"/>
          <w:sz w:val="24"/>
          <w:szCs w:val="24"/>
          <w:lang w:val="hy-AM"/>
        </w:rPr>
      </w:pPr>
      <w:r w:rsidRPr="00D45CF3">
        <w:rPr>
          <w:rFonts w:ascii="GHEA Grapalat" w:hAnsi="GHEA Grapalat"/>
          <w:sz w:val="24"/>
          <w:szCs w:val="24"/>
          <w:lang w:val="hy-AM"/>
        </w:rPr>
        <w:t xml:space="preserve">2) 1.1.20 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 ֆիզիկական անձանց բանկային հաշվեհամարների ստացման գործընթացի ավտոմատացում» միջոցառման կատարման վերջնաժամկետ է սահմանվել </w:t>
      </w:r>
      <w:r w:rsidRPr="00750774">
        <w:rPr>
          <w:rFonts w:ascii="GHEA Grapalat" w:hAnsi="GHEA Grapalat"/>
          <w:sz w:val="24"/>
          <w:szCs w:val="24"/>
          <w:lang w:val="hy-AM"/>
        </w:rPr>
        <w:t>31.12.2022թ.՝</w:t>
      </w:r>
      <w:r w:rsidRPr="00D45CF3">
        <w:rPr>
          <w:rFonts w:ascii="GHEA Grapalat" w:hAnsi="GHEA Grapalat"/>
          <w:sz w:val="24"/>
          <w:szCs w:val="24"/>
          <w:lang w:val="hy-AM"/>
        </w:rPr>
        <w:t xml:space="preserve"> 31.12.2021թ. փոխարեն</w:t>
      </w:r>
      <w:r w:rsidR="00750774">
        <w:rPr>
          <w:rFonts w:ascii="GHEA Grapalat" w:hAnsi="GHEA Grapalat"/>
          <w:sz w:val="24"/>
          <w:szCs w:val="24"/>
          <w:lang w:val="hy-AM"/>
        </w:rPr>
        <w:t>, ինչը պայմանավորված է հետևյալ գործոնով.</w:t>
      </w:r>
    </w:p>
    <w:p w:rsidR="0009280D" w:rsidRPr="00D45CF3" w:rsidRDefault="0009280D" w:rsidP="00DA4EE2">
      <w:pPr>
        <w:pStyle w:val="NoSpacing"/>
        <w:spacing w:line="276" w:lineRule="auto"/>
        <w:ind w:left="0" w:firstLine="547"/>
        <w:jc w:val="both"/>
        <w:rPr>
          <w:rFonts w:ascii="GHEA Grapalat" w:hAnsi="GHEA Grapalat" w:cs="Sylfaen"/>
          <w:sz w:val="24"/>
          <w:szCs w:val="24"/>
          <w:lang w:val="hy-AM"/>
        </w:rPr>
      </w:pPr>
      <w:r w:rsidRPr="00D45CF3">
        <w:rPr>
          <w:rFonts w:ascii="GHEA Grapalat" w:hAnsi="GHEA Grapalat"/>
          <w:sz w:val="24"/>
          <w:szCs w:val="24"/>
          <w:lang w:val="hy-AM"/>
        </w:rPr>
        <w:t xml:space="preserve">Միջոցառման իրականացման նպատակով ներկայումս ընթանում են աշխատանքային </w:t>
      </w:r>
      <w:r w:rsidRPr="00D45CF3">
        <w:rPr>
          <w:rFonts w:ascii="GHEA Grapalat" w:hAnsi="GHEA Grapalat" w:cs="Sylfaen"/>
          <w:sz w:val="24"/>
          <w:szCs w:val="24"/>
          <w:lang w:val="hy-AM"/>
        </w:rPr>
        <w:t>քննարկումներ շահագրգիռ մարմինների ներկայացուցիչների հետ, սակայն դեռևս ձևավորված չէ ընդհանուր մեխանիզմ, ինչն էլ խոչընդոտում է սահմանված վերջնաժամկետում միջոցառման իրականացմանը։</w:t>
      </w:r>
    </w:p>
    <w:p w:rsidR="0009280D" w:rsidRPr="00D45CF3" w:rsidRDefault="0009280D" w:rsidP="00DA4EE2">
      <w:pPr>
        <w:pStyle w:val="ListParagraph"/>
        <w:ind w:left="0" w:firstLine="547"/>
        <w:jc w:val="both"/>
        <w:rPr>
          <w:rFonts w:ascii="GHEA Grapalat" w:hAnsi="GHEA Grapalat"/>
          <w:color w:val="FF0000"/>
          <w:sz w:val="24"/>
          <w:szCs w:val="24"/>
          <w:lang w:val="hy-AM"/>
        </w:rPr>
      </w:pPr>
      <w:r w:rsidRPr="00D45CF3">
        <w:rPr>
          <w:rFonts w:ascii="GHEA Grapalat" w:hAnsi="GHEA Grapalat"/>
          <w:sz w:val="24"/>
          <w:szCs w:val="24"/>
          <w:lang w:val="hy-AM"/>
        </w:rPr>
        <w:t xml:space="preserve">3) 2.1.8 ԵԱՏՄ շրջանակներում ապրանքների հետագծելիության ապահովման մեխանիզմի ներդրում միջոցառման կատարման վերջնաժամկետ է սահմանվել </w:t>
      </w:r>
      <w:r w:rsidRPr="00750774">
        <w:rPr>
          <w:rFonts w:ascii="GHEA Grapalat" w:hAnsi="GHEA Grapalat"/>
          <w:sz w:val="24"/>
          <w:szCs w:val="24"/>
          <w:lang w:val="hy-AM"/>
        </w:rPr>
        <w:t>31.12.2024թ.՝</w:t>
      </w:r>
      <w:r w:rsidRPr="00D45CF3">
        <w:rPr>
          <w:rFonts w:ascii="GHEA Grapalat" w:hAnsi="GHEA Grapalat"/>
          <w:sz w:val="24"/>
          <w:szCs w:val="24"/>
          <w:lang w:val="hy-AM"/>
        </w:rPr>
        <w:t xml:space="preserve"> 31.12.2025թ. փոխարեն (գնահատելով իրավիճակն ու ռեսուրսները՝ նախատեսվում է միջոցառումն իրականացնել ավելի սեղմ ժամկետում):</w:t>
      </w:r>
    </w:p>
    <w:p w:rsidR="0009280D" w:rsidRPr="00D45CF3" w:rsidRDefault="0009280D" w:rsidP="00DA4EE2">
      <w:pPr>
        <w:pStyle w:val="ListParagraph"/>
        <w:tabs>
          <w:tab w:val="left" w:pos="630"/>
          <w:tab w:val="left" w:pos="900"/>
          <w:tab w:val="left" w:pos="990"/>
        </w:tabs>
        <w:ind w:left="0" w:firstLine="547"/>
        <w:jc w:val="both"/>
        <w:rPr>
          <w:rFonts w:ascii="GHEA Grapalat" w:hAnsi="GHEA Grapalat"/>
          <w:sz w:val="24"/>
          <w:szCs w:val="24"/>
          <w:lang w:val="hy-AM"/>
        </w:rPr>
      </w:pPr>
      <w:r w:rsidRPr="00D45CF3">
        <w:rPr>
          <w:rFonts w:ascii="GHEA Grapalat" w:hAnsi="GHEA Grapalat"/>
          <w:sz w:val="24"/>
          <w:szCs w:val="24"/>
          <w:lang w:val="hy-AM"/>
        </w:rPr>
        <w:t>4)</w:t>
      </w:r>
      <w:r w:rsidR="00DA4EE2">
        <w:rPr>
          <w:rFonts w:ascii="GHEA Grapalat" w:hAnsi="GHEA Grapalat"/>
          <w:sz w:val="24"/>
          <w:szCs w:val="24"/>
          <w:lang w:val="hy-AM"/>
        </w:rPr>
        <w:t xml:space="preserve"> </w:t>
      </w:r>
      <w:r w:rsidRPr="00D45CF3">
        <w:rPr>
          <w:rFonts w:ascii="GHEA Grapalat" w:hAnsi="GHEA Grapalat"/>
          <w:sz w:val="24"/>
          <w:szCs w:val="24"/>
          <w:lang w:val="hy-AM"/>
        </w:rPr>
        <w:t>2.2.3 Հարկային տեղեկատվության փոխանակման գործընթացների համապատաս</w:t>
      </w:r>
      <w:r w:rsidRPr="00D45CF3">
        <w:rPr>
          <w:rFonts w:ascii="GHEA Grapalat" w:hAnsi="GHEA Grapalat"/>
          <w:sz w:val="24"/>
          <w:szCs w:val="24"/>
          <w:lang w:val="hy-AM"/>
        </w:rPr>
        <w:softHyphen/>
        <w:t xml:space="preserve">խանեցում միջազգային ստանդարտներին միջոցառման կատարման վերջնաժամկետ է սահմանվել </w:t>
      </w:r>
      <w:r w:rsidRPr="00750774">
        <w:rPr>
          <w:rFonts w:ascii="GHEA Grapalat" w:hAnsi="GHEA Grapalat"/>
          <w:sz w:val="24"/>
          <w:szCs w:val="24"/>
          <w:lang w:val="hy-AM"/>
        </w:rPr>
        <w:t>31.12.2022թ.՝</w:t>
      </w:r>
      <w:r w:rsidRPr="00D45CF3">
        <w:rPr>
          <w:rFonts w:ascii="GHEA Grapalat" w:hAnsi="GHEA Grapalat"/>
          <w:sz w:val="24"/>
          <w:szCs w:val="24"/>
          <w:lang w:val="hy-AM"/>
        </w:rPr>
        <w:t xml:space="preserve"> 31.12.2021թ. փոխարեն</w:t>
      </w:r>
      <w:r w:rsidR="00CA2573">
        <w:rPr>
          <w:rFonts w:ascii="GHEA Grapalat" w:hAnsi="GHEA Grapalat"/>
          <w:sz w:val="24"/>
          <w:szCs w:val="24"/>
          <w:lang w:val="hy-AM"/>
        </w:rPr>
        <w:t>, ինչը պայմանավորված է հետևյալ գործոնով.</w:t>
      </w:r>
    </w:p>
    <w:p w:rsidR="0009280D" w:rsidRPr="00D45CF3" w:rsidRDefault="0009280D" w:rsidP="00DA4EE2">
      <w:pPr>
        <w:pStyle w:val="ListParagraph"/>
        <w:ind w:left="0" w:firstLine="547"/>
        <w:jc w:val="both"/>
        <w:rPr>
          <w:rFonts w:ascii="GHEA Grapalat" w:hAnsi="GHEA Grapalat"/>
          <w:sz w:val="24"/>
          <w:szCs w:val="24"/>
          <w:lang w:val="hy-AM"/>
        </w:rPr>
      </w:pPr>
      <w:r w:rsidRPr="00D45CF3">
        <w:rPr>
          <w:rFonts w:ascii="GHEA Grapalat" w:hAnsi="GHEA Grapalat"/>
          <w:sz w:val="24"/>
          <w:szCs w:val="24"/>
          <w:lang w:val="hy-AM"/>
        </w:rPr>
        <w:t>Միջոցառման անվանումը փոխվել է՝ վերջինիս ուղղությամբ սահմանվել են նոր գործողություններ, նախորդ գործողությունները կատարված են:</w:t>
      </w:r>
    </w:p>
    <w:p w:rsidR="0009280D" w:rsidRPr="00D45CF3" w:rsidRDefault="0009280D" w:rsidP="00DA4EE2">
      <w:pPr>
        <w:pStyle w:val="ListParagraph"/>
        <w:ind w:left="0" w:firstLine="547"/>
        <w:jc w:val="both"/>
        <w:rPr>
          <w:rFonts w:ascii="GHEA Grapalat" w:hAnsi="GHEA Grapalat"/>
          <w:sz w:val="24"/>
          <w:szCs w:val="24"/>
          <w:lang w:val="hy-AM"/>
        </w:rPr>
      </w:pPr>
      <w:r w:rsidRPr="00D45CF3">
        <w:rPr>
          <w:rFonts w:ascii="GHEA Grapalat" w:hAnsi="GHEA Grapalat"/>
          <w:sz w:val="24"/>
          <w:szCs w:val="24"/>
          <w:lang w:val="hy-AM"/>
        </w:rPr>
        <w:t xml:space="preserve">5) 2.2.4 Տրանսֆերային գնագոյացման իրավակարգավորումների կիրառում, հարկային հսկողության ուժեղացում միջոցառման կատարման վերջնաժամկետ է </w:t>
      </w:r>
      <w:r w:rsidRPr="00CA2573">
        <w:rPr>
          <w:rFonts w:ascii="GHEA Grapalat" w:hAnsi="GHEA Grapalat"/>
          <w:sz w:val="24"/>
          <w:szCs w:val="24"/>
          <w:lang w:val="hy-AM"/>
        </w:rPr>
        <w:t>սահմանվել 31.12.2022թ.՝</w:t>
      </w:r>
      <w:r w:rsidRPr="00D45CF3">
        <w:rPr>
          <w:rFonts w:ascii="GHEA Grapalat" w:hAnsi="GHEA Grapalat"/>
          <w:sz w:val="24"/>
          <w:szCs w:val="24"/>
          <w:lang w:val="hy-AM"/>
        </w:rPr>
        <w:t xml:space="preserve"> 31.12.2021թ. փոխարեն</w:t>
      </w:r>
      <w:r w:rsidR="00CA2573">
        <w:rPr>
          <w:rFonts w:ascii="GHEA Grapalat" w:hAnsi="GHEA Grapalat"/>
          <w:sz w:val="24"/>
          <w:szCs w:val="24"/>
          <w:lang w:val="hy-AM"/>
        </w:rPr>
        <w:t>, ինչը պայմանավորված է հետևյալ գործոնով.</w:t>
      </w:r>
    </w:p>
    <w:p w:rsidR="0009280D" w:rsidRPr="00D45CF3" w:rsidRDefault="0009280D" w:rsidP="00DA4EE2">
      <w:pPr>
        <w:pStyle w:val="ListParagraph"/>
        <w:ind w:left="0" w:firstLine="547"/>
        <w:jc w:val="both"/>
        <w:rPr>
          <w:rFonts w:ascii="GHEA Grapalat" w:hAnsi="GHEA Grapalat"/>
          <w:color w:val="FF0000"/>
          <w:sz w:val="24"/>
          <w:szCs w:val="24"/>
          <w:lang w:val="hy-AM"/>
        </w:rPr>
      </w:pPr>
      <w:r w:rsidRPr="00D45CF3">
        <w:rPr>
          <w:rFonts w:ascii="GHEA Grapalat" w:hAnsi="GHEA Grapalat"/>
          <w:sz w:val="24"/>
          <w:szCs w:val="24"/>
          <w:lang w:val="hy-AM"/>
        </w:rPr>
        <w:t>Միջոցառման ուղղությամբ սահմանվել են նոր գործողություններ՝ նախորդ գործողությունները կատարված են:</w:t>
      </w:r>
    </w:p>
    <w:p w:rsidR="0009280D" w:rsidRPr="00D45CF3" w:rsidRDefault="0009280D" w:rsidP="00DA4EE2">
      <w:pPr>
        <w:pStyle w:val="ListParagraph"/>
        <w:ind w:left="0" w:firstLine="547"/>
        <w:jc w:val="both"/>
        <w:rPr>
          <w:rFonts w:ascii="GHEA Grapalat" w:hAnsi="GHEA Grapalat"/>
          <w:sz w:val="24"/>
          <w:szCs w:val="24"/>
          <w:lang w:val="hy-AM"/>
        </w:rPr>
      </w:pPr>
      <w:r w:rsidRPr="00D45CF3">
        <w:rPr>
          <w:rFonts w:ascii="GHEA Grapalat" w:hAnsi="GHEA Grapalat"/>
          <w:sz w:val="24"/>
          <w:szCs w:val="24"/>
          <w:lang w:val="hy-AM"/>
        </w:rPr>
        <w:t xml:space="preserve">6) 2.2.6 Հարկային պոտենցիալի, ստվերի և հարկային ճեղքի գնահատում միջոցառման կատարման վերջնաժամկետ է սահմանվել </w:t>
      </w:r>
      <w:r w:rsidRPr="00CA2573">
        <w:rPr>
          <w:rFonts w:ascii="GHEA Grapalat" w:hAnsi="GHEA Grapalat"/>
          <w:sz w:val="24"/>
          <w:szCs w:val="24"/>
          <w:lang w:val="hy-AM"/>
        </w:rPr>
        <w:t>31.12.2022թ.՝</w:t>
      </w:r>
      <w:r w:rsidRPr="00D45CF3">
        <w:rPr>
          <w:rFonts w:ascii="GHEA Grapalat" w:hAnsi="GHEA Grapalat"/>
          <w:sz w:val="24"/>
          <w:szCs w:val="24"/>
          <w:lang w:val="hy-AM"/>
        </w:rPr>
        <w:t xml:space="preserve"> 31.12.2021թ. փոխարեն</w:t>
      </w:r>
      <w:r w:rsidR="00CA2573">
        <w:rPr>
          <w:rFonts w:ascii="GHEA Grapalat" w:hAnsi="GHEA Grapalat"/>
          <w:sz w:val="24"/>
          <w:szCs w:val="24"/>
          <w:lang w:val="hy-AM"/>
        </w:rPr>
        <w:t>, ինչը պայմանավորված է հետևյալ գործոնով.</w:t>
      </w:r>
    </w:p>
    <w:p w:rsidR="0009280D" w:rsidRPr="00D45CF3" w:rsidRDefault="0009280D" w:rsidP="00DA4EE2">
      <w:pPr>
        <w:pStyle w:val="ListParagraph"/>
        <w:ind w:left="0" w:firstLine="547"/>
        <w:jc w:val="both"/>
        <w:rPr>
          <w:rFonts w:ascii="GHEA Grapalat" w:hAnsi="GHEA Grapalat"/>
          <w:sz w:val="24"/>
          <w:szCs w:val="24"/>
          <w:lang w:val="hy-AM"/>
        </w:rPr>
      </w:pPr>
      <w:r w:rsidRPr="00D45CF3">
        <w:rPr>
          <w:rFonts w:ascii="GHEA Grapalat" w:hAnsi="GHEA Grapalat"/>
          <w:sz w:val="24"/>
          <w:szCs w:val="24"/>
          <w:lang w:val="hy-AM"/>
        </w:rPr>
        <w:t xml:space="preserve">Միջոցառման շրջանակներում 2020 թվականին իրականացվել է ավելացված արժեքի հարկի հարկային ճեղքի գնահատման մեթոդաբանության մշակում, ձևաչափերի ծրագրավորում, որի հիման վրա գնահատվել է ավելացված արժեքի հարկի գծով հարկային ճեղքը: Ներկայումս՝ միջոցառման շրջանակներում, նախատեսվում է Արժույթի միջազգային հիմնադրամի հետ իրականացնել հարկային պոտենցիալի գնահատում 2021թ. ավելացված </w:t>
      </w:r>
      <w:r w:rsidRPr="00D45CF3">
        <w:rPr>
          <w:rFonts w:ascii="GHEA Grapalat" w:hAnsi="GHEA Grapalat"/>
          <w:sz w:val="24"/>
          <w:szCs w:val="24"/>
          <w:lang w:val="hy-AM"/>
        </w:rPr>
        <w:lastRenderedPageBreak/>
        <w:t xml:space="preserve">արժեքի հարկի գծով, իսկ 2022թ.-ին ՊԵԿ կողմից կիրականացվի շահութահարկի, եկամտային հարկի գծով հարկային պոտենցիալի գնահատում: </w:t>
      </w:r>
    </w:p>
    <w:p w:rsidR="0009280D" w:rsidRPr="00D45CF3" w:rsidRDefault="0009280D" w:rsidP="003937D2">
      <w:pPr>
        <w:pStyle w:val="ListParagraph"/>
        <w:ind w:left="0" w:firstLine="547"/>
        <w:jc w:val="both"/>
        <w:rPr>
          <w:rFonts w:ascii="GHEA Grapalat" w:hAnsi="GHEA Grapalat"/>
          <w:sz w:val="24"/>
          <w:szCs w:val="24"/>
          <w:lang w:val="hy-AM"/>
        </w:rPr>
      </w:pPr>
      <w:r w:rsidRPr="00D45CF3">
        <w:rPr>
          <w:rFonts w:ascii="GHEA Grapalat" w:hAnsi="GHEA Grapalat"/>
          <w:sz w:val="24"/>
          <w:szCs w:val="24"/>
          <w:lang w:val="hy-AM"/>
        </w:rPr>
        <w:t xml:space="preserve">7) 3.1.1 Հարկ վճարողների անձնական հաշվի քարտերում պարտավորությունների և դեբետային գումարների մարման հաջորդականության նոր մեթոդաբանության ներդրում միջոցառման կատարման վերջնաժամկետ է սահմանվել </w:t>
      </w:r>
      <w:r w:rsidRPr="00CA2573">
        <w:rPr>
          <w:rFonts w:ascii="GHEA Grapalat" w:hAnsi="GHEA Grapalat"/>
          <w:sz w:val="24"/>
          <w:szCs w:val="24"/>
          <w:lang w:val="hy-AM"/>
        </w:rPr>
        <w:t>31.12.2022թ.՝</w:t>
      </w:r>
      <w:r w:rsidRPr="00D45CF3">
        <w:rPr>
          <w:rFonts w:ascii="GHEA Grapalat" w:hAnsi="GHEA Grapalat"/>
          <w:sz w:val="24"/>
          <w:szCs w:val="24"/>
          <w:lang w:val="hy-AM"/>
        </w:rPr>
        <w:t xml:space="preserve"> 31.12.2025թ. փոխարեն (գնահատելով իրավիճակն ու ռեսուրսները՝ նախատեսվում է միջոցառումն իրականացնել ավելի սեղմ ժամկետում):</w:t>
      </w:r>
    </w:p>
    <w:p w:rsidR="00B42915" w:rsidRPr="003937D2" w:rsidRDefault="0009280D" w:rsidP="003937D2">
      <w:pPr>
        <w:pStyle w:val="ListParagraph"/>
        <w:spacing w:after="0"/>
        <w:ind w:left="0" w:firstLine="547"/>
        <w:jc w:val="both"/>
        <w:rPr>
          <w:rStyle w:val="Strong"/>
          <w:rFonts w:ascii="GHEA Grapalat" w:hAnsi="GHEA Grapalat"/>
          <w:b w:val="0"/>
          <w:bCs w:val="0"/>
          <w:sz w:val="24"/>
          <w:szCs w:val="24"/>
          <w:lang w:val="hy-AM"/>
        </w:rPr>
      </w:pPr>
      <w:r w:rsidRPr="003937D2">
        <w:rPr>
          <w:rFonts w:ascii="GHEA Grapalat" w:hAnsi="GHEA Grapalat"/>
          <w:sz w:val="24"/>
          <w:szCs w:val="24"/>
          <w:lang w:val="hy-AM"/>
        </w:rPr>
        <w:t>Արդյունքում՝ 7 միջոցառումներից 5 միջոցառման կատարման վերջնաժամկետը երկարաձգվում է, իսկ 2 միջոցառման կատարման վերջնաժամկետը՝ կրճատվում:</w:t>
      </w:r>
    </w:p>
    <w:p w:rsidR="00D83F7F" w:rsidRPr="003937D2" w:rsidRDefault="003937D2" w:rsidP="003937D2">
      <w:pPr>
        <w:pStyle w:val="NormalWeb"/>
        <w:numPr>
          <w:ilvl w:val="0"/>
          <w:numId w:val="6"/>
        </w:numPr>
        <w:shd w:val="clear" w:color="auto" w:fill="FFFFFF"/>
        <w:spacing w:before="0" w:beforeAutospacing="0" w:after="0" w:afterAutospacing="0" w:line="276" w:lineRule="auto"/>
        <w:textAlignment w:val="baseline"/>
        <w:rPr>
          <w:rStyle w:val="Strong"/>
          <w:rFonts w:ascii="GHEA Grapalat" w:hAnsi="GHEA Grapalat" w:cs="Arian AMU"/>
          <w:bCs w:val="0"/>
          <w:bdr w:val="none" w:sz="0" w:space="0" w:color="auto" w:frame="1"/>
          <w:lang w:val="hy-AM"/>
        </w:rPr>
      </w:pPr>
      <w:r>
        <w:rPr>
          <w:rStyle w:val="Strong"/>
          <w:rFonts w:ascii="GHEA Grapalat" w:hAnsi="GHEA Grapalat" w:cs="Arian AMU"/>
          <w:bCs w:val="0"/>
          <w:bdr w:val="none" w:sz="0" w:space="0" w:color="auto" w:frame="1"/>
          <w:lang w:val="hy-AM"/>
        </w:rPr>
        <w:t>Ն</w:t>
      </w:r>
      <w:r w:rsidRPr="003937D2">
        <w:rPr>
          <w:rStyle w:val="Strong"/>
          <w:rFonts w:ascii="GHEA Grapalat" w:hAnsi="GHEA Grapalat" w:cs="Arian AMU"/>
          <w:bCs w:val="0"/>
          <w:bdr w:val="none" w:sz="0" w:space="0" w:color="auto" w:frame="1"/>
          <w:lang w:val="hy-AM"/>
        </w:rPr>
        <w:t>ախագծի մշակման գործընթա</w:t>
      </w:r>
      <w:r>
        <w:rPr>
          <w:rStyle w:val="Strong"/>
          <w:rFonts w:ascii="GHEA Grapalat" w:hAnsi="GHEA Grapalat" w:cs="Arian AMU"/>
          <w:bCs w:val="0"/>
          <w:bdr w:val="none" w:sz="0" w:space="0" w:color="auto" w:frame="1"/>
          <w:lang w:val="hy-AM"/>
        </w:rPr>
        <w:t>ցում ներգրավված ինստիտուտները և</w:t>
      </w:r>
      <w:r w:rsidRPr="003937D2">
        <w:rPr>
          <w:rStyle w:val="Strong"/>
          <w:rFonts w:ascii="GHEA Grapalat" w:hAnsi="GHEA Grapalat" w:cs="Arian AMU"/>
          <w:bCs w:val="0"/>
          <w:bdr w:val="none" w:sz="0" w:space="0" w:color="auto" w:frame="1"/>
          <w:lang w:val="hy-AM"/>
        </w:rPr>
        <w:t xml:space="preserve"> անձինք</w:t>
      </w:r>
    </w:p>
    <w:p w:rsidR="00CF5C4A" w:rsidRPr="00AD4B20" w:rsidRDefault="0054379C" w:rsidP="003937D2">
      <w:pPr>
        <w:pStyle w:val="NormalWeb"/>
        <w:shd w:val="clear" w:color="auto" w:fill="FFFFFF"/>
        <w:spacing w:before="0" w:beforeAutospacing="0" w:after="0" w:afterAutospacing="0" w:line="276" w:lineRule="auto"/>
        <w:ind w:firstLine="547"/>
        <w:jc w:val="both"/>
        <w:textAlignment w:val="baseline"/>
        <w:rPr>
          <w:rFonts w:ascii="GHEA Grapalat" w:hAnsi="GHEA Grapalat" w:cs="Arian AMU"/>
          <w:lang w:val="hy-AM"/>
        </w:rPr>
      </w:pPr>
      <w:r w:rsidRPr="00AD4B20">
        <w:rPr>
          <w:rFonts w:ascii="GHEA Grapalat" w:hAnsi="GHEA Grapalat" w:cs="Arian AMU"/>
          <w:lang w:val="hy-AM"/>
        </w:rPr>
        <w:t xml:space="preserve">Նախագիծը մշակվել է Հայաստանի Հանրապետության </w:t>
      </w:r>
      <w:r w:rsidR="00B94575" w:rsidRPr="00AD4B20">
        <w:rPr>
          <w:rFonts w:ascii="GHEA Grapalat" w:hAnsi="GHEA Grapalat" w:cs="Arian AMU"/>
          <w:lang w:val="hy-AM"/>
        </w:rPr>
        <w:t>պետական եկամուտների կոմիտեի</w:t>
      </w:r>
      <w:r w:rsidRPr="00AD4B20">
        <w:rPr>
          <w:rFonts w:ascii="GHEA Grapalat" w:hAnsi="GHEA Grapalat" w:cs="Arian AMU"/>
          <w:lang w:val="hy-AM"/>
        </w:rPr>
        <w:t xml:space="preserve"> կողմից:</w:t>
      </w:r>
    </w:p>
    <w:p w:rsidR="00D83F7F" w:rsidRPr="003937D2" w:rsidRDefault="003937D2" w:rsidP="003937D2">
      <w:pPr>
        <w:pStyle w:val="NormalWeb"/>
        <w:numPr>
          <w:ilvl w:val="0"/>
          <w:numId w:val="6"/>
        </w:numPr>
        <w:shd w:val="clear" w:color="auto" w:fill="FFFFFF"/>
        <w:spacing w:before="0" w:beforeAutospacing="0" w:after="0" w:afterAutospacing="0" w:line="276" w:lineRule="auto"/>
        <w:textAlignment w:val="baseline"/>
        <w:rPr>
          <w:rFonts w:ascii="GHEA Grapalat" w:hAnsi="GHEA Grapalat" w:cs="Arian AMU"/>
          <w:b/>
          <w:bdr w:val="none" w:sz="0" w:space="0" w:color="auto" w:frame="1"/>
          <w:lang w:val="hy-AM"/>
        </w:rPr>
      </w:pPr>
      <w:r w:rsidRPr="003937D2">
        <w:rPr>
          <w:rStyle w:val="Strong"/>
          <w:rFonts w:ascii="GHEA Grapalat" w:hAnsi="GHEA Grapalat" w:cs="Arian AMU"/>
          <w:bCs w:val="0"/>
          <w:bdr w:val="none" w:sz="0" w:space="0" w:color="auto" w:frame="1"/>
          <w:lang w:val="hy-AM"/>
        </w:rPr>
        <w:t>Ակնկալվող արդյունքը</w:t>
      </w:r>
    </w:p>
    <w:p w:rsidR="0054379C" w:rsidRPr="00AF26BE" w:rsidRDefault="004D4057" w:rsidP="003937D2">
      <w:pPr>
        <w:pStyle w:val="NormalWeb"/>
        <w:shd w:val="clear" w:color="auto" w:fill="FFFFFF"/>
        <w:spacing w:before="0" w:beforeAutospacing="0" w:after="0" w:afterAutospacing="0" w:line="276" w:lineRule="auto"/>
        <w:ind w:firstLine="540"/>
        <w:jc w:val="both"/>
        <w:textAlignment w:val="baseline"/>
        <w:rPr>
          <w:rFonts w:ascii="Cambria Math" w:hAnsi="Cambria Math" w:cs="Arian AMU"/>
          <w:bCs/>
          <w:bdr w:val="none" w:sz="0" w:space="0" w:color="auto" w:frame="1"/>
          <w:lang w:val="hy-AM"/>
        </w:rPr>
      </w:pPr>
      <w:r w:rsidRPr="00AD4B20">
        <w:rPr>
          <w:rStyle w:val="Strong"/>
          <w:rFonts w:ascii="GHEA Grapalat" w:hAnsi="GHEA Grapalat" w:cs="Arian AMU"/>
          <w:b w:val="0"/>
          <w:bdr w:val="none" w:sz="0" w:space="0" w:color="auto" w:frame="1"/>
          <w:lang w:val="hy-AM"/>
        </w:rPr>
        <w:t>Ռազմավար</w:t>
      </w:r>
      <w:r w:rsidR="00807224" w:rsidRPr="00AD4B20">
        <w:rPr>
          <w:rStyle w:val="Strong"/>
          <w:rFonts w:ascii="GHEA Grapalat" w:hAnsi="GHEA Grapalat" w:cs="Arian AMU"/>
          <w:b w:val="0"/>
          <w:bdr w:val="none" w:sz="0" w:space="0" w:color="auto" w:frame="1"/>
          <w:lang w:val="hy-AM"/>
        </w:rPr>
        <w:t>ական ծրագրի</w:t>
      </w:r>
      <w:r w:rsidR="00D11088" w:rsidRPr="00AD4B20">
        <w:rPr>
          <w:rStyle w:val="Strong"/>
          <w:rFonts w:ascii="GHEA Grapalat" w:hAnsi="GHEA Grapalat" w:cs="Arian AMU"/>
          <w:b w:val="0"/>
          <w:bdr w:val="none" w:sz="0" w:space="0" w:color="auto" w:frame="1"/>
          <w:lang w:val="hy-AM"/>
        </w:rPr>
        <w:t xml:space="preserve"> ընդունմամբ ակնկալվում է</w:t>
      </w:r>
      <w:r w:rsidR="00AF26BE">
        <w:rPr>
          <w:rStyle w:val="Strong"/>
          <w:rFonts w:ascii="Cambria Math" w:hAnsi="Cambria Math" w:cs="Arian AMU"/>
          <w:b w:val="0"/>
          <w:bdr w:val="none" w:sz="0" w:space="0" w:color="auto" w:frame="1"/>
          <w:lang w:val="hy-AM"/>
        </w:rPr>
        <w:t xml:space="preserve"> </w:t>
      </w:r>
      <w:r w:rsidR="00807224" w:rsidRPr="00AD4B20">
        <w:rPr>
          <w:rStyle w:val="Strong"/>
          <w:rFonts w:ascii="GHEA Grapalat" w:hAnsi="GHEA Grapalat" w:cs="Arian AMU"/>
          <w:b w:val="0"/>
          <w:bdr w:val="none" w:sz="0" w:space="0" w:color="auto" w:frame="1"/>
          <w:lang w:val="hy-AM"/>
        </w:rPr>
        <w:t xml:space="preserve">շարունակական աշխատանքների </w:t>
      </w:r>
      <w:r w:rsidR="00D11088" w:rsidRPr="00AD4B20">
        <w:rPr>
          <w:rStyle w:val="Strong"/>
          <w:rFonts w:ascii="GHEA Grapalat" w:hAnsi="GHEA Grapalat" w:cs="Arian AMU"/>
          <w:b w:val="0"/>
          <w:bdr w:val="none" w:sz="0" w:space="0" w:color="auto" w:frame="1"/>
          <w:lang w:val="hy-AM"/>
        </w:rPr>
        <w:t>արդյունքում</w:t>
      </w:r>
      <w:r w:rsidR="00AF26BE">
        <w:rPr>
          <w:rStyle w:val="Strong"/>
          <w:rFonts w:ascii="Cambria Math" w:hAnsi="Cambria Math" w:cs="Arian AMU"/>
          <w:b w:val="0"/>
          <w:bdr w:val="none" w:sz="0" w:space="0" w:color="auto" w:frame="1"/>
          <w:lang w:val="hy-AM"/>
        </w:rPr>
        <w:t xml:space="preserve"> </w:t>
      </w:r>
      <w:r w:rsidR="00822541" w:rsidRPr="00822541">
        <w:rPr>
          <w:rStyle w:val="Strong"/>
          <w:rFonts w:ascii="GHEA Grapalat" w:hAnsi="GHEA Grapalat" w:cs="Arian AMU"/>
          <w:b w:val="0"/>
          <w:bdr w:val="none" w:sz="0" w:space="0" w:color="auto" w:frame="1"/>
          <w:lang w:val="hy-AM"/>
        </w:rPr>
        <w:t xml:space="preserve">զարգացնել </w:t>
      </w:r>
      <w:r w:rsidR="003E2039">
        <w:rPr>
          <w:rStyle w:val="Strong"/>
          <w:rFonts w:ascii="GHEA Grapalat" w:hAnsi="GHEA Grapalat" w:cs="Arian AMU"/>
          <w:b w:val="0"/>
          <w:bdr w:val="none" w:sz="0" w:space="0" w:color="auto" w:frame="1"/>
          <w:lang w:val="hy-AM"/>
        </w:rPr>
        <w:t xml:space="preserve">ՀՀ </w:t>
      </w:r>
      <w:r w:rsidR="00822541" w:rsidRPr="00822541">
        <w:rPr>
          <w:rStyle w:val="Strong"/>
          <w:rFonts w:ascii="GHEA Grapalat" w:hAnsi="GHEA Grapalat" w:cs="Arian AMU"/>
          <w:b w:val="0"/>
          <w:bdr w:val="none" w:sz="0" w:space="0" w:color="auto" w:frame="1"/>
          <w:lang w:val="hy-AM"/>
        </w:rPr>
        <w:t xml:space="preserve">ՊԵԿ հարկային և մաքսային </w:t>
      </w:r>
      <w:r w:rsidR="00B67358" w:rsidRPr="00B67358">
        <w:rPr>
          <w:rStyle w:val="Strong"/>
          <w:rFonts w:ascii="GHEA Grapalat" w:hAnsi="GHEA Grapalat" w:cs="Arian AMU"/>
          <w:b w:val="0"/>
          <w:bdr w:val="none" w:sz="0" w:space="0" w:color="auto" w:frame="1"/>
          <w:lang w:val="hy-AM"/>
        </w:rPr>
        <w:t>մարմինների</w:t>
      </w:r>
      <w:r w:rsidR="00822541" w:rsidRPr="00822541">
        <w:rPr>
          <w:rStyle w:val="Strong"/>
          <w:rFonts w:ascii="GHEA Grapalat" w:hAnsi="GHEA Grapalat" w:cs="Arian AMU"/>
          <w:b w:val="0"/>
          <w:bdr w:val="none" w:sz="0" w:space="0" w:color="auto" w:frame="1"/>
          <w:lang w:val="hy-AM"/>
        </w:rPr>
        <w:t xml:space="preserve"> կարողությունները</w:t>
      </w:r>
      <w:r w:rsidR="00D83F7F" w:rsidRPr="00D83F7F">
        <w:rPr>
          <w:rStyle w:val="Strong"/>
          <w:rFonts w:ascii="GHEA Grapalat" w:hAnsi="GHEA Grapalat" w:cs="Arian AMU"/>
          <w:b w:val="0"/>
          <w:bdr w:val="none" w:sz="0" w:space="0" w:color="auto" w:frame="1"/>
          <w:lang w:val="hy-AM"/>
        </w:rPr>
        <w:t>, գնահատել և կրճատ</w:t>
      </w:r>
      <w:r w:rsidR="00716354" w:rsidRPr="00AD4B20">
        <w:rPr>
          <w:rStyle w:val="Strong"/>
          <w:rFonts w:ascii="GHEA Grapalat" w:hAnsi="GHEA Grapalat" w:cs="Arian AMU"/>
          <w:b w:val="0"/>
          <w:bdr w:val="none" w:sz="0" w:space="0" w:color="auto" w:frame="1"/>
          <w:lang w:val="hy-AM"/>
        </w:rPr>
        <w:t xml:space="preserve">ել </w:t>
      </w:r>
      <w:r w:rsidR="00807224" w:rsidRPr="00AD4B20">
        <w:rPr>
          <w:rStyle w:val="Strong"/>
          <w:rFonts w:ascii="GHEA Grapalat" w:hAnsi="GHEA Grapalat" w:cs="Arian AMU"/>
          <w:b w:val="0"/>
          <w:bdr w:val="none" w:sz="0" w:space="0" w:color="auto" w:frame="1"/>
          <w:lang w:val="hy-AM"/>
        </w:rPr>
        <w:t xml:space="preserve">հարկային </w:t>
      </w:r>
      <w:r w:rsidR="00D83F7F" w:rsidRPr="00D83F7F">
        <w:rPr>
          <w:rStyle w:val="Strong"/>
          <w:rFonts w:ascii="GHEA Grapalat" w:hAnsi="GHEA Grapalat" w:cs="Arian AMU"/>
          <w:b w:val="0"/>
          <w:bdr w:val="none" w:sz="0" w:space="0" w:color="auto" w:frame="1"/>
          <w:lang w:val="hy-AM"/>
        </w:rPr>
        <w:t>ճեղքը</w:t>
      </w:r>
      <w:r w:rsidR="00B14309" w:rsidRPr="00B14309">
        <w:rPr>
          <w:rStyle w:val="Strong"/>
          <w:rFonts w:ascii="GHEA Grapalat" w:hAnsi="GHEA Grapalat" w:cs="Arian AMU"/>
          <w:b w:val="0"/>
          <w:bdr w:val="none" w:sz="0" w:space="0" w:color="auto" w:frame="1"/>
          <w:lang w:val="hy-AM"/>
        </w:rPr>
        <w:t xml:space="preserve"> (Tax GAP)</w:t>
      </w:r>
      <w:r w:rsidR="00716354" w:rsidRPr="00AD4B20">
        <w:rPr>
          <w:rStyle w:val="Strong"/>
          <w:rFonts w:ascii="GHEA Grapalat" w:hAnsi="GHEA Grapalat" w:cs="Arian AMU"/>
          <w:b w:val="0"/>
          <w:bdr w:val="none" w:sz="0" w:space="0" w:color="auto" w:frame="1"/>
          <w:lang w:val="hy-AM"/>
        </w:rPr>
        <w:t xml:space="preserve">, </w:t>
      </w:r>
      <w:r w:rsidR="00AF26BE">
        <w:rPr>
          <w:rStyle w:val="Strong"/>
          <w:rFonts w:ascii="GHEA Grapalat" w:hAnsi="GHEA Grapalat" w:cs="Arian AMU"/>
          <w:b w:val="0"/>
          <w:bdr w:val="none" w:sz="0" w:space="0" w:color="auto" w:frame="1"/>
          <w:lang w:val="hy-AM"/>
        </w:rPr>
        <w:t xml:space="preserve">էլեկտրոնային համակարգերի ներդրմամբ ու կատարելագործմամբ նվազեցնել պարտավորությունների կատարման գործընթացի համար ծախսվող ռեսուրսները, ինչպես նաև </w:t>
      </w:r>
      <w:r w:rsidR="00807224" w:rsidRPr="00AD4B20">
        <w:rPr>
          <w:rStyle w:val="Strong"/>
          <w:rFonts w:ascii="GHEA Grapalat" w:hAnsi="GHEA Grapalat" w:cs="Arian AMU"/>
          <w:b w:val="0"/>
          <w:bdr w:val="none" w:sz="0" w:space="0" w:color="auto" w:frame="1"/>
          <w:lang w:val="hy-AM"/>
        </w:rPr>
        <w:t>ն</w:t>
      </w:r>
      <w:r w:rsidR="00D83F7F" w:rsidRPr="00D83F7F">
        <w:rPr>
          <w:rStyle w:val="Strong"/>
          <w:rFonts w:ascii="GHEA Grapalat" w:hAnsi="GHEA Grapalat" w:cs="Arian AMU"/>
          <w:b w:val="0"/>
          <w:bdr w:val="none" w:sz="0" w:space="0" w:color="auto" w:frame="1"/>
          <w:lang w:val="hy-AM"/>
        </w:rPr>
        <w:t>պաստել</w:t>
      </w:r>
      <w:r w:rsidR="00807224" w:rsidRPr="00AD4B20">
        <w:rPr>
          <w:rStyle w:val="Strong"/>
          <w:rFonts w:ascii="GHEA Grapalat" w:hAnsi="GHEA Grapalat" w:cs="Arian AMU"/>
          <w:b w:val="0"/>
          <w:bdr w:val="none" w:sz="0" w:space="0" w:color="auto" w:frame="1"/>
          <w:lang w:val="hy-AM"/>
        </w:rPr>
        <w:t xml:space="preserve"> </w:t>
      </w:r>
      <w:r w:rsidR="00AF26BE">
        <w:rPr>
          <w:rStyle w:val="Strong"/>
          <w:rFonts w:ascii="GHEA Grapalat" w:hAnsi="GHEA Grapalat" w:cs="Arian AMU"/>
          <w:b w:val="0"/>
          <w:bdr w:val="none" w:sz="0" w:space="0" w:color="auto" w:frame="1"/>
          <w:lang w:val="hy-AM"/>
        </w:rPr>
        <w:t>տնտեսավարող սուբյեկտների</w:t>
      </w:r>
      <w:r w:rsidR="00807224" w:rsidRPr="00AD4B20">
        <w:rPr>
          <w:rStyle w:val="Strong"/>
          <w:rFonts w:ascii="GHEA Grapalat" w:hAnsi="GHEA Grapalat" w:cs="Arian AMU"/>
          <w:b w:val="0"/>
          <w:bdr w:val="none" w:sz="0" w:space="0" w:color="auto" w:frame="1"/>
          <w:lang w:val="hy-AM"/>
        </w:rPr>
        <w:t xml:space="preserve"> </w:t>
      </w:r>
      <w:r w:rsidR="00AF26BE">
        <w:rPr>
          <w:rStyle w:val="Strong"/>
          <w:rFonts w:ascii="GHEA Grapalat" w:hAnsi="GHEA Grapalat" w:cs="Arian AMU"/>
          <w:b w:val="0"/>
          <w:bdr w:val="none" w:sz="0" w:space="0" w:color="auto" w:frame="1"/>
          <w:lang w:val="hy-AM"/>
        </w:rPr>
        <w:t xml:space="preserve">կամավոր </w:t>
      </w:r>
      <w:r w:rsidR="00D83F7F" w:rsidRPr="00D83F7F">
        <w:rPr>
          <w:rStyle w:val="Strong"/>
          <w:rFonts w:ascii="GHEA Grapalat" w:hAnsi="GHEA Grapalat" w:cs="Arian AMU"/>
          <w:b w:val="0"/>
          <w:bdr w:val="none" w:sz="0" w:space="0" w:color="auto" w:frame="1"/>
          <w:lang w:val="hy-AM"/>
        </w:rPr>
        <w:t>կարգապահու</w:t>
      </w:r>
      <w:r w:rsidR="00807224" w:rsidRPr="00AD4B20">
        <w:rPr>
          <w:rStyle w:val="Strong"/>
          <w:rFonts w:ascii="GHEA Grapalat" w:hAnsi="GHEA Grapalat" w:cs="Arian AMU"/>
          <w:b w:val="0"/>
          <w:bdr w:val="none" w:sz="0" w:space="0" w:color="auto" w:frame="1"/>
          <w:lang w:val="hy-AM"/>
        </w:rPr>
        <w:t xml:space="preserve">թյան </w:t>
      </w:r>
      <w:r w:rsidR="00D83F7F" w:rsidRPr="00D83F7F">
        <w:rPr>
          <w:rStyle w:val="Strong"/>
          <w:rFonts w:ascii="GHEA Grapalat" w:hAnsi="GHEA Grapalat" w:cs="Arian AMU"/>
          <w:b w:val="0"/>
          <w:bdr w:val="none" w:sz="0" w:space="0" w:color="auto" w:frame="1"/>
          <w:lang w:val="hy-AM"/>
        </w:rPr>
        <w:t>բարձրացմանը՝</w:t>
      </w:r>
      <w:r w:rsidR="008F5416" w:rsidRPr="00AD4B20">
        <w:rPr>
          <w:rStyle w:val="Strong"/>
          <w:rFonts w:ascii="GHEA Grapalat" w:hAnsi="GHEA Grapalat" w:cs="Arian AMU"/>
          <w:b w:val="0"/>
          <w:bdr w:val="none" w:sz="0" w:space="0" w:color="auto" w:frame="1"/>
          <w:lang w:val="hy-AM"/>
        </w:rPr>
        <w:t xml:space="preserve"> ապահովել</w:t>
      </w:r>
      <w:r w:rsidR="00D83F7F" w:rsidRPr="00D83F7F">
        <w:rPr>
          <w:rStyle w:val="Strong"/>
          <w:rFonts w:ascii="GHEA Grapalat" w:hAnsi="GHEA Grapalat" w:cs="Arian AMU"/>
          <w:b w:val="0"/>
          <w:bdr w:val="none" w:sz="0" w:space="0" w:color="auto" w:frame="1"/>
          <w:lang w:val="hy-AM"/>
        </w:rPr>
        <w:t>ով</w:t>
      </w:r>
      <w:r w:rsidR="007270EC" w:rsidRPr="00AD4B20">
        <w:rPr>
          <w:rStyle w:val="Strong"/>
          <w:rFonts w:ascii="GHEA Grapalat" w:hAnsi="GHEA Grapalat" w:cs="Arian AMU"/>
          <w:b w:val="0"/>
          <w:bdr w:val="none" w:sz="0" w:space="0" w:color="auto" w:frame="1"/>
          <w:lang w:val="hy-AM"/>
        </w:rPr>
        <w:t xml:space="preserve"> </w:t>
      </w:r>
      <w:r w:rsidR="00AF26BE">
        <w:rPr>
          <w:rStyle w:val="Strong"/>
          <w:rFonts w:ascii="GHEA Grapalat" w:hAnsi="GHEA Grapalat" w:cs="Arian AMU"/>
          <w:b w:val="0"/>
          <w:bdr w:val="none" w:sz="0" w:space="0" w:color="auto" w:frame="1"/>
          <w:lang w:val="hy-AM"/>
        </w:rPr>
        <w:t>ՊԵԿ կողմից վերահսկվող եկամուտների</w:t>
      </w:r>
      <w:r w:rsidR="00807224" w:rsidRPr="00AD4B20">
        <w:rPr>
          <w:rStyle w:val="Strong"/>
          <w:rFonts w:ascii="GHEA Grapalat" w:hAnsi="GHEA Grapalat" w:cs="Arian AMU"/>
          <w:b w:val="0"/>
          <w:bdr w:val="none" w:sz="0" w:space="0" w:color="auto" w:frame="1"/>
          <w:lang w:val="hy-AM"/>
        </w:rPr>
        <w:t xml:space="preserve"> աճ</w:t>
      </w:r>
      <w:r w:rsidR="007270EC" w:rsidRPr="00AD4B20">
        <w:rPr>
          <w:rStyle w:val="Strong"/>
          <w:rFonts w:ascii="GHEA Grapalat" w:hAnsi="GHEA Grapalat" w:cs="Arian AMU"/>
          <w:b w:val="0"/>
          <w:bdr w:val="none" w:sz="0" w:space="0" w:color="auto" w:frame="1"/>
          <w:lang w:val="hy-AM"/>
        </w:rPr>
        <w:t>:</w:t>
      </w:r>
    </w:p>
    <w:p w:rsidR="001936A4" w:rsidRPr="003937D2" w:rsidRDefault="001936A4" w:rsidP="003937D2">
      <w:pPr>
        <w:rPr>
          <w:rFonts w:ascii="GHEA Grapalat" w:hAnsi="GHEA Grapalat"/>
          <w:b/>
          <w:sz w:val="24"/>
          <w:szCs w:val="24"/>
          <w:lang w:val="hy-AM"/>
        </w:rPr>
      </w:pPr>
    </w:p>
    <w:p w:rsidR="001936A4" w:rsidRPr="00AD4B20" w:rsidRDefault="001936A4" w:rsidP="00860DDA">
      <w:pPr>
        <w:spacing w:after="160" w:line="360" w:lineRule="auto"/>
        <w:rPr>
          <w:rFonts w:ascii="GHEA Grapalat" w:hAnsi="GHEA Grapalat" w:cs="GHEA Grapalat"/>
          <w:b/>
          <w:bCs/>
          <w:sz w:val="24"/>
          <w:szCs w:val="24"/>
          <w:lang w:val="hy-AM"/>
        </w:rPr>
      </w:pPr>
      <w:r w:rsidRPr="00AD4B20">
        <w:rPr>
          <w:rFonts w:ascii="GHEA Grapalat" w:hAnsi="GHEA Grapalat" w:cs="GHEA Grapalat"/>
          <w:b/>
          <w:bCs/>
          <w:sz w:val="24"/>
          <w:szCs w:val="24"/>
          <w:lang w:val="hy-AM"/>
        </w:rPr>
        <w:br w:type="page"/>
      </w:r>
    </w:p>
    <w:p w:rsidR="001936A4" w:rsidRPr="00AD4B20" w:rsidRDefault="001936A4" w:rsidP="00FC5ACA">
      <w:pPr>
        <w:spacing w:before="120" w:after="100" w:afterAutospacing="1"/>
        <w:ind w:left="227" w:right="227"/>
        <w:jc w:val="center"/>
        <w:rPr>
          <w:rFonts w:ascii="GHEA Grapalat" w:hAnsi="GHEA Grapalat" w:cs="GHEA Grapalat"/>
          <w:b/>
          <w:bCs/>
          <w:sz w:val="24"/>
          <w:szCs w:val="24"/>
          <w:lang w:val="af-ZA"/>
        </w:rPr>
      </w:pPr>
      <w:r w:rsidRPr="00AD4B20">
        <w:rPr>
          <w:rFonts w:ascii="GHEA Grapalat" w:hAnsi="GHEA Grapalat" w:cs="GHEA Grapalat"/>
          <w:b/>
          <w:bCs/>
          <w:sz w:val="24"/>
          <w:szCs w:val="24"/>
          <w:lang w:val="hy-AM"/>
        </w:rPr>
        <w:lastRenderedPageBreak/>
        <w:t>ՏԵՂԵԿԱՆՔ</w:t>
      </w:r>
    </w:p>
    <w:p w:rsidR="001936A4" w:rsidRDefault="00FC5ACA" w:rsidP="008A2758">
      <w:pPr>
        <w:spacing w:after="0"/>
        <w:jc w:val="center"/>
        <w:rPr>
          <w:rFonts w:ascii="GHEA Grapalat" w:hAnsi="GHEA Grapalat" w:cs="Sylfaen"/>
          <w:b/>
          <w:sz w:val="24"/>
          <w:szCs w:val="24"/>
          <w:lang w:val="hy-AM"/>
        </w:rPr>
      </w:pPr>
      <w:r w:rsidRPr="00AD4B20">
        <w:rPr>
          <w:rFonts w:ascii="GHEA Grapalat" w:hAnsi="GHEA Grapalat" w:cs="Sylfaen"/>
          <w:b/>
          <w:sz w:val="24"/>
          <w:szCs w:val="24"/>
          <w:lang w:val="hy-AM"/>
        </w:rPr>
        <w:t>«</w:t>
      </w:r>
      <w:r>
        <w:rPr>
          <w:rFonts w:ascii="GHEA Grapalat" w:hAnsi="GHEA Grapalat"/>
          <w:b/>
          <w:bCs/>
          <w:sz w:val="24"/>
          <w:szCs w:val="24"/>
          <w:lang w:val="af-ZA"/>
        </w:rPr>
        <w:t xml:space="preserve">Հայաստանի Հանրապետության կառավարության 2019 թվականի դեկտեմբերի 12-ի </w:t>
      </w:r>
      <w:r w:rsidRPr="00FC5ACA">
        <w:rPr>
          <w:rFonts w:ascii="GHEA Grapalat" w:hAnsi="GHEA Grapalat"/>
          <w:b/>
          <w:bCs/>
          <w:sz w:val="24"/>
          <w:szCs w:val="24"/>
          <w:lang w:val="af-ZA"/>
        </w:rPr>
        <w:t>N</w:t>
      </w:r>
      <w:r w:rsidR="008A2758">
        <w:rPr>
          <w:rFonts w:ascii="GHEA Grapalat" w:hAnsi="GHEA Grapalat"/>
          <w:b/>
          <w:bCs/>
          <w:sz w:val="24"/>
          <w:szCs w:val="24"/>
          <w:lang w:val="hy-AM"/>
        </w:rPr>
        <w:t xml:space="preserve"> </w:t>
      </w:r>
      <w:r>
        <w:rPr>
          <w:rFonts w:ascii="GHEA Grapalat" w:hAnsi="GHEA Grapalat"/>
          <w:b/>
          <w:bCs/>
          <w:sz w:val="24"/>
          <w:szCs w:val="24"/>
          <w:lang w:val="af-ZA"/>
        </w:rPr>
        <w:t>1830-</w:t>
      </w:r>
      <w:r>
        <w:rPr>
          <w:rFonts w:ascii="GHEA Grapalat" w:hAnsi="GHEA Grapalat"/>
          <w:b/>
          <w:bCs/>
          <w:sz w:val="24"/>
          <w:szCs w:val="24"/>
          <w:lang w:val="hy-AM"/>
        </w:rPr>
        <w:t>Լ</w:t>
      </w:r>
      <w:r>
        <w:rPr>
          <w:rFonts w:ascii="GHEA Grapalat" w:hAnsi="GHEA Grapalat"/>
          <w:b/>
          <w:bCs/>
          <w:sz w:val="24"/>
          <w:szCs w:val="24"/>
          <w:lang w:val="af-ZA"/>
        </w:rPr>
        <w:t xml:space="preserve"> որոշման մեջ փոփոխություններ կատարելու </w:t>
      </w:r>
      <w:r w:rsidRPr="00AD4B20">
        <w:rPr>
          <w:rFonts w:ascii="GHEA Grapalat" w:hAnsi="GHEA Grapalat" w:cs="Sylfaen"/>
          <w:b/>
          <w:sz w:val="24"/>
          <w:szCs w:val="24"/>
          <w:lang w:val="af-ZA"/>
        </w:rPr>
        <w:t>մասին</w:t>
      </w:r>
      <w:r w:rsidRPr="00AD4B20">
        <w:rPr>
          <w:rFonts w:ascii="GHEA Grapalat" w:hAnsi="GHEA Grapalat" w:cs="Sylfaen"/>
          <w:b/>
          <w:sz w:val="24"/>
          <w:szCs w:val="24"/>
          <w:lang w:val="hy-AM"/>
        </w:rPr>
        <w:t>»</w:t>
      </w:r>
      <w:r w:rsidRPr="00AD4B20">
        <w:rPr>
          <w:rFonts w:ascii="GHEA Grapalat" w:hAnsi="GHEA Grapalat" w:cs="Tahoma"/>
          <w:b/>
          <w:bCs/>
          <w:sz w:val="24"/>
          <w:szCs w:val="24"/>
          <w:lang w:val="hy-AM"/>
        </w:rPr>
        <w:t xml:space="preserve"> </w:t>
      </w:r>
      <w:r>
        <w:rPr>
          <w:rFonts w:ascii="GHEA Grapalat" w:hAnsi="GHEA Grapalat" w:cs="Sylfaen"/>
          <w:b/>
          <w:sz w:val="24"/>
          <w:szCs w:val="24"/>
          <w:lang w:val="hy-AM"/>
        </w:rPr>
        <w:t>Հ</w:t>
      </w:r>
      <w:r w:rsidRPr="00AD4B20">
        <w:rPr>
          <w:rFonts w:ascii="GHEA Grapalat" w:hAnsi="GHEA Grapalat" w:cs="Sylfaen"/>
          <w:b/>
          <w:sz w:val="24"/>
          <w:szCs w:val="24"/>
          <w:lang w:val="hy-AM"/>
        </w:rPr>
        <w:t xml:space="preserve">այաստանի </w:t>
      </w:r>
      <w:r>
        <w:rPr>
          <w:rFonts w:ascii="GHEA Grapalat" w:hAnsi="GHEA Grapalat" w:cs="Sylfaen"/>
          <w:b/>
          <w:sz w:val="24"/>
          <w:szCs w:val="24"/>
          <w:lang w:val="hy-AM"/>
        </w:rPr>
        <w:t>Հ</w:t>
      </w:r>
      <w:r w:rsidRPr="00AD4B20">
        <w:rPr>
          <w:rFonts w:ascii="GHEA Grapalat" w:hAnsi="GHEA Grapalat" w:cs="Sylfaen"/>
          <w:b/>
          <w:sz w:val="24"/>
          <w:szCs w:val="24"/>
          <w:lang w:val="hy-AM"/>
        </w:rPr>
        <w:t xml:space="preserve">անրապետության կառավարության որոշման </w:t>
      </w:r>
      <w:r w:rsidRPr="00276E5D">
        <w:rPr>
          <w:rFonts w:ascii="GHEA Grapalat" w:hAnsi="GHEA Grapalat" w:cs="Sylfaen"/>
          <w:b/>
          <w:sz w:val="24"/>
          <w:szCs w:val="24"/>
          <w:lang w:val="hy-AM"/>
        </w:rPr>
        <w:t>նախագծի</w:t>
      </w:r>
      <w:r w:rsidRPr="00AD5114">
        <w:rPr>
          <w:rFonts w:ascii="GHEA Grapalat" w:hAnsi="GHEA Grapalat" w:cs="Sylfaen"/>
          <w:b/>
          <w:sz w:val="24"/>
          <w:szCs w:val="24"/>
          <w:lang w:val="af-ZA"/>
        </w:rPr>
        <w:t xml:space="preserve"> </w:t>
      </w:r>
      <w:r w:rsidRPr="00AD4B20">
        <w:rPr>
          <w:rFonts w:ascii="GHEA Grapalat" w:hAnsi="GHEA Grapalat" w:cs="Sylfaen"/>
          <w:b/>
          <w:sz w:val="24"/>
          <w:szCs w:val="24"/>
          <w:lang w:val="hy-AM"/>
        </w:rPr>
        <w:t xml:space="preserve">ընդունման </w:t>
      </w:r>
      <w:r>
        <w:rPr>
          <w:rFonts w:ascii="GHEA Grapalat" w:hAnsi="GHEA Grapalat" w:cs="Sylfaen"/>
          <w:b/>
          <w:sz w:val="24"/>
          <w:szCs w:val="24"/>
          <w:lang w:val="hy-AM"/>
        </w:rPr>
        <w:t xml:space="preserve">առնչությամբ այլ իրավական ակտերի </w:t>
      </w:r>
      <w:r w:rsidRPr="00AD4B20">
        <w:rPr>
          <w:rFonts w:ascii="GHEA Grapalat" w:hAnsi="GHEA Grapalat" w:cs="Sylfaen"/>
          <w:b/>
          <w:sz w:val="24"/>
          <w:szCs w:val="24"/>
          <w:lang w:val="hy-AM"/>
        </w:rPr>
        <w:t>ընդունման անհրաժեշտության բացակայության մասին</w:t>
      </w:r>
    </w:p>
    <w:p w:rsidR="008A2758" w:rsidRDefault="008A2758" w:rsidP="008A2758">
      <w:pPr>
        <w:spacing w:after="0"/>
        <w:jc w:val="both"/>
        <w:rPr>
          <w:rFonts w:ascii="GHEA Grapalat" w:hAnsi="GHEA Grapalat" w:cs="Sylfaen"/>
          <w:b/>
          <w:sz w:val="24"/>
          <w:szCs w:val="24"/>
          <w:lang w:val="hy-AM"/>
        </w:rPr>
      </w:pPr>
      <w:r>
        <w:rPr>
          <w:rFonts w:ascii="GHEA Grapalat" w:hAnsi="GHEA Grapalat" w:cs="Sylfaen"/>
          <w:b/>
          <w:sz w:val="24"/>
          <w:szCs w:val="24"/>
          <w:lang w:val="hy-AM"/>
        </w:rPr>
        <w:tab/>
      </w:r>
    </w:p>
    <w:p w:rsidR="008A2758" w:rsidRPr="008A2758" w:rsidRDefault="008A2758" w:rsidP="008A2758">
      <w:pPr>
        <w:spacing w:after="0"/>
        <w:jc w:val="both"/>
        <w:rPr>
          <w:rFonts w:ascii="GHEA Grapalat" w:hAnsi="GHEA Grapalat" w:cs="Sylfaen"/>
          <w:sz w:val="24"/>
          <w:szCs w:val="24"/>
          <w:lang w:val="hy-AM"/>
        </w:rPr>
      </w:pPr>
      <w:r>
        <w:rPr>
          <w:rFonts w:ascii="GHEA Grapalat" w:hAnsi="GHEA Grapalat" w:cs="Sylfaen"/>
          <w:b/>
          <w:sz w:val="24"/>
          <w:szCs w:val="24"/>
          <w:lang w:val="hy-AM"/>
        </w:rPr>
        <w:tab/>
      </w:r>
      <w:r>
        <w:rPr>
          <w:rFonts w:ascii="GHEA Grapalat" w:hAnsi="GHEA Grapalat" w:cs="Sylfaen"/>
          <w:sz w:val="24"/>
          <w:szCs w:val="24"/>
          <w:lang w:val="hy-AM"/>
        </w:rPr>
        <w:t xml:space="preserve">«Հայաստանի Հանրապետության կառավարության 2019 թվականի դեկտեմբերի 12-ի </w:t>
      </w:r>
      <w:r w:rsidRPr="008A2758">
        <w:rPr>
          <w:rFonts w:ascii="GHEA Grapalat" w:hAnsi="GHEA Grapalat" w:cs="Sylfaen"/>
          <w:sz w:val="24"/>
          <w:szCs w:val="24"/>
          <w:lang w:val="hy-AM"/>
        </w:rPr>
        <w:t>N</w:t>
      </w:r>
      <w:r>
        <w:rPr>
          <w:rFonts w:ascii="GHEA Grapalat" w:hAnsi="GHEA Grapalat" w:cs="Sylfaen"/>
          <w:sz w:val="24"/>
          <w:szCs w:val="24"/>
          <w:lang w:val="hy-AM"/>
        </w:rPr>
        <w:t xml:space="preserve"> 1830-Լ որոշման մեջ փոփոխություններ կատարելու մասին» Հայաստանի Հանրապետության կառավարության որոշման նախագծի ընդունումից հետո այլ իրավական ակտերի ընդունման անհրաժեշտություն չկա։</w:t>
      </w:r>
    </w:p>
    <w:p w:rsidR="001936A4" w:rsidRPr="00AD4B20" w:rsidRDefault="001936A4" w:rsidP="00CA70ED">
      <w:pPr>
        <w:spacing w:line="360" w:lineRule="auto"/>
        <w:ind w:right="6" w:firstLine="375"/>
        <w:jc w:val="both"/>
        <w:rPr>
          <w:rFonts w:ascii="GHEA Grapalat" w:hAnsi="GHEA Grapalat"/>
          <w:sz w:val="24"/>
          <w:szCs w:val="24"/>
          <w:lang w:val="hy-AM"/>
        </w:rPr>
      </w:pPr>
    </w:p>
    <w:p w:rsidR="001936A4" w:rsidRPr="00AD4B20" w:rsidRDefault="001936A4" w:rsidP="00860DDA">
      <w:pPr>
        <w:pStyle w:val="NormalWeb"/>
        <w:shd w:val="clear" w:color="auto" w:fill="FFFFFF"/>
        <w:spacing w:before="0" w:beforeAutospacing="0" w:after="0" w:afterAutospacing="0" w:line="360" w:lineRule="auto"/>
        <w:ind w:firstLine="375"/>
        <w:textAlignment w:val="baseline"/>
        <w:rPr>
          <w:rFonts w:ascii="GHEA Grapalat" w:hAnsi="GHEA Grapalat" w:cs="Arian AMU"/>
          <w:b/>
          <w:lang w:val="hy-AM"/>
        </w:rPr>
      </w:pPr>
    </w:p>
    <w:sectPr w:rsidR="001936A4" w:rsidRPr="00AD4B20" w:rsidSect="00750774">
      <w:pgSz w:w="11909" w:h="16834" w:code="9"/>
      <w:pgMar w:top="851" w:right="839" w:bottom="126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A12F9"/>
    <w:multiLevelType w:val="hybridMultilevel"/>
    <w:tmpl w:val="05A4A876"/>
    <w:lvl w:ilvl="0" w:tplc="9722667C">
      <w:start w:val="52"/>
      <w:numFmt w:val="decimal"/>
      <w:lvlText w:val="%1."/>
      <w:lvlJc w:val="left"/>
      <w:pPr>
        <w:ind w:left="360" w:hanging="360"/>
      </w:pPr>
      <w:rPr>
        <w:rFonts w:hint="default"/>
        <w:b w:val="0"/>
        <w:sz w:val="24"/>
        <w:szCs w:val="24"/>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 w15:restartNumberingAfterBreak="0">
    <w:nsid w:val="0D384A73"/>
    <w:multiLevelType w:val="hybridMultilevel"/>
    <w:tmpl w:val="E0CA4C3C"/>
    <w:lvl w:ilvl="0" w:tplc="F8C43D7A">
      <w:start w:val="1"/>
      <w:numFmt w:val="decimal"/>
      <w:lvlText w:val="%1."/>
      <w:lvlJc w:val="left"/>
      <w:pPr>
        <w:ind w:left="1440" w:hanging="360"/>
      </w:pPr>
      <w:rPr>
        <w:rFonts w:ascii="GHEA Grapalat" w:eastAsiaTheme="minorHAnsi" w:hAnsi="GHEA Grapalat"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07923E1"/>
    <w:multiLevelType w:val="hybridMultilevel"/>
    <w:tmpl w:val="6DF4957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58E332FF"/>
    <w:multiLevelType w:val="hybridMultilevel"/>
    <w:tmpl w:val="91144ABC"/>
    <w:lvl w:ilvl="0" w:tplc="C71879D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3132775"/>
    <w:multiLevelType w:val="hybridMultilevel"/>
    <w:tmpl w:val="E500EB00"/>
    <w:lvl w:ilvl="0" w:tplc="0F5A6002">
      <w:start w:val="1"/>
      <w:numFmt w:val="decimal"/>
      <w:lvlText w:val="%1."/>
      <w:lvlJc w:val="left"/>
      <w:pPr>
        <w:ind w:left="644" w:hanging="360"/>
      </w:pPr>
      <w:rPr>
        <w:rFonts w:ascii="GHEA Grapalat" w:hAnsi="GHEA Grapalat" w:cs="Sylfaen" w:hint="default"/>
        <w:b w:val="0"/>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F8E6FF8"/>
    <w:multiLevelType w:val="hybridMultilevel"/>
    <w:tmpl w:val="76F652B6"/>
    <w:lvl w:ilvl="0" w:tplc="E38C20EC">
      <w:numFmt w:val="bullet"/>
      <w:lvlText w:val="-"/>
      <w:lvlJc w:val="left"/>
      <w:pPr>
        <w:ind w:left="735" w:hanging="360"/>
      </w:pPr>
      <w:rPr>
        <w:rFonts w:ascii="GHEA Grapalat" w:eastAsia="Times New Roman" w:hAnsi="GHEA Grapalat" w:cs="Arian AMU"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6" w15:restartNumberingAfterBreak="0">
    <w:nsid w:val="71726B2C"/>
    <w:multiLevelType w:val="hybridMultilevel"/>
    <w:tmpl w:val="F80ED6BA"/>
    <w:lvl w:ilvl="0" w:tplc="556EF594">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1"/>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79C"/>
    <w:rsid w:val="00000ABF"/>
    <w:rsid w:val="00025DDF"/>
    <w:rsid w:val="00030F94"/>
    <w:rsid w:val="00073472"/>
    <w:rsid w:val="00076DF7"/>
    <w:rsid w:val="0009280D"/>
    <w:rsid w:val="000B35CD"/>
    <w:rsid w:val="000E0C24"/>
    <w:rsid w:val="000F2743"/>
    <w:rsid w:val="000F742C"/>
    <w:rsid w:val="00130CE2"/>
    <w:rsid w:val="0014701C"/>
    <w:rsid w:val="00153648"/>
    <w:rsid w:val="001677FB"/>
    <w:rsid w:val="001724FF"/>
    <w:rsid w:val="001936A4"/>
    <w:rsid w:val="001B28D7"/>
    <w:rsid w:val="001B665C"/>
    <w:rsid w:val="001C0BBA"/>
    <w:rsid w:val="001C2DF6"/>
    <w:rsid w:val="001C710E"/>
    <w:rsid w:val="001C7BEA"/>
    <w:rsid w:val="001E5829"/>
    <w:rsid w:val="002017AA"/>
    <w:rsid w:val="00270EDC"/>
    <w:rsid w:val="00276E5D"/>
    <w:rsid w:val="002B1989"/>
    <w:rsid w:val="002B1EFD"/>
    <w:rsid w:val="00303B19"/>
    <w:rsid w:val="00310A89"/>
    <w:rsid w:val="003514DD"/>
    <w:rsid w:val="00356B0B"/>
    <w:rsid w:val="00366B9A"/>
    <w:rsid w:val="00371053"/>
    <w:rsid w:val="0038260B"/>
    <w:rsid w:val="00382FA4"/>
    <w:rsid w:val="00383DDA"/>
    <w:rsid w:val="00392DF3"/>
    <w:rsid w:val="003937D2"/>
    <w:rsid w:val="003B2034"/>
    <w:rsid w:val="003E2039"/>
    <w:rsid w:val="003E7CE1"/>
    <w:rsid w:val="003F3029"/>
    <w:rsid w:val="00426AB3"/>
    <w:rsid w:val="00435376"/>
    <w:rsid w:val="00470F50"/>
    <w:rsid w:val="00491694"/>
    <w:rsid w:val="0049513E"/>
    <w:rsid w:val="004A6D44"/>
    <w:rsid w:val="004C6F18"/>
    <w:rsid w:val="004D10C6"/>
    <w:rsid w:val="004D4057"/>
    <w:rsid w:val="004F29AC"/>
    <w:rsid w:val="004F428F"/>
    <w:rsid w:val="005338F3"/>
    <w:rsid w:val="0054379C"/>
    <w:rsid w:val="005A1EEA"/>
    <w:rsid w:val="005A684A"/>
    <w:rsid w:val="005A6BE5"/>
    <w:rsid w:val="005E0567"/>
    <w:rsid w:val="005E12A1"/>
    <w:rsid w:val="0060088A"/>
    <w:rsid w:val="00640DAF"/>
    <w:rsid w:val="0065573D"/>
    <w:rsid w:val="00671959"/>
    <w:rsid w:val="00673D09"/>
    <w:rsid w:val="0069680D"/>
    <w:rsid w:val="006A57F0"/>
    <w:rsid w:val="006C3F04"/>
    <w:rsid w:val="006D7016"/>
    <w:rsid w:val="00716354"/>
    <w:rsid w:val="007270EC"/>
    <w:rsid w:val="00746941"/>
    <w:rsid w:val="00750774"/>
    <w:rsid w:val="00751540"/>
    <w:rsid w:val="00780077"/>
    <w:rsid w:val="0079110B"/>
    <w:rsid w:val="007A3CF6"/>
    <w:rsid w:val="007B19F0"/>
    <w:rsid w:val="00807224"/>
    <w:rsid w:val="00815F69"/>
    <w:rsid w:val="00816B37"/>
    <w:rsid w:val="00822541"/>
    <w:rsid w:val="00831A67"/>
    <w:rsid w:val="00851A22"/>
    <w:rsid w:val="008527C9"/>
    <w:rsid w:val="0085428B"/>
    <w:rsid w:val="00860DDA"/>
    <w:rsid w:val="00881C70"/>
    <w:rsid w:val="00882153"/>
    <w:rsid w:val="0088331D"/>
    <w:rsid w:val="00894529"/>
    <w:rsid w:val="008A1A6D"/>
    <w:rsid w:val="008A2758"/>
    <w:rsid w:val="008A7559"/>
    <w:rsid w:val="008E442A"/>
    <w:rsid w:val="008F5416"/>
    <w:rsid w:val="0092026F"/>
    <w:rsid w:val="00923BF2"/>
    <w:rsid w:val="009739EF"/>
    <w:rsid w:val="00975C8C"/>
    <w:rsid w:val="00983C34"/>
    <w:rsid w:val="009C0676"/>
    <w:rsid w:val="009C5E2C"/>
    <w:rsid w:val="009E1296"/>
    <w:rsid w:val="009E3EC1"/>
    <w:rsid w:val="009F08EA"/>
    <w:rsid w:val="009F23ED"/>
    <w:rsid w:val="00A01FAE"/>
    <w:rsid w:val="00A13A59"/>
    <w:rsid w:val="00A26D51"/>
    <w:rsid w:val="00A365BA"/>
    <w:rsid w:val="00A44B3D"/>
    <w:rsid w:val="00A5195E"/>
    <w:rsid w:val="00A62DB1"/>
    <w:rsid w:val="00A7624F"/>
    <w:rsid w:val="00A82240"/>
    <w:rsid w:val="00A878AD"/>
    <w:rsid w:val="00AB40BD"/>
    <w:rsid w:val="00AD4B20"/>
    <w:rsid w:val="00AD5114"/>
    <w:rsid w:val="00AE35B4"/>
    <w:rsid w:val="00AF26BE"/>
    <w:rsid w:val="00B072CD"/>
    <w:rsid w:val="00B076E7"/>
    <w:rsid w:val="00B14309"/>
    <w:rsid w:val="00B2014F"/>
    <w:rsid w:val="00B244A9"/>
    <w:rsid w:val="00B24ED5"/>
    <w:rsid w:val="00B42915"/>
    <w:rsid w:val="00B46103"/>
    <w:rsid w:val="00B620C2"/>
    <w:rsid w:val="00B67358"/>
    <w:rsid w:val="00B94575"/>
    <w:rsid w:val="00BB1F28"/>
    <w:rsid w:val="00BD155D"/>
    <w:rsid w:val="00BD7A58"/>
    <w:rsid w:val="00BF6A6E"/>
    <w:rsid w:val="00C05898"/>
    <w:rsid w:val="00C26589"/>
    <w:rsid w:val="00C310E1"/>
    <w:rsid w:val="00C330B4"/>
    <w:rsid w:val="00C55A97"/>
    <w:rsid w:val="00C62370"/>
    <w:rsid w:val="00C65A4C"/>
    <w:rsid w:val="00C75E94"/>
    <w:rsid w:val="00C9578C"/>
    <w:rsid w:val="00C967F4"/>
    <w:rsid w:val="00CA2573"/>
    <w:rsid w:val="00CA70ED"/>
    <w:rsid w:val="00CB751F"/>
    <w:rsid w:val="00CD1D8A"/>
    <w:rsid w:val="00CD26E1"/>
    <w:rsid w:val="00CF5C4A"/>
    <w:rsid w:val="00CF6414"/>
    <w:rsid w:val="00CF774B"/>
    <w:rsid w:val="00D11088"/>
    <w:rsid w:val="00D500F1"/>
    <w:rsid w:val="00D50BD0"/>
    <w:rsid w:val="00D5502C"/>
    <w:rsid w:val="00D61204"/>
    <w:rsid w:val="00D83F7F"/>
    <w:rsid w:val="00D87455"/>
    <w:rsid w:val="00DA4EE2"/>
    <w:rsid w:val="00DB61C0"/>
    <w:rsid w:val="00DC6E67"/>
    <w:rsid w:val="00DD6F9F"/>
    <w:rsid w:val="00DE108B"/>
    <w:rsid w:val="00DE5F02"/>
    <w:rsid w:val="00E1642C"/>
    <w:rsid w:val="00E27292"/>
    <w:rsid w:val="00E306E3"/>
    <w:rsid w:val="00E35D35"/>
    <w:rsid w:val="00EA6423"/>
    <w:rsid w:val="00EC6D4F"/>
    <w:rsid w:val="00ED14F4"/>
    <w:rsid w:val="00ED5448"/>
    <w:rsid w:val="00EF5094"/>
    <w:rsid w:val="00F052E1"/>
    <w:rsid w:val="00F42B74"/>
    <w:rsid w:val="00F50159"/>
    <w:rsid w:val="00F67B4F"/>
    <w:rsid w:val="00F7786B"/>
    <w:rsid w:val="00FC5ACA"/>
    <w:rsid w:val="00FD1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4EE1AD-78AD-490A-B121-303B58506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6E1"/>
  </w:style>
  <w:style w:type="paragraph" w:styleId="Heading2">
    <w:name w:val="heading 2"/>
    <w:basedOn w:val="Normal"/>
    <w:next w:val="Normal"/>
    <w:link w:val="Heading2Char"/>
    <w:qFormat/>
    <w:rsid w:val="00CD1D8A"/>
    <w:pPr>
      <w:keepNext/>
      <w:spacing w:before="240" w:after="60" w:line="240" w:lineRule="auto"/>
      <w:outlineLvl w:val="1"/>
    </w:pPr>
    <w:rPr>
      <w:rFonts w:ascii="Arial" w:eastAsia="Times New Roman" w:hAnsi="Arial" w:cs="Arial"/>
      <w:b/>
      <w:bCs/>
      <w:i/>
      <w:iCs/>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379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4379C"/>
    <w:rPr>
      <w:b/>
      <w:bCs/>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Citation List"/>
    <w:basedOn w:val="Normal"/>
    <w:link w:val="ListParagraphChar"/>
    <w:uiPriority w:val="34"/>
    <w:qFormat/>
    <w:rsid w:val="00983C34"/>
    <w:pPr>
      <w:ind w:left="720"/>
      <w:contextualSpacing/>
    </w:pPr>
    <w:rPr>
      <w:rFonts w:eastAsiaTheme="minorEastAsia"/>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983C34"/>
    <w:rPr>
      <w:rFonts w:eastAsiaTheme="minorEastAsia"/>
    </w:rPr>
  </w:style>
  <w:style w:type="character" w:customStyle="1" w:styleId="hps">
    <w:name w:val="hps"/>
    <w:uiPriority w:val="99"/>
    <w:rsid w:val="00F67B4F"/>
  </w:style>
  <w:style w:type="character" w:customStyle="1" w:styleId="Heading2Char">
    <w:name w:val="Heading 2 Char"/>
    <w:basedOn w:val="DefaultParagraphFont"/>
    <w:link w:val="Heading2"/>
    <w:rsid w:val="00CD1D8A"/>
    <w:rPr>
      <w:rFonts w:ascii="Arial" w:eastAsia="Times New Roman" w:hAnsi="Arial" w:cs="Arial"/>
      <w:b/>
      <w:bCs/>
      <w:i/>
      <w:iCs/>
      <w:sz w:val="28"/>
      <w:szCs w:val="28"/>
      <w:lang w:val="ru-RU" w:eastAsia="ru-RU"/>
    </w:rPr>
  </w:style>
  <w:style w:type="paragraph" w:customStyle="1" w:styleId="mechtex">
    <w:name w:val="mechtex"/>
    <w:basedOn w:val="Normal"/>
    <w:link w:val="mechtexChar"/>
    <w:rsid w:val="00CD1D8A"/>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CD1D8A"/>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C95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78C"/>
    <w:rPr>
      <w:rFonts w:ascii="Tahoma" w:hAnsi="Tahoma" w:cs="Tahoma"/>
      <w:sz w:val="16"/>
      <w:szCs w:val="16"/>
    </w:rPr>
  </w:style>
  <w:style w:type="character" w:styleId="Emphasis">
    <w:name w:val="Emphasis"/>
    <w:basedOn w:val="DefaultParagraphFont"/>
    <w:uiPriority w:val="20"/>
    <w:qFormat/>
    <w:rsid w:val="00426AB3"/>
    <w:rPr>
      <w:i/>
      <w:iCs/>
    </w:rPr>
  </w:style>
  <w:style w:type="table" w:customStyle="1" w:styleId="GridTable5Dark-Accent11">
    <w:name w:val="Grid Table 5 Dark - Accent 11"/>
    <w:basedOn w:val="TableNormal"/>
    <w:uiPriority w:val="50"/>
    <w:rsid w:val="000928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NoSpacing">
    <w:name w:val="No Spacing"/>
    <w:link w:val="NoSpacingChar"/>
    <w:qFormat/>
    <w:rsid w:val="0009280D"/>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09280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194063">
      <w:bodyDiv w:val="1"/>
      <w:marLeft w:val="0"/>
      <w:marRight w:val="0"/>
      <w:marTop w:val="0"/>
      <w:marBottom w:val="0"/>
      <w:divBdr>
        <w:top w:val="none" w:sz="0" w:space="0" w:color="auto"/>
        <w:left w:val="none" w:sz="0" w:space="0" w:color="auto"/>
        <w:bottom w:val="none" w:sz="0" w:space="0" w:color="auto"/>
        <w:right w:val="none" w:sz="0" w:space="0" w:color="auto"/>
      </w:divBdr>
    </w:div>
    <w:div w:id="143304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B5A32-896A-462D-BAAD-89D956848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2744</Words>
  <Characters>15643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Aristakesyan</dc:creator>
  <cp:keywords>Mulberry 2.0</cp:keywords>
  <cp:lastModifiedBy>Narek Apujanyan</cp:lastModifiedBy>
  <cp:revision>2</cp:revision>
  <cp:lastPrinted>2021-07-14T07:12:00Z</cp:lastPrinted>
  <dcterms:created xsi:type="dcterms:W3CDTF">2021-07-16T06:08:00Z</dcterms:created>
  <dcterms:modified xsi:type="dcterms:W3CDTF">2021-07-16T06:08:00Z</dcterms:modified>
</cp:coreProperties>
</file>