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0312F4" w14:textId="137683F8" w:rsidR="00701F7B" w:rsidRPr="006E44BA" w:rsidRDefault="008566F2" w:rsidP="006E44BA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C78EDB8" w14:textId="4CE8BAEB" w:rsidR="00701F7B" w:rsidRPr="006E44BA" w:rsidRDefault="00701F7B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49FED7C" w14:textId="7D49677B" w:rsidR="00701F7B" w:rsidRPr="006E44BA" w:rsidRDefault="00701F7B" w:rsidP="00E6786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16669DB1" w14:textId="77777777" w:rsidR="00701F7B" w:rsidRPr="006E44BA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79BC5B80" w14:textId="77777777" w:rsidR="00701F7B" w:rsidRPr="006E44BA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3BBF2D" w14:textId="42B8E23A" w:rsidR="009C3A8E" w:rsidRPr="006E44BA" w:rsidRDefault="009C3A8E" w:rsidP="006E44BA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="00AF2E8B" w:rsidRPr="006E44BA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84019B" w:rsidRPr="006E44BA">
        <w:rPr>
          <w:rFonts w:ascii="GHEA Grapalat" w:eastAsia="Calibri" w:hAnsi="GHEA Grapalat" w:cs="Sylfaen"/>
          <w:sz w:val="24"/>
          <w:szCs w:val="24"/>
          <w:lang w:val="hy-AM"/>
        </w:rPr>
        <w:t>1</w:t>
      </w: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</w:t>
      </w:r>
      <w:r w:rsidRPr="006E44BA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385B31B6" w14:textId="192CDDDD" w:rsidR="00AB0E68" w:rsidRPr="006E44BA" w:rsidRDefault="00AB0E68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CB8212B" w14:textId="7534467C" w:rsidR="000A2E47" w:rsidRPr="00145AF8" w:rsidRDefault="00B83A0B" w:rsidP="000A2E47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6E44BA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0A2E4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Pr="006E44B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2E47" w:rsidRPr="00145AF8"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ԿԱՌԱՎԱՐՈՒԹՅԱՆ </w:t>
      </w:r>
      <w:r w:rsidR="000A2E4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2021 </w:t>
      </w:r>
      <w:r w:rsidR="000A2E47" w:rsidRPr="00145AF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0A2E4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ՀՈՒՆ</w:t>
      </w:r>
      <w:r w:rsidR="000A2E47" w:rsidRPr="00145AF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ԻՍԻ  </w:t>
      </w:r>
      <w:r w:rsidR="000A2E4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3</w:t>
      </w:r>
      <w:r w:rsidR="000A2E47" w:rsidRPr="00145AF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-Ի </w:t>
      </w:r>
      <w:r w:rsidR="000A2E47" w:rsidRPr="000A2E4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N</w:t>
      </w:r>
      <w:r w:rsidR="000A2E47" w:rsidRPr="00145AF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A2E4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927</w:t>
      </w:r>
      <w:r w:rsidR="000A2E47" w:rsidRPr="00145AF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-Լ ՈՐՈՇՄԱՆ ՄԵՋ </w:t>
      </w:r>
      <w:r w:rsidR="00F73F0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ՓՈՓՈԽՈՒԹՅՈՒՆՆԵՐ ԵՎ </w:t>
      </w:r>
      <w:r w:rsidR="003300A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ԼՐԱՑՈՒՄ</w:t>
      </w:r>
      <w:r w:rsidR="00F73F0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</w:t>
      </w:r>
      <w:r w:rsidR="003300A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A2E47" w:rsidRPr="00145AF8">
        <w:rPr>
          <w:rFonts w:ascii="GHEA Grapalat" w:eastAsiaTheme="minorHAnsi" w:hAnsi="GHEA Grapalat" w:cstheme="minorBidi"/>
          <w:sz w:val="24"/>
          <w:szCs w:val="24"/>
          <w:lang w:eastAsia="en-US"/>
        </w:rPr>
        <w:t>ԿԱՏԱՐԵԼՈՒ ՄԱՍԻՆ</w:t>
      </w:r>
    </w:p>
    <w:p w14:paraId="4B6EA3ED" w14:textId="044F20C0" w:rsidR="001215E1" w:rsidRDefault="001215E1" w:rsidP="006E44BA">
      <w:pPr>
        <w:spacing w:line="360" w:lineRule="auto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</w:p>
    <w:p w14:paraId="77F5C604" w14:textId="264626E7" w:rsidR="0007692F" w:rsidRPr="00F00966" w:rsidRDefault="0007692F" w:rsidP="00EA682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F00966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F00966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F00966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5B05A8C2" w14:textId="37F797DD" w:rsidR="0022543E" w:rsidRPr="00F00966" w:rsidRDefault="00EA6820" w:rsidP="00F73F0B">
      <w:pPr>
        <w:pStyle w:val="norm"/>
        <w:numPr>
          <w:ilvl w:val="0"/>
          <w:numId w:val="8"/>
        </w:numPr>
        <w:spacing w:line="360" w:lineRule="auto"/>
        <w:ind w:left="0" w:firstLine="540"/>
        <w:rPr>
          <w:rFonts w:ascii="GHEA Grapalat" w:hAnsi="GHEA Grapalat" w:cs="Sylfaen"/>
          <w:bCs/>
          <w:sz w:val="24"/>
          <w:szCs w:val="24"/>
          <w:lang w:val="af-ZA"/>
        </w:rPr>
      </w:pPr>
      <w:r w:rsidRPr="00F0096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Հայաստանի Հանրապետության կառավարության 2021 թվականի հունիսի 3–ի </w:t>
      </w:r>
      <w:r w:rsidR="00F314D2" w:rsidRPr="00F009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F314D2" w:rsidRPr="00F00966">
        <w:rPr>
          <w:rFonts w:ascii="GHEA Grapalat" w:hAnsi="GHEA Grapalat" w:cs="Arial"/>
          <w:spacing w:val="-8"/>
          <w:sz w:val="24"/>
          <w:szCs w:val="24"/>
          <w:lang w:val="hy-AM"/>
        </w:rPr>
        <w:t>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2022-2023 թվականների ծրագիրը հաստատելու  և Հայաստանի Հանրապետության կառավարության 2019 թվականի մարտի 29-ի N 361-Լ, 2019 թվականի ապրիլի 4-ի N 362-Լ և 2019 թվականի մարտի 7-ի N 212-Լ որոշումներն ուժը կորցրած ճանաչելու մասին</w:t>
      </w:r>
      <w:r w:rsidR="00F314D2" w:rsidRPr="00F009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="00F314D2" w:rsidRPr="00F0096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Pr="00F00966">
        <w:rPr>
          <w:rFonts w:ascii="GHEA Grapalat" w:hAnsi="GHEA Grapalat" w:cs="Arial"/>
          <w:spacing w:val="-8"/>
          <w:sz w:val="24"/>
          <w:szCs w:val="24"/>
          <w:lang w:val="hy-AM"/>
        </w:rPr>
        <w:t>N 92</w:t>
      </w:r>
      <w:r w:rsidR="00363D3E" w:rsidRPr="00F00966">
        <w:rPr>
          <w:rFonts w:ascii="GHEA Grapalat" w:hAnsi="GHEA Grapalat" w:cs="Arial"/>
          <w:spacing w:val="-8"/>
          <w:sz w:val="24"/>
          <w:szCs w:val="24"/>
          <w:lang w:val="hy-AM"/>
        </w:rPr>
        <w:t>7–Լ որոշման</w:t>
      </w:r>
      <w:r w:rsidR="0022543E" w:rsidRPr="00F0096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(այսուհետ՝ Որոշում)</w:t>
      </w:r>
      <w:r w:rsidR="00363D3E" w:rsidRPr="00F0096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="0022543E" w:rsidRPr="00F0096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մեջ </w:t>
      </w:r>
      <w:r w:rsidR="0022543E" w:rsidRPr="00F00966">
        <w:rPr>
          <w:rFonts w:ascii="GHEA Grapalat" w:hAnsi="GHEA Grapalat" w:cs="Sylfaen"/>
          <w:bCs/>
          <w:sz w:val="24"/>
          <w:szCs w:val="24"/>
          <w:lang w:val="af-ZA"/>
        </w:rPr>
        <w:t>կատարել հետևյալ փոփո</w:t>
      </w:r>
      <w:r w:rsidR="0022543E" w:rsidRPr="00F00966">
        <w:rPr>
          <w:rFonts w:ascii="GHEA Grapalat" w:hAnsi="GHEA Grapalat" w:cs="Sylfaen"/>
          <w:bCs/>
          <w:sz w:val="24"/>
          <w:szCs w:val="24"/>
          <w:lang w:val="af-ZA"/>
        </w:rPr>
        <w:softHyphen/>
        <w:t>խություն</w:t>
      </w:r>
      <w:r w:rsidR="00F73F0B" w:rsidRPr="00F00966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="0022543E" w:rsidRPr="00F00966">
        <w:rPr>
          <w:rFonts w:ascii="GHEA Grapalat" w:hAnsi="GHEA Grapalat" w:cs="Sylfaen"/>
          <w:bCs/>
          <w:sz w:val="24"/>
          <w:szCs w:val="24"/>
          <w:lang w:val="af-ZA"/>
        </w:rPr>
        <w:t>ը</w:t>
      </w:r>
      <w:r w:rsidR="0022543E" w:rsidRPr="00F00966">
        <w:rPr>
          <w:rFonts w:ascii="GHEA Grapalat" w:hAnsi="GHEA Grapalat" w:cs="Sylfaen"/>
          <w:bCs/>
          <w:sz w:val="24"/>
          <w:szCs w:val="24"/>
          <w:lang w:val="hy-AM"/>
        </w:rPr>
        <w:t xml:space="preserve"> և լրացում</w:t>
      </w:r>
      <w:r w:rsidR="00F73F0B" w:rsidRPr="00F00966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="0022543E" w:rsidRPr="00F00966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22543E" w:rsidRPr="00F00966">
        <w:rPr>
          <w:rFonts w:ascii="GHEA Grapalat" w:hAnsi="GHEA Grapalat"/>
          <w:sz w:val="24"/>
          <w:szCs w:val="24"/>
          <w:lang w:val="hy-AM"/>
        </w:rPr>
        <w:t>.</w:t>
      </w:r>
    </w:p>
    <w:p w14:paraId="54DAB923" w14:textId="0AA8EF98" w:rsidR="00363D3E" w:rsidRPr="00F00966" w:rsidRDefault="0022543E" w:rsidP="00F73F0B">
      <w:pPr>
        <w:pStyle w:val="ListParagraph"/>
        <w:numPr>
          <w:ilvl w:val="0"/>
          <w:numId w:val="7"/>
        </w:numPr>
        <w:tabs>
          <w:tab w:val="left" w:pos="426"/>
          <w:tab w:val="left" w:pos="993"/>
        </w:tabs>
        <w:spacing w:line="360" w:lineRule="auto"/>
        <w:ind w:left="0" w:firstLine="36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Որոշման վերնագրում</w:t>
      </w:r>
      <w:r w:rsidR="00A94349"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և ամբողջ տեքստում</w:t>
      </w:r>
      <w:r w:rsidR="00363D3E"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«2022-2023» թվերը փոխարինել «2021-2023» </w:t>
      </w:r>
      <w:r w:rsidR="0037078F"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թվերով,</w:t>
      </w:r>
    </w:p>
    <w:p w14:paraId="3AB50832" w14:textId="6040CF21" w:rsidR="007D3D9C" w:rsidRPr="00F00966" w:rsidRDefault="007D3D9C" w:rsidP="007D3D9C">
      <w:pPr>
        <w:pStyle w:val="ListParagraph"/>
        <w:numPr>
          <w:ilvl w:val="0"/>
          <w:numId w:val="7"/>
        </w:numPr>
        <w:tabs>
          <w:tab w:val="left" w:pos="426"/>
          <w:tab w:val="left" w:pos="993"/>
        </w:tabs>
        <w:spacing w:line="360" w:lineRule="auto"/>
        <w:ind w:left="0" w:firstLine="36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Որոշման 3–րդ կետը </w:t>
      </w:r>
      <w:r w:rsidR="00B2309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խմբագրել</w:t>
      </w: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հետևյալ նոր </w:t>
      </w:r>
      <w:r w:rsidR="00B2309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բովանդակությամբ</w:t>
      </w: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.</w:t>
      </w:r>
    </w:p>
    <w:p w14:paraId="239ED945" w14:textId="70383CBD" w:rsidR="00363D3E" w:rsidRPr="00F00966" w:rsidRDefault="007D3D9C" w:rsidP="007D3D9C">
      <w:pPr>
        <w:pStyle w:val="ListParagraph"/>
        <w:tabs>
          <w:tab w:val="left" w:pos="426"/>
          <w:tab w:val="left" w:pos="993"/>
        </w:tabs>
        <w:spacing w:line="360" w:lineRule="auto"/>
        <w:ind w:left="0" w:firstLine="36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Pr="00F009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« 3. </w:t>
      </w: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Սույն որոշումն ուժի մեջ է մտնում </w:t>
      </w:r>
      <w:r w:rsidR="002D7313" w:rsidRPr="002D7313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2021 </w:t>
      </w:r>
      <w:r w:rsidR="002D7313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թվականի օգոստոսի 1-ից</w:t>
      </w:r>
      <w:bookmarkStart w:id="0" w:name="_GoBack"/>
      <w:bookmarkEnd w:id="0"/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, բացառությամբ Որոշման 2-րդ կետի, որն ուժի մեջ է մտնում 2022 թվականի հունվարի 1–ից։», </w:t>
      </w:r>
    </w:p>
    <w:p w14:paraId="5F836817" w14:textId="1DBBC433" w:rsidR="002B3FF2" w:rsidRPr="00B2309B" w:rsidRDefault="002B3FF2" w:rsidP="002B3FF2">
      <w:pPr>
        <w:pStyle w:val="ListParagraph"/>
        <w:numPr>
          <w:ilvl w:val="0"/>
          <w:numId w:val="7"/>
        </w:numPr>
        <w:tabs>
          <w:tab w:val="left" w:pos="426"/>
          <w:tab w:val="left" w:pos="993"/>
        </w:tabs>
        <w:spacing w:line="360" w:lineRule="auto"/>
        <w:ind w:left="0" w:firstLine="36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Որոշման հավելվածի 23-րդ կետը լրացնել նոր 11.1-րդ ենթակետով՝ հետևյալ </w:t>
      </w:r>
      <w:r w:rsidR="003744E8" w:rsidRPr="00B2309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բովանդակությամբ</w:t>
      </w:r>
      <w:r w:rsidRPr="00B2309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. </w:t>
      </w:r>
    </w:p>
    <w:p w14:paraId="0062D522" w14:textId="55A4B0F5" w:rsidR="00AF5D4A" w:rsidRPr="00F00966" w:rsidRDefault="002B3FF2" w:rsidP="0068679C">
      <w:pPr>
        <w:pStyle w:val="ListParagraph"/>
        <w:tabs>
          <w:tab w:val="left" w:pos="426"/>
          <w:tab w:val="left" w:pos="993"/>
        </w:tabs>
        <w:spacing w:line="360" w:lineRule="auto"/>
        <w:ind w:left="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lastRenderedPageBreak/>
        <w:t xml:space="preserve">      «11.1)  Ծրագրի սուբսիդավորումը սկսվում է 2022 թվականի հունվարի 1-ից՝ </w:t>
      </w:r>
      <w:r w:rsidR="005F7808"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սույն</w:t>
      </w: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կետի 11-րդ ենթակետի պայմաններին համապատասխան։ 2021 թվականին </w:t>
      </w:r>
      <w:r w:rsidR="00E86643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ծ</w:t>
      </w: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րագրին դիմելու դեպքում՝ մինչև 2022 թվականի հունվարի 1-ն ընկած ժամանակահատվածի համար վարկի տոկոսադրույքը մարվում է շահառուի կողմից.»,  </w:t>
      </w:r>
    </w:p>
    <w:p w14:paraId="08236C00" w14:textId="0399775F" w:rsidR="00F00966" w:rsidRPr="00F00966" w:rsidRDefault="00F00966" w:rsidP="00F00966">
      <w:pPr>
        <w:pStyle w:val="ListParagraph"/>
        <w:numPr>
          <w:ilvl w:val="0"/>
          <w:numId w:val="7"/>
        </w:numPr>
        <w:tabs>
          <w:tab w:val="left" w:pos="0"/>
          <w:tab w:val="left" w:pos="993"/>
        </w:tabs>
        <w:spacing w:line="360" w:lineRule="auto"/>
        <w:ind w:left="0" w:firstLine="426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Որոշման հավելվածի 23-րդ կետի 20–րդ ենթակետի ա. պարբերությունում «</w:t>
      </w:r>
      <w:r w:rsidR="003744E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նախարարության և ֆ</w:t>
      </w: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ինանսական կառույցի» բառերը փոխարինել «25–րդ կետում նշված» բառերով,</w:t>
      </w:r>
    </w:p>
    <w:p w14:paraId="2A7F8ECE" w14:textId="60891413" w:rsidR="0077536C" w:rsidRPr="00B2309B" w:rsidRDefault="00AF5D4A" w:rsidP="0077536C">
      <w:pPr>
        <w:pStyle w:val="ListParagraph"/>
        <w:numPr>
          <w:ilvl w:val="0"/>
          <w:numId w:val="7"/>
        </w:numPr>
        <w:tabs>
          <w:tab w:val="left" w:pos="0"/>
          <w:tab w:val="left" w:pos="993"/>
        </w:tabs>
        <w:spacing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2309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Որոշման հավելվածի 24-րդ կետի 1-ին ենթակետ</w:t>
      </w:r>
      <w:r w:rsidR="002B3FF2" w:rsidRPr="00B2309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ում</w:t>
      </w:r>
      <w:r w:rsidRPr="00B2309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Pr="00B230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B2309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տարբերակով</w:t>
      </w:r>
      <w:r w:rsidRPr="00B230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» բառից հետո </w:t>
      </w:r>
      <w:r w:rsidRPr="00B2309B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լրացնել </w:t>
      </w:r>
      <w:r w:rsidRPr="00B230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B2309B">
        <w:rPr>
          <w:rFonts w:ascii="GHEA Grapalat" w:hAnsi="GHEA Grapalat"/>
          <w:spacing w:val="-2"/>
          <w:sz w:val="24"/>
          <w:szCs w:val="24"/>
          <w:lang w:val="hy-AM"/>
        </w:rPr>
        <w:t>2022 թվականի հունվարի 1–ից հետո</w:t>
      </w:r>
      <w:r w:rsidRPr="00B230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» </w:t>
      </w:r>
      <w:r w:rsidR="00F72842" w:rsidRPr="00B230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բառերը</w:t>
      </w:r>
      <w:r w:rsidRPr="00B230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</w:p>
    <w:p w14:paraId="02902C58" w14:textId="77585AD3" w:rsidR="00AF5D4A" w:rsidRPr="00B2309B" w:rsidRDefault="00AF5D4A" w:rsidP="00C25019">
      <w:pPr>
        <w:pStyle w:val="ListParagraph"/>
        <w:numPr>
          <w:ilvl w:val="0"/>
          <w:numId w:val="7"/>
        </w:numPr>
        <w:tabs>
          <w:tab w:val="left" w:pos="426"/>
          <w:tab w:val="left" w:pos="993"/>
        </w:tabs>
        <w:spacing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Որոշման հավելվածի </w:t>
      </w:r>
      <w:r w:rsidR="0066398C"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34</w:t>
      </w:r>
      <w:r w:rsidR="002B3FF2"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-րդ կետում</w:t>
      </w: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Pr="00F009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F00966">
        <w:rPr>
          <w:rFonts w:ascii="GHEA Grapalat" w:hAnsi="GHEA Grapalat" w:cs="Arial"/>
          <w:sz w:val="24"/>
          <w:szCs w:val="24"/>
          <w:lang w:val="hy-AM"/>
        </w:rPr>
        <w:t>2022 թվականին</w:t>
      </w:r>
      <w:r w:rsidRPr="00F009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» բառերից առաջ </w:t>
      </w: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լրացնել </w:t>
      </w:r>
      <w:r w:rsidRPr="00F009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66398C" w:rsidRPr="00F00966">
        <w:rPr>
          <w:rFonts w:ascii="GHEA Grapalat" w:hAnsi="GHEA Grapalat" w:cs="Arial"/>
          <w:sz w:val="24"/>
          <w:szCs w:val="24"/>
          <w:lang w:val="hy-AM"/>
        </w:rPr>
        <w:t xml:space="preserve">2021 թվականին </w:t>
      </w:r>
      <w:r w:rsidR="002C134C">
        <w:rPr>
          <w:rFonts w:ascii="GHEA Grapalat" w:hAnsi="GHEA Grapalat" w:cs="Arial"/>
          <w:sz w:val="24"/>
          <w:szCs w:val="24"/>
          <w:lang w:val="hy-AM"/>
        </w:rPr>
        <w:t>ծ</w:t>
      </w:r>
      <w:r w:rsidR="0066398C" w:rsidRPr="00F00966">
        <w:rPr>
          <w:rFonts w:ascii="GHEA Grapalat" w:hAnsi="GHEA Grapalat" w:cs="Arial"/>
          <w:sz w:val="24"/>
          <w:szCs w:val="24"/>
          <w:lang w:val="hy-AM"/>
        </w:rPr>
        <w:t>րագրի իրականացման համար ֆինանսական միջոցներ չեն պահանջվում, իսկ</w:t>
      </w:r>
      <w:r w:rsidRPr="00F009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» </w:t>
      </w:r>
      <w:r w:rsidR="00F72842" w:rsidRPr="00B230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բառերը</w:t>
      </w:r>
      <w:r w:rsidRPr="00B230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77536C" w:rsidRPr="00B230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0F80CC8F" w14:textId="48975A16" w:rsidR="00AF5D4A" w:rsidRPr="00B2309B" w:rsidRDefault="003744E8" w:rsidP="003744E8">
      <w:pPr>
        <w:pStyle w:val="ListParagraph"/>
        <w:numPr>
          <w:ilvl w:val="0"/>
          <w:numId w:val="7"/>
        </w:numPr>
        <w:tabs>
          <w:tab w:val="left" w:pos="426"/>
          <w:tab w:val="left" w:pos="993"/>
        </w:tabs>
        <w:spacing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744E8">
        <w:rPr>
          <w:rFonts w:ascii="GHEA Grapalat" w:hAnsi="GHEA Grapalat" w:cs="Sylfaen"/>
          <w:bCs/>
          <w:sz w:val="24"/>
          <w:szCs w:val="24"/>
          <w:lang w:val="hy-AM"/>
        </w:rPr>
        <w:t>Որոշման հավելվածի 35-րդ կետում «Ծրագրի» բառը փոխարինել «2022 թվականի համար ծրագրի» բառերով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</w:p>
    <w:p w14:paraId="32ACAC50" w14:textId="6B229A4B" w:rsidR="009B717C" w:rsidRPr="00B2309B" w:rsidRDefault="00F00966" w:rsidP="009B717C">
      <w:pPr>
        <w:pStyle w:val="ListParagraph"/>
        <w:numPr>
          <w:ilvl w:val="0"/>
          <w:numId w:val="7"/>
        </w:numPr>
        <w:tabs>
          <w:tab w:val="left" w:pos="993"/>
        </w:tabs>
        <w:spacing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Որոշման հավելվածի 36-րդ կետում </w:t>
      </w:r>
      <w:r w:rsidRPr="00F009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F00966">
        <w:rPr>
          <w:rFonts w:ascii="GHEA Grapalat" w:hAnsi="GHEA Grapalat"/>
          <w:sz w:val="24"/>
          <w:szCs w:val="24"/>
          <w:lang w:val="hy-AM"/>
        </w:rPr>
        <w:t>ցուցանիշները և</w:t>
      </w:r>
      <w:r w:rsidRPr="00F009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բառերը փոխարինել «</w:t>
      </w:r>
      <w:r w:rsidRPr="00F00966">
        <w:rPr>
          <w:rFonts w:ascii="GHEA Grapalat" w:hAnsi="GHEA Grapalat"/>
          <w:sz w:val="24"/>
          <w:szCs w:val="24"/>
          <w:lang w:val="hy-AM"/>
        </w:rPr>
        <w:t>ցուցանիշները կամ</w:t>
      </w:r>
      <w:r w:rsidRPr="00F009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» </w:t>
      </w:r>
      <w:r w:rsidR="009B717C" w:rsidRPr="00B230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բառերով,</w:t>
      </w:r>
    </w:p>
    <w:p w14:paraId="7065349E" w14:textId="08CE224B" w:rsidR="00F314D2" w:rsidRPr="00F00966" w:rsidRDefault="00F73F0B" w:rsidP="00F00966">
      <w:pPr>
        <w:tabs>
          <w:tab w:val="left" w:pos="426"/>
          <w:tab w:val="left" w:pos="993"/>
        </w:tabs>
        <w:spacing w:line="360" w:lineRule="auto"/>
        <w:ind w:firstLine="567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2</w:t>
      </w:r>
      <w:r w:rsidRPr="00F00966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="00460161"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Սույն որոշումն ուժի մեջ է մտնում </w:t>
      </w:r>
      <w:r w:rsidR="00C76493"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հրապարակմանը հաջորդող օրվանից</w:t>
      </w:r>
      <w:r w:rsidR="00460161" w:rsidRPr="00F00966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։ </w:t>
      </w:r>
    </w:p>
    <w:sectPr w:rsidR="00F314D2" w:rsidRPr="00F00966" w:rsidSect="00E6786F">
      <w:pgSz w:w="12240" w:h="15840"/>
      <w:pgMar w:top="851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E2E70"/>
    <w:multiLevelType w:val="hybridMultilevel"/>
    <w:tmpl w:val="69D8FE24"/>
    <w:lvl w:ilvl="0" w:tplc="04090011">
      <w:start w:val="1"/>
      <w:numFmt w:val="decimal"/>
      <w:lvlText w:val="%1)"/>
      <w:lvlJc w:val="left"/>
      <w:pPr>
        <w:ind w:left="1770" w:hanging="360"/>
      </w:p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BC397E"/>
    <w:multiLevelType w:val="hybridMultilevel"/>
    <w:tmpl w:val="7FF693F6"/>
    <w:lvl w:ilvl="0" w:tplc="0409000F">
      <w:start w:val="1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3" w15:restartNumberingAfterBreak="0">
    <w:nsid w:val="266E0130"/>
    <w:multiLevelType w:val="hybridMultilevel"/>
    <w:tmpl w:val="949C9D04"/>
    <w:lvl w:ilvl="0" w:tplc="4C46A950">
      <w:start w:val="1"/>
      <w:numFmt w:val="decimal"/>
      <w:lvlText w:val="%1)"/>
      <w:lvlJc w:val="left"/>
      <w:pPr>
        <w:ind w:left="1070" w:hanging="360"/>
      </w:pPr>
      <w:rPr>
        <w:b w:val="0"/>
        <w:i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01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5624AF"/>
    <w:multiLevelType w:val="hybridMultilevel"/>
    <w:tmpl w:val="8654DFA0"/>
    <w:lvl w:ilvl="0" w:tplc="BF9C7B24">
      <w:start w:val="1"/>
      <w:numFmt w:val="decimal"/>
      <w:lvlText w:val="%1."/>
      <w:lvlJc w:val="left"/>
      <w:pPr>
        <w:ind w:left="1050" w:hanging="390"/>
      </w:pPr>
      <w:rPr>
        <w:rFonts w:cs="Arial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4C9D7767"/>
    <w:multiLevelType w:val="hybridMultilevel"/>
    <w:tmpl w:val="05E8D08A"/>
    <w:lvl w:ilvl="0" w:tplc="04090011">
      <w:start w:val="1"/>
      <w:numFmt w:val="decimal"/>
      <w:lvlText w:val="%1)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E1E6D77"/>
    <w:multiLevelType w:val="hybridMultilevel"/>
    <w:tmpl w:val="F99C57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810C65"/>
    <w:multiLevelType w:val="hybridMultilevel"/>
    <w:tmpl w:val="65E447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F7B"/>
    <w:rsid w:val="00003123"/>
    <w:rsid w:val="00004C44"/>
    <w:rsid w:val="00053972"/>
    <w:rsid w:val="00054CB2"/>
    <w:rsid w:val="0007198E"/>
    <w:rsid w:val="0007692F"/>
    <w:rsid w:val="00093668"/>
    <w:rsid w:val="000A2E47"/>
    <w:rsid w:val="000B6862"/>
    <w:rsid w:val="00106F70"/>
    <w:rsid w:val="00112127"/>
    <w:rsid w:val="001215E1"/>
    <w:rsid w:val="00126095"/>
    <w:rsid w:val="0014372F"/>
    <w:rsid w:val="00152A17"/>
    <w:rsid w:val="001A456E"/>
    <w:rsid w:val="001B484B"/>
    <w:rsid w:val="001E37C7"/>
    <w:rsid w:val="001F3440"/>
    <w:rsid w:val="0022543E"/>
    <w:rsid w:val="00251BAB"/>
    <w:rsid w:val="002B3FF2"/>
    <w:rsid w:val="002C134C"/>
    <w:rsid w:val="002D7313"/>
    <w:rsid w:val="002E0C0E"/>
    <w:rsid w:val="003038DB"/>
    <w:rsid w:val="003300AC"/>
    <w:rsid w:val="00363D3E"/>
    <w:rsid w:val="0037078F"/>
    <w:rsid w:val="003744E8"/>
    <w:rsid w:val="0038298A"/>
    <w:rsid w:val="003B4049"/>
    <w:rsid w:val="003E1F4E"/>
    <w:rsid w:val="003E5E8F"/>
    <w:rsid w:val="00460161"/>
    <w:rsid w:val="00462792"/>
    <w:rsid w:val="00485630"/>
    <w:rsid w:val="00492F84"/>
    <w:rsid w:val="004A1560"/>
    <w:rsid w:val="004B5CD5"/>
    <w:rsid w:val="004C1054"/>
    <w:rsid w:val="004C543A"/>
    <w:rsid w:val="004F2ADF"/>
    <w:rsid w:val="005328B8"/>
    <w:rsid w:val="00574D83"/>
    <w:rsid w:val="00593159"/>
    <w:rsid w:val="005A41DC"/>
    <w:rsid w:val="005D3AAA"/>
    <w:rsid w:val="005F44A9"/>
    <w:rsid w:val="005F7808"/>
    <w:rsid w:val="006166EE"/>
    <w:rsid w:val="00633D6D"/>
    <w:rsid w:val="0064532B"/>
    <w:rsid w:val="00654E3E"/>
    <w:rsid w:val="0066398C"/>
    <w:rsid w:val="00664A1E"/>
    <w:rsid w:val="0068679C"/>
    <w:rsid w:val="006B1BD5"/>
    <w:rsid w:val="006B712A"/>
    <w:rsid w:val="006E1EBD"/>
    <w:rsid w:val="006E44BA"/>
    <w:rsid w:val="00701F7B"/>
    <w:rsid w:val="0077517C"/>
    <w:rsid w:val="0077536C"/>
    <w:rsid w:val="007C4348"/>
    <w:rsid w:val="007C57A1"/>
    <w:rsid w:val="007D3036"/>
    <w:rsid w:val="007D3D9C"/>
    <w:rsid w:val="0080147C"/>
    <w:rsid w:val="0084019B"/>
    <w:rsid w:val="0084037E"/>
    <w:rsid w:val="008566F2"/>
    <w:rsid w:val="008678E2"/>
    <w:rsid w:val="00916D5F"/>
    <w:rsid w:val="009344AC"/>
    <w:rsid w:val="009A0989"/>
    <w:rsid w:val="009B717C"/>
    <w:rsid w:val="009C07DD"/>
    <w:rsid w:val="009C3A8E"/>
    <w:rsid w:val="009D091D"/>
    <w:rsid w:val="009F0B99"/>
    <w:rsid w:val="00A01C2A"/>
    <w:rsid w:val="00A4560E"/>
    <w:rsid w:val="00A45B4C"/>
    <w:rsid w:val="00A71C4B"/>
    <w:rsid w:val="00A82AD9"/>
    <w:rsid w:val="00A92CF6"/>
    <w:rsid w:val="00A94349"/>
    <w:rsid w:val="00AB0E68"/>
    <w:rsid w:val="00AC72D3"/>
    <w:rsid w:val="00AD2C8B"/>
    <w:rsid w:val="00AF2E8B"/>
    <w:rsid w:val="00AF5D4A"/>
    <w:rsid w:val="00B10067"/>
    <w:rsid w:val="00B2309B"/>
    <w:rsid w:val="00B40B0D"/>
    <w:rsid w:val="00B83A0B"/>
    <w:rsid w:val="00B83DF2"/>
    <w:rsid w:val="00B93502"/>
    <w:rsid w:val="00BA57E2"/>
    <w:rsid w:val="00BE71DE"/>
    <w:rsid w:val="00C25019"/>
    <w:rsid w:val="00C31B05"/>
    <w:rsid w:val="00C47B91"/>
    <w:rsid w:val="00C76493"/>
    <w:rsid w:val="00C858A2"/>
    <w:rsid w:val="00C91906"/>
    <w:rsid w:val="00C9796B"/>
    <w:rsid w:val="00CE7A3D"/>
    <w:rsid w:val="00D15B72"/>
    <w:rsid w:val="00D401E2"/>
    <w:rsid w:val="00E654F5"/>
    <w:rsid w:val="00E6786F"/>
    <w:rsid w:val="00E77107"/>
    <w:rsid w:val="00E86643"/>
    <w:rsid w:val="00EA4D72"/>
    <w:rsid w:val="00EA6820"/>
    <w:rsid w:val="00EE6421"/>
    <w:rsid w:val="00EF62FA"/>
    <w:rsid w:val="00F00966"/>
    <w:rsid w:val="00F14DA7"/>
    <w:rsid w:val="00F314D2"/>
    <w:rsid w:val="00F72842"/>
    <w:rsid w:val="00F73F0B"/>
    <w:rsid w:val="00F74AEC"/>
    <w:rsid w:val="00FA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BE65F"/>
  <w15:docId w15:val="{471C13EE-6E4A-4FF3-B599-A57F8BDA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1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17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7517C"/>
    <w:pPr>
      <w:spacing w:after="0" w:line="240" w:lineRule="auto"/>
    </w:p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3E1F4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basedOn w:val="DefaultParagraphFont"/>
    <w:link w:val="ListParagraph"/>
    <w:uiPriority w:val="1"/>
    <w:rsid w:val="003E1F4E"/>
  </w:style>
  <w:style w:type="paragraph" w:styleId="NormalWeb">
    <w:name w:val="Normal (Web)"/>
    <w:basedOn w:val="Normal"/>
    <w:uiPriority w:val="99"/>
    <w:unhideWhenUsed/>
    <w:rsid w:val="00054C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0A2E47"/>
    <w:pPr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locked/>
    <w:rsid w:val="000A2E47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Emphasis">
    <w:name w:val="Emphasis"/>
    <w:uiPriority w:val="20"/>
    <w:qFormat/>
    <w:rsid w:val="0007692F"/>
    <w:rPr>
      <w:i/>
      <w:iCs/>
    </w:rPr>
  </w:style>
  <w:style w:type="paragraph" w:customStyle="1" w:styleId="norm">
    <w:name w:val="norm"/>
    <w:basedOn w:val="Normal"/>
    <w:link w:val="normChar"/>
    <w:rsid w:val="0022543E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locked/>
    <w:rsid w:val="0022543E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Footer">
    <w:name w:val="footer"/>
    <w:basedOn w:val="Normal"/>
    <w:link w:val="FooterChar"/>
    <w:uiPriority w:val="99"/>
    <w:rsid w:val="0077536C"/>
    <w:pPr>
      <w:tabs>
        <w:tab w:val="center" w:pos="4320"/>
        <w:tab w:val="right" w:pos="8640"/>
      </w:tabs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77536C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https:/mul2-mineconomy.gov.am/tasks/159729/oneclick/Voroshum.docx?token=d79791afaea2afd95e5b6a9a585fddd2</cp:keywords>
  <cp:lastModifiedBy>Ira Panosyan</cp:lastModifiedBy>
  <cp:revision>19</cp:revision>
  <cp:lastPrinted>2021-07-19T14:29:00Z</cp:lastPrinted>
  <dcterms:created xsi:type="dcterms:W3CDTF">2021-06-14T05:11:00Z</dcterms:created>
  <dcterms:modified xsi:type="dcterms:W3CDTF">2021-07-19T14:31:00Z</dcterms:modified>
</cp:coreProperties>
</file>