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ED0" w:rsidRDefault="006F0ED0" w:rsidP="000B297F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627464">
        <w:rPr>
          <w:rFonts w:ascii="GHEA Grapalat" w:hAnsi="GHEA Grapalat"/>
          <w:b/>
          <w:color w:val="000000" w:themeColor="text1"/>
          <w:lang w:val="hy-AM"/>
        </w:rPr>
        <w:t xml:space="preserve">ՀԻՄՆԱՎՈՐՈՒՄ </w:t>
      </w:r>
    </w:p>
    <w:p w:rsidR="006F0ED0" w:rsidRDefault="000B297F" w:rsidP="000B297F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627464">
        <w:rPr>
          <w:rFonts w:ascii="GHEA Grapalat" w:hAnsi="GHEA Grapalat"/>
          <w:b/>
          <w:color w:val="000000" w:themeColor="text1"/>
          <w:lang w:val="hy-AM"/>
        </w:rPr>
        <w:t xml:space="preserve">ԲՆԱԿԵԼԻ ՏԱՐԱԾՔՆԵՐ ՆՎԻՐԵԼՈՒ ՄԱՍԻՆ  ՀՀ ԿԱՌԱՎԱՐՈՒԹՅԱՆ </w:t>
      </w:r>
    </w:p>
    <w:p w:rsidR="000B297F" w:rsidRPr="0058101F" w:rsidRDefault="000B297F" w:rsidP="000B297F">
      <w:pPr>
        <w:spacing w:line="360" w:lineRule="auto"/>
        <w:jc w:val="center"/>
        <w:rPr>
          <w:rFonts w:ascii="GHEA Grapalat" w:hAnsi="GHEA Grapalat"/>
          <w:color w:val="000000" w:themeColor="text1"/>
          <w:lang w:val="hy-AM"/>
        </w:rPr>
      </w:pPr>
      <w:bookmarkStart w:id="0" w:name="_GoBack"/>
      <w:bookmarkEnd w:id="0"/>
      <w:r w:rsidRPr="00627464">
        <w:rPr>
          <w:rFonts w:ascii="GHEA Grapalat" w:hAnsi="GHEA Grapalat"/>
          <w:b/>
          <w:color w:val="000000" w:themeColor="text1"/>
          <w:lang w:val="hy-AM"/>
        </w:rPr>
        <w:t>ՈՐՈՇՄԱՆ</w:t>
      </w:r>
      <w:r w:rsidRPr="00627464">
        <w:rPr>
          <w:rFonts w:ascii="GHEA Grapalat" w:hAnsi="GHEA Grapalat"/>
          <w:b/>
          <w:color w:val="000000" w:themeColor="text1"/>
          <w:lang w:val="pt-BR"/>
        </w:rPr>
        <w:t xml:space="preserve"> </w:t>
      </w:r>
      <w:r w:rsidRPr="00627464">
        <w:rPr>
          <w:rFonts w:ascii="GHEA Grapalat" w:hAnsi="GHEA Grapalat"/>
          <w:b/>
          <w:color w:val="000000" w:themeColor="text1"/>
          <w:lang w:val="hy-AM"/>
        </w:rPr>
        <w:t xml:space="preserve">ՆԱԽԱԳԾԻ </w:t>
      </w:r>
      <w:r w:rsidR="006F0ED0" w:rsidRPr="0058101F">
        <w:rPr>
          <w:rFonts w:ascii="GHEA Grapalat" w:hAnsi="GHEA Grapalat"/>
          <w:b/>
          <w:color w:val="000000" w:themeColor="text1"/>
          <w:lang w:val="hy-AM"/>
        </w:rPr>
        <w:t>ՎԵՐԱԲԵՐՅԱԼ</w:t>
      </w:r>
    </w:p>
    <w:p w:rsidR="000B297F" w:rsidRDefault="000B297F" w:rsidP="000B297F">
      <w:pPr>
        <w:spacing w:line="360" w:lineRule="auto"/>
        <w:jc w:val="center"/>
        <w:rPr>
          <w:rFonts w:ascii="GHEA Grapalat" w:hAnsi="GHEA Grapalat"/>
          <w:color w:val="000000" w:themeColor="text1"/>
          <w:lang w:val="hy-AM"/>
        </w:rPr>
      </w:pPr>
    </w:p>
    <w:p w:rsidR="000B297F" w:rsidRDefault="000B297F" w:rsidP="00C51127">
      <w:pPr>
        <w:spacing w:line="360" w:lineRule="auto"/>
        <w:ind w:firstLine="567"/>
        <w:jc w:val="both"/>
        <w:rPr>
          <w:rFonts w:ascii="GHEA Grapalat" w:hAnsi="GHEA Grapalat"/>
          <w:color w:val="00000A"/>
          <w:lang w:val="pt-BR"/>
        </w:rPr>
      </w:pPr>
      <w:r w:rsidRPr="00627464">
        <w:rPr>
          <w:rFonts w:ascii="GHEA Grapalat" w:hAnsi="GHEA Grapalat"/>
          <w:b/>
          <w:color w:val="000000" w:themeColor="text1"/>
          <w:lang w:val="pt-BR"/>
        </w:rPr>
        <w:t>Անհրաժեշտությունը</w:t>
      </w:r>
      <w:r>
        <w:rPr>
          <w:rFonts w:ascii="GHEA Grapalat" w:hAnsi="GHEA Grapalat"/>
          <w:b/>
          <w:color w:val="000000" w:themeColor="text1"/>
          <w:lang w:val="pt-BR"/>
        </w:rPr>
        <w:t xml:space="preserve">: </w:t>
      </w:r>
      <w:r w:rsidRPr="000B297F">
        <w:rPr>
          <w:rFonts w:ascii="GHEA Grapalat" w:hAnsi="GHEA Grapalat"/>
          <w:color w:val="000000" w:themeColor="text1"/>
          <w:lang w:val="hy-AM"/>
        </w:rPr>
        <w:t>Նախագծի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մշակումը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պայմանավորված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է</w:t>
      </w:r>
      <w:r w:rsidRPr="00627464">
        <w:rPr>
          <w:rFonts w:ascii="GHEA Grapalat" w:hAnsi="GHEA Grapalat"/>
          <w:color w:val="000000" w:themeColor="text1"/>
          <w:lang w:val="hy-AM"/>
        </w:rPr>
        <w:t xml:space="preserve"> </w:t>
      </w:r>
      <w:r w:rsidRPr="00627464">
        <w:rPr>
          <w:rFonts w:ascii="GHEA Grapalat" w:hAnsi="GHEA Grapalat"/>
          <w:iCs/>
          <w:color w:val="000000" w:themeColor="text1"/>
          <w:lang w:val="fr-FR"/>
        </w:rPr>
        <w:t>Հայաստանի Հանրապետության կառավարության 2011 թվականի մարտի 24-ի N305-Ն որոշմամբ նվիրատվության ենթակա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բնակելի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տարածքների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նվիրատվության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գործընթացի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շարունակականության ապահովմամբ: Նախագծի ընդունման արդյունքում կլուծվի </w:t>
      </w:r>
      <w:r w:rsidRPr="00627464">
        <w:rPr>
          <w:rFonts w:ascii="GHEA Grapalat" w:hAnsi="GHEA Grapalat"/>
          <w:color w:val="00000A"/>
          <w:lang w:val="hy-AM"/>
        </w:rPr>
        <w:t>ոչ միայն ՀՀ քաղաքացիների բնակապահովության խնդիրները և կբարելավ</w:t>
      </w:r>
      <w:r w:rsidR="003E35C4" w:rsidRPr="003E35C4">
        <w:rPr>
          <w:rFonts w:ascii="GHEA Grapalat" w:hAnsi="GHEA Grapalat"/>
          <w:color w:val="00000A"/>
          <w:lang w:val="hy-AM"/>
        </w:rPr>
        <w:t>վ</w:t>
      </w:r>
      <w:r w:rsidRPr="00627464">
        <w:rPr>
          <w:rFonts w:ascii="GHEA Grapalat" w:hAnsi="GHEA Grapalat"/>
          <w:color w:val="00000A"/>
          <w:lang w:val="hy-AM"/>
        </w:rPr>
        <w:t xml:space="preserve">ի բնակչության սոցիալական պայմանները, այլ նաև բնակիչների մոտ խթաններ կառաջացնի հանրակացարանային տարածքների պահպանության և ընթացիկ վերանորոգման հարցերը լուծելու </w:t>
      </w:r>
      <w:r w:rsidRPr="000B297F">
        <w:rPr>
          <w:rFonts w:ascii="GHEA Grapalat" w:hAnsi="GHEA Grapalat"/>
          <w:color w:val="000000" w:themeColor="text1"/>
          <w:lang w:val="hy-AM"/>
        </w:rPr>
        <w:t>գործում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(</w:t>
      </w:r>
      <w:r w:rsidRPr="000B297F">
        <w:rPr>
          <w:rFonts w:ascii="GHEA Grapalat" w:hAnsi="GHEA Grapalat"/>
          <w:color w:val="000000" w:themeColor="text1"/>
          <w:lang w:val="hy-AM"/>
        </w:rPr>
        <w:t>նվիրատվության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գործընթացի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դադարեցման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դեպքում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թիվս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բազում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խնդիրների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առաջանալու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է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նաև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լրացուցիչ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ֆինանսական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խնդիր՝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գույքերի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պահառության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և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վերանորոգման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համար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այն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դեպքում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երբ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նշված</w:t>
      </w:r>
      <w:r w:rsidRPr="00627464">
        <w:rPr>
          <w:rFonts w:ascii="GHEA Grapalat" w:hAnsi="GHEA Grapalat"/>
          <w:color w:val="00000A"/>
          <w:lang w:val="hy-AM"/>
        </w:rPr>
        <w:t xml:space="preserve"> բնակելի տարածքներն անմխիթար վիճակում են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և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օրեցօր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ավելի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անմխիթար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են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դառնում</w:t>
      </w:r>
      <w:r w:rsidRPr="00627464">
        <w:rPr>
          <w:rFonts w:ascii="GHEA Grapalat" w:hAnsi="GHEA Grapalat"/>
          <w:color w:val="00000A"/>
          <w:lang w:val="pt-BR"/>
        </w:rPr>
        <w:t>):</w:t>
      </w:r>
    </w:p>
    <w:p w:rsidR="000B297F" w:rsidRDefault="000B297F" w:rsidP="00C51127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A"/>
          <w:lang w:val="hy-AM"/>
        </w:rPr>
      </w:pPr>
      <w:r w:rsidRPr="00627464">
        <w:rPr>
          <w:rFonts w:ascii="GHEA Grapalat" w:hAnsi="GHEA Grapalat"/>
          <w:b/>
          <w:color w:val="000000" w:themeColor="text1"/>
          <w:lang w:val="pt-BR"/>
        </w:rPr>
        <w:t>Ընթացիկ իրավիճակը և խնդիրները</w:t>
      </w:r>
      <w:r>
        <w:rPr>
          <w:rFonts w:ascii="GHEA Grapalat" w:hAnsi="GHEA Grapalat"/>
          <w:b/>
          <w:color w:val="000000" w:themeColor="text1"/>
          <w:lang w:val="pt-BR"/>
        </w:rPr>
        <w:t xml:space="preserve">: </w:t>
      </w:r>
      <w:r w:rsidRPr="00627464">
        <w:rPr>
          <w:rFonts w:ascii="GHEA Grapalat" w:hAnsi="GHEA Grapalat"/>
          <w:color w:val="00000A"/>
          <w:lang w:val="hy-AM"/>
        </w:rPr>
        <w:t xml:space="preserve">Բնակելի տարածքների նվիրատվության մասին ՀՀ կառավարության որոշման նախագծերի մշակման համար հիմք է հանդիսանում ՀՀ կառավարության 2011 թվականի մարտի 24-ի թիվ 305-Ն որոշումը այսուհետ՝ Որոշում, որի կատարումն ամրագրված էր ՀՀ կառավարության 2017 թվականի հունվարի 12-ի և օգոստոսի 24-ի «Հայաստանի Հանրապետության կառավարության 2017 թվականի գործունեության միջոցառումների ծրագիրը և գերակա խնդիրները հաստատելու մասին» թիվ 122-Ն և թիվ 1105-Ն որոշումներով (հավելված N1, համապատասխանաբար կետ 46, 59), և այն միտված էր ՀՀ կառավարության 2016 թվականի հոկտեմբերի 18-ի «Հայաստանի Հանրապետության կառավարության ծրագրի մասին» թիվ 1060-Ա որոշման հավելվածի 1-ին մասի 1.1-ին կետի 3-րդ ենթակետի դրույթի կատարմանը: Որոշման կատարումն ամրագրված է նաև ՀՀ կառավարության 2019 թվականի դեկտեմբերի 5-ի «Պետական գույքի կառավարման հայեցակարգը հաստատելու մասին» N1834-Լ որոշմամբ։ </w:t>
      </w:r>
    </w:p>
    <w:p w:rsidR="000B297F" w:rsidRPr="00627464" w:rsidRDefault="000B297F" w:rsidP="00C51127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A"/>
          <w:lang w:val="hy-AM"/>
        </w:rPr>
      </w:pPr>
      <w:r w:rsidRPr="00627464">
        <w:rPr>
          <w:rFonts w:ascii="GHEA Grapalat" w:hAnsi="GHEA Grapalat"/>
          <w:color w:val="00000A"/>
          <w:lang w:val="hy-AM"/>
        </w:rPr>
        <w:t xml:space="preserve">ՀՀ </w:t>
      </w:r>
      <w:r w:rsidR="00A77554" w:rsidRPr="00A77554">
        <w:rPr>
          <w:rFonts w:ascii="GHEA Grapalat" w:hAnsi="GHEA Grapalat"/>
          <w:color w:val="00000A"/>
          <w:lang w:val="hy-AM"/>
        </w:rPr>
        <w:t>տ</w:t>
      </w:r>
      <w:r w:rsidRPr="00627464">
        <w:rPr>
          <w:rFonts w:ascii="GHEA Grapalat" w:hAnsi="GHEA Grapalat"/>
          <w:color w:val="00000A"/>
          <w:lang w:val="hy-AM"/>
        </w:rPr>
        <w:t xml:space="preserve">արածքային կառավարման և ենթակառուցվածքների նախարարության Պետական գույքի կառավարման կոմիտե (այսուհետ` Կոմիտե) են մուտքագրվել տեղաբնակ քաղաքացիների դիմումներ՝ իրենց կողմից զբաղեցրած բնակելի տարածքներն իրենց նվիրելու խնդրանքով: Ղեկավարվելով Որոշման պահանջներով՝ Կոմիտեն </w:t>
      </w:r>
      <w:r w:rsidRPr="00627464">
        <w:rPr>
          <w:rFonts w:ascii="GHEA Grapalat" w:hAnsi="GHEA Grapalat"/>
          <w:color w:val="00000A"/>
          <w:lang w:val="hy-AM"/>
        </w:rPr>
        <w:lastRenderedPageBreak/>
        <w:t>նախապատրաստել է 1</w:t>
      </w:r>
      <w:r w:rsidR="00875DA5" w:rsidRPr="00875DA5">
        <w:rPr>
          <w:rFonts w:ascii="GHEA Grapalat" w:hAnsi="GHEA Grapalat"/>
          <w:color w:val="00000A"/>
          <w:lang w:val="hy-AM"/>
        </w:rPr>
        <w:t>3</w:t>
      </w:r>
      <w:r w:rsidRPr="00627464">
        <w:rPr>
          <w:rFonts w:ascii="GHEA Grapalat" w:hAnsi="GHEA Grapalat"/>
          <w:color w:val="00000A"/>
          <w:lang w:val="hy-AM"/>
        </w:rPr>
        <w:t xml:space="preserve"> բնակելի տարածքների բնակիչների՝ իրենց կողմից զբաղեցրած բնակելի տարածքներն իրենց նվիրելու մասին ՀՀ կառավարության որոշման նախագիծ: Նախագծի ցանկում ընդգրկվել են Կոմիտեի տնօրինության՝ քաղ. Երևան, Մոլդովական 29/1, </w:t>
      </w:r>
      <w:r w:rsidR="00DE38ED" w:rsidRPr="00051880">
        <w:rPr>
          <w:rFonts w:ascii="GHEA Grapalat" w:hAnsi="GHEA Grapalat"/>
          <w:color w:val="000000" w:themeColor="text1"/>
          <w:lang w:val="hy-AM"/>
        </w:rPr>
        <w:t>Շիրակի 2</w:t>
      </w:r>
      <w:r w:rsidR="00DE38ED" w:rsidRPr="00AE3B2B">
        <w:rPr>
          <w:rFonts w:ascii="GHEA Grapalat" w:hAnsi="GHEA Grapalat"/>
          <w:color w:val="000000" w:themeColor="text1"/>
          <w:lang w:val="hy-AM"/>
        </w:rPr>
        <w:t>/32</w:t>
      </w:r>
      <w:r w:rsidRPr="00627464">
        <w:rPr>
          <w:rFonts w:ascii="GHEA Grapalat" w:hAnsi="GHEA Grapalat"/>
          <w:color w:val="00000A"/>
          <w:lang w:val="hy-AM"/>
        </w:rPr>
        <w:t>, Լոռու մարզ, գյուղ Ագարակ, 13-րդ փողոց, 6-րդ շենք, Տավուշի մարզ, գյուղ Արծվաբերդ, փող 13, շենք 12/1, Կոտայքի մարզ, քաղ. Բյուրեղավան և Սյունիքի մարզ,  քաղ. Գորիս, Կոմերիտմիության 2/1 հասցեների հանրակացարանների (ուսուցչի տների) թվով 1</w:t>
      </w:r>
      <w:r w:rsidR="00C27726" w:rsidRPr="00AE3B2B">
        <w:rPr>
          <w:rFonts w:ascii="GHEA Grapalat" w:hAnsi="GHEA Grapalat"/>
          <w:color w:val="00000A"/>
          <w:lang w:val="hy-AM"/>
        </w:rPr>
        <w:t xml:space="preserve">3 </w:t>
      </w:r>
      <w:r w:rsidRPr="00627464">
        <w:rPr>
          <w:rFonts w:ascii="GHEA Grapalat" w:hAnsi="GHEA Grapalat"/>
          <w:color w:val="00000A"/>
          <w:lang w:val="hy-AM"/>
        </w:rPr>
        <w:t>բնակելի տարածքները:</w:t>
      </w:r>
    </w:p>
    <w:p w:rsidR="000B297F" w:rsidRPr="00627464" w:rsidRDefault="000B297F" w:rsidP="00C51127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A"/>
          <w:lang w:val="hy-AM"/>
        </w:rPr>
      </w:pPr>
      <w:r w:rsidRPr="00627464">
        <w:rPr>
          <w:rFonts w:ascii="GHEA Grapalat" w:hAnsi="GHEA Grapalat"/>
          <w:color w:val="00000A"/>
          <w:lang w:val="hy-AM"/>
        </w:rPr>
        <w:t xml:space="preserve">Նախագիծը համաձայնեցվել է </w:t>
      </w:r>
      <w:r w:rsidR="00530053" w:rsidRPr="00530053">
        <w:rPr>
          <w:rFonts w:ascii="GHEA Grapalat" w:hAnsi="GHEA Grapalat"/>
          <w:color w:val="00000A"/>
          <w:lang w:val="hy-AM"/>
        </w:rPr>
        <w:t xml:space="preserve">Ֆինանսների նախարարության, Քաղաքաշինության կոմիտեի, </w:t>
      </w:r>
      <w:r w:rsidRPr="00627464">
        <w:rPr>
          <w:rFonts w:ascii="GHEA Grapalat" w:hAnsi="GHEA Grapalat"/>
          <w:color w:val="00000A"/>
          <w:lang w:val="hy-AM"/>
        </w:rPr>
        <w:t>Միգրացիոն ծառայության, Կադաստրի կոմիտեի և Ոստիկանության անձնագրային և վիզաների վարչության հետ:</w:t>
      </w:r>
    </w:p>
    <w:p w:rsidR="00530053" w:rsidRDefault="000B297F" w:rsidP="00C51127">
      <w:pPr>
        <w:pStyle w:val="a8"/>
        <w:spacing w:line="360" w:lineRule="auto"/>
        <w:ind w:firstLine="567"/>
        <w:jc w:val="both"/>
        <w:rPr>
          <w:rFonts w:ascii="GHEA Grapalat" w:hAnsi="GHEA Grapalat"/>
          <w:color w:val="00000A"/>
          <w:lang w:val="hy-AM"/>
        </w:rPr>
      </w:pPr>
      <w:r w:rsidRPr="00627464">
        <w:rPr>
          <w:rFonts w:ascii="GHEA Grapalat" w:hAnsi="GHEA Grapalat"/>
          <w:color w:val="00000A"/>
          <w:lang w:val="hy-AM"/>
        </w:rPr>
        <w:t>Նախագիծը օրենսդրությամբ սահմանված կարգով դրվել է շրջանառության մեջ:</w:t>
      </w:r>
      <w:r w:rsidRPr="000B297F">
        <w:rPr>
          <w:rFonts w:ascii="GHEA Grapalat" w:hAnsi="GHEA Grapalat"/>
          <w:color w:val="00000A"/>
          <w:lang w:val="hy-AM"/>
        </w:rPr>
        <w:t xml:space="preserve"> </w:t>
      </w:r>
      <w:r w:rsidR="00530053" w:rsidRPr="00530053">
        <w:rPr>
          <w:rFonts w:ascii="GHEA Grapalat" w:hAnsi="GHEA Grapalat"/>
          <w:color w:val="00000A"/>
          <w:lang w:val="hy-AM"/>
        </w:rPr>
        <w:t>Նախագիծը շրջանառվել է 14 բնակելի տարածքներով, սակայն ՀՀ կառավարության քննարկմանը ներկայացնելիս 1 բնակելի տարածք (Արագածոտնի մարզ, Ուջան համայնք, 4-րդ փողոց, 15/3) ցանկից հանվել է՝ չափագրման աշխատանքների կատա</w:t>
      </w:r>
      <w:r w:rsidR="00530053">
        <w:rPr>
          <w:rFonts w:ascii="GHEA Grapalat" w:hAnsi="GHEA Grapalat"/>
          <w:color w:val="00000A"/>
          <w:lang w:val="hy-AM"/>
        </w:rPr>
        <w:t>րման և մակերեսի հստակեցման նպատ</w:t>
      </w:r>
      <w:r w:rsidR="00530053" w:rsidRPr="00530053">
        <w:rPr>
          <w:rFonts w:ascii="GHEA Grapalat" w:hAnsi="GHEA Grapalat"/>
          <w:color w:val="00000A"/>
          <w:lang w:val="hy-AM"/>
        </w:rPr>
        <w:t>ակով:</w:t>
      </w:r>
    </w:p>
    <w:p w:rsidR="000B297F" w:rsidRDefault="00530053" w:rsidP="00C51127">
      <w:pPr>
        <w:pStyle w:val="a8"/>
        <w:spacing w:line="360" w:lineRule="auto"/>
        <w:ind w:firstLine="567"/>
        <w:jc w:val="both"/>
        <w:rPr>
          <w:rFonts w:ascii="GHEA Grapalat" w:hAnsi="GHEA Grapalat"/>
          <w:color w:val="00000A"/>
          <w:lang w:val="hy-AM"/>
        </w:rPr>
      </w:pPr>
      <w:r w:rsidRPr="00530053">
        <w:rPr>
          <w:rFonts w:ascii="GHEA Grapalat" w:hAnsi="GHEA Grapalat"/>
          <w:color w:val="00000A"/>
          <w:lang w:val="hy-AM"/>
        </w:rPr>
        <w:t xml:space="preserve"> </w:t>
      </w:r>
      <w:r w:rsidR="000B297F" w:rsidRPr="00627464">
        <w:rPr>
          <w:rFonts w:ascii="GHEA Grapalat" w:hAnsi="GHEA Grapalat"/>
          <w:color w:val="00000A"/>
          <w:lang w:val="hy-AM"/>
        </w:rPr>
        <w:t>Ընդհանուր հաշվով Նախագծով առաջարկվում է նվիրատվության ներկայացնել 1</w:t>
      </w:r>
      <w:r w:rsidR="00C27726" w:rsidRPr="00C27726">
        <w:rPr>
          <w:rFonts w:ascii="GHEA Grapalat" w:hAnsi="GHEA Grapalat"/>
          <w:color w:val="00000A"/>
          <w:lang w:val="hy-AM"/>
        </w:rPr>
        <w:t>3</w:t>
      </w:r>
      <w:r w:rsidR="000B297F" w:rsidRPr="00627464">
        <w:rPr>
          <w:rFonts w:ascii="GHEA Grapalat" w:hAnsi="GHEA Grapalat"/>
          <w:color w:val="00000A"/>
          <w:lang w:val="hy-AM"/>
        </w:rPr>
        <w:t xml:space="preserve"> բնակելի տարածքներ, </w:t>
      </w:r>
      <w:r w:rsidR="000B297F" w:rsidRPr="00D555A1">
        <w:rPr>
          <w:rFonts w:ascii="GHEA Grapalat" w:hAnsi="GHEA Grapalat"/>
          <w:color w:val="00000A"/>
          <w:lang w:val="hy-AM"/>
        </w:rPr>
        <w:t>1</w:t>
      </w:r>
      <w:r w:rsidR="00C27726" w:rsidRPr="00C27726">
        <w:rPr>
          <w:rFonts w:ascii="GHEA Grapalat" w:hAnsi="GHEA Grapalat"/>
          <w:color w:val="00000A"/>
          <w:lang w:val="hy-AM"/>
        </w:rPr>
        <w:t>3</w:t>
      </w:r>
      <w:r w:rsidR="000B297F" w:rsidRPr="00627464">
        <w:rPr>
          <w:rFonts w:ascii="GHEA Grapalat" w:hAnsi="GHEA Grapalat"/>
          <w:color w:val="00000A"/>
          <w:lang w:val="hy-AM"/>
        </w:rPr>
        <w:t xml:space="preserve"> ընտանիքներ (</w:t>
      </w:r>
      <w:r w:rsidR="00C27726" w:rsidRPr="00C27726">
        <w:rPr>
          <w:rFonts w:ascii="GHEA Grapalat" w:hAnsi="GHEA Grapalat"/>
          <w:color w:val="00000A"/>
          <w:lang w:val="hy-AM"/>
        </w:rPr>
        <w:t>39</w:t>
      </w:r>
      <w:r w:rsidR="000B297F" w:rsidRPr="00627464">
        <w:rPr>
          <w:rFonts w:ascii="GHEA Grapalat" w:hAnsi="GHEA Grapalat"/>
          <w:color w:val="00000A"/>
          <w:lang w:val="hy-AM"/>
        </w:rPr>
        <w:t xml:space="preserve"> անձիք</w:t>
      </w:r>
      <w:r w:rsidR="000B297F" w:rsidRPr="000B297F">
        <w:rPr>
          <w:rFonts w:ascii="GHEA Grapalat" w:hAnsi="GHEA Grapalat"/>
          <w:color w:val="00000A"/>
          <w:lang w:val="hy-AM"/>
        </w:rPr>
        <w:t>):</w:t>
      </w:r>
    </w:p>
    <w:p w:rsidR="0076250B" w:rsidRDefault="0076250B" w:rsidP="00C51127">
      <w:pPr>
        <w:tabs>
          <w:tab w:val="left" w:pos="-567"/>
          <w:tab w:val="left" w:pos="-426"/>
          <w:tab w:val="left" w:pos="10490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b/>
          <w:lang w:val="pt-BR"/>
        </w:rPr>
        <w:t>Տվյալ բնագավառում իրականացվող քաղաքականությունը։</w:t>
      </w:r>
      <w:r w:rsidRPr="00662EAA">
        <w:rPr>
          <w:rFonts w:ascii="GHEA Grapalat" w:hAnsi="GHEA Grapalat"/>
          <w:lang w:val="pt-BR"/>
        </w:rPr>
        <w:t xml:space="preserve"> </w:t>
      </w:r>
      <w:r w:rsidRPr="00483607">
        <w:rPr>
          <w:rFonts w:ascii="GHEA Grapalat" w:hAnsi="GHEA Grapalat"/>
          <w:lang w:val="pt-BR"/>
        </w:rPr>
        <w:t>Տվյալ բնագավառում իրականացվող քաղաքականությունը</w:t>
      </w:r>
      <w:r w:rsidRPr="00732ED2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pt-BR"/>
        </w:rPr>
        <w:t>ս</w:t>
      </w:r>
      <w:r w:rsidRPr="00732ED2">
        <w:rPr>
          <w:rFonts w:ascii="GHEA Grapalat" w:hAnsi="GHEA Grapalat"/>
          <w:lang w:val="pt-BR"/>
        </w:rPr>
        <w:t xml:space="preserve">ոցիալական և </w:t>
      </w:r>
      <w:r>
        <w:rPr>
          <w:rFonts w:ascii="GHEA Grapalat" w:hAnsi="GHEA Grapalat"/>
          <w:lang w:val="pt-BR"/>
        </w:rPr>
        <w:t>կենցաղային խնդիրների լուծումն է:</w:t>
      </w:r>
    </w:p>
    <w:p w:rsidR="0076250B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b/>
          <w:lang w:val="pt-BR"/>
        </w:rPr>
        <w:t>Կարգավորման նպատակը և բնույթը</w:t>
      </w:r>
      <w:r w:rsidRPr="00662EAA">
        <w:rPr>
          <w:rFonts w:ascii="GHEA Grapalat" w:hAnsi="GHEA Grapalat"/>
          <w:lang w:val="pt-BR"/>
        </w:rPr>
        <w:t xml:space="preserve">: </w:t>
      </w:r>
      <w:r w:rsidRPr="00E102C1">
        <w:rPr>
          <w:rFonts w:ascii="GHEA Grapalat" w:hAnsi="GHEA Grapalat"/>
          <w:lang w:val="pt-BR"/>
        </w:rPr>
        <w:t xml:space="preserve">Կարգավորման նպատակը </w:t>
      </w:r>
      <w:r>
        <w:rPr>
          <w:rFonts w:ascii="GHEA Grapalat" w:hAnsi="GHEA Grapalat"/>
          <w:lang w:val="pt-BR"/>
        </w:rPr>
        <w:t>բ</w:t>
      </w:r>
      <w:r w:rsidRPr="00662EAA">
        <w:rPr>
          <w:rFonts w:ascii="GHEA Grapalat" w:hAnsi="GHEA Grapalat"/>
          <w:lang w:val="pt-BR"/>
        </w:rPr>
        <w:t>նակելի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տարածքների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նվիրատվության</w:t>
      </w:r>
      <w:r w:rsidRPr="00732ED2">
        <w:rPr>
          <w:rFonts w:ascii="GHEA Grapalat" w:hAnsi="GHEA Grapalat"/>
          <w:lang w:val="pt-BR"/>
        </w:rPr>
        <w:t xml:space="preserve"> </w:t>
      </w:r>
      <w:r w:rsidRPr="00E102C1">
        <w:rPr>
          <w:rFonts w:ascii="GHEA Grapalat" w:hAnsi="GHEA Grapalat"/>
          <w:lang w:val="pt-BR"/>
        </w:rPr>
        <w:t>գործընթացի</w:t>
      </w:r>
      <w:r w:rsidRPr="00732ED2">
        <w:rPr>
          <w:rFonts w:ascii="GHEA Grapalat" w:hAnsi="GHEA Grapalat"/>
          <w:lang w:val="pt-BR"/>
        </w:rPr>
        <w:t xml:space="preserve"> </w:t>
      </w:r>
      <w:r w:rsidRPr="00E102C1">
        <w:rPr>
          <w:rFonts w:ascii="GHEA Grapalat" w:hAnsi="GHEA Grapalat"/>
          <w:lang w:val="pt-BR"/>
        </w:rPr>
        <w:t>կազմակերպումն</w:t>
      </w:r>
      <w:r w:rsidRPr="00483607">
        <w:rPr>
          <w:rFonts w:ascii="GHEA Grapalat" w:hAnsi="GHEA Grapalat"/>
          <w:lang w:val="pt-BR"/>
        </w:rPr>
        <w:t xml:space="preserve"> </w:t>
      </w:r>
      <w:r w:rsidRPr="00E102C1">
        <w:rPr>
          <w:rFonts w:ascii="GHEA Grapalat" w:hAnsi="GHEA Grapalat"/>
          <w:lang w:val="pt-BR"/>
        </w:rPr>
        <w:t>է</w:t>
      </w:r>
      <w:r w:rsidRPr="00732ED2">
        <w:rPr>
          <w:rFonts w:ascii="GHEA Grapalat" w:hAnsi="GHEA Grapalat"/>
          <w:lang w:val="pt-BR"/>
        </w:rPr>
        <w:t>:</w:t>
      </w:r>
    </w:p>
    <w:p w:rsidR="0076250B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Նախագծի մշակման գործընթացում ներգրավված ինստիտուտները և անձիք</w:t>
      </w:r>
      <w:r>
        <w:rPr>
          <w:rFonts w:ascii="GHEA Grapalat" w:hAnsi="GHEA Grapalat"/>
          <w:b/>
          <w:lang w:val="pt-BR"/>
        </w:rPr>
        <w:t xml:space="preserve">: </w:t>
      </w:r>
      <w:r w:rsidRPr="00732ED2">
        <w:rPr>
          <w:rFonts w:ascii="GHEA Grapalat" w:hAnsi="GHEA Grapalat"/>
          <w:lang w:val="pt-BR"/>
        </w:rPr>
        <w:t xml:space="preserve">Նախագիծը մշակվել է </w:t>
      </w:r>
      <w:r w:rsidR="005C15F3">
        <w:rPr>
          <w:rFonts w:ascii="GHEA Grapalat" w:hAnsi="GHEA Grapalat"/>
          <w:lang w:val="pt-BR"/>
        </w:rPr>
        <w:t>Կ</w:t>
      </w:r>
      <w:r w:rsidRPr="00732ED2">
        <w:rPr>
          <w:rFonts w:ascii="GHEA Grapalat" w:hAnsi="GHEA Grapalat"/>
          <w:lang w:val="pt-BR"/>
        </w:rPr>
        <w:t>ոմիտեի կողմից</w:t>
      </w:r>
      <w:r>
        <w:rPr>
          <w:rFonts w:ascii="GHEA Grapalat" w:hAnsi="GHEA Grapalat"/>
          <w:lang w:val="pt-BR"/>
        </w:rPr>
        <w:t>:</w:t>
      </w:r>
    </w:p>
    <w:p w:rsidR="0076250B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Ակնկալվող արդյունքը</w:t>
      </w:r>
      <w:r>
        <w:rPr>
          <w:rFonts w:ascii="GHEA Grapalat" w:hAnsi="GHEA Grapalat"/>
          <w:b/>
          <w:lang w:val="pt-BR"/>
        </w:rPr>
        <w:t xml:space="preserve">: </w:t>
      </w:r>
      <w:r w:rsidRPr="00E64CDB">
        <w:rPr>
          <w:rFonts w:ascii="GHEA Grapalat" w:hAnsi="GHEA Grapalat"/>
          <w:lang w:val="pt-BR"/>
        </w:rPr>
        <w:t xml:space="preserve">Նախագծի ընդունմամբ պայմանավորված ակնկալվող արդյունքը </w:t>
      </w:r>
      <w:r>
        <w:rPr>
          <w:rFonts w:ascii="GHEA Grapalat" w:hAnsi="GHEA Grapalat"/>
          <w:lang w:val="pt-BR"/>
        </w:rPr>
        <w:t>բ</w:t>
      </w:r>
      <w:r w:rsidRPr="00732ED2">
        <w:rPr>
          <w:rFonts w:ascii="GHEA Grapalat" w:hAnsi="GHEA Grapalat"/>
          <w:lang w:val="pt-BR"/>
        </w:rPr>
        <w:t>նակչության բնակարանային խնդիրների լուծում</w:t>
      </w:r>
      <w:r>
        <w:rPr>
          <w:rFonts w:ascii="GHEA Grapalat" w:hAnsi="GHEA Grapalat"/>
          <w:lang w:val="pt-BR"/>
        </w:rPr>
        <w:t>ն է:</w:t>
      </w:r>
    </w:p>
    <w:p w:rsidR="0076250B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b/>
          <w:color w:val="000000"/>
          <w:lang w:val="fr-FR"/>
        </w:rPr>
        <w:t xml:space="preserve">Լրացուցիչ ֆինանսական միջոցների անհրաժեշտությունը, </w:t>
      </w:r>
      <w:r w:rsidRPr="00732ED2">
        <w:rPr>
          <w:rFonts w:ascii="GHEA Grapalat" w:hAnsi="GHEA Grapalat"/>
          <w:b/>
          <w:color w:val="000000"/>
          <w:lang w:val="hy-AM"/>
        </w:rPr>
        <w:t>Պետական</w:t>
      </w:r>
      <w:r w:rsidRPr="00732ED2">
        <w:rPr>
          <w:rFonts w:ascii="GHEA Grapalat" w:hAnsi="GHEA Grapalat"/>
          <w:b/>
          <w:color w:val="000000"/>
          <w:lang w:val="fr-FR"/>
        </w:rPr>
        <w:t xml:space="preserve"> </w:t>
      </w:r>
      <w:r w:rsidRPr="00732ED2">
        <w:rPr>
          <w:rFonts w:ascii="GHEA Grapalat" w:hAnsi="GHEA Grapalat"/>
          <w:b/>
          <w:color w:val="000000"/>
          <w:lang w:val="hy-AM"/>
        </w:rPr>
        <w:t>բյուջե</w:t>
      </w:r>
      <w:r>
        <w:rPr>
          <w:rFonts w:ascii="GHEA Grapalat" w:hAnsi="GHEA Grapalat"/>
          <w:b/>
          <w:color w:val="000000"/>
          <w:lang w:val="en-US"/>
        </w:rPr>
        <w:t>ի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եկամուտներում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և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ծախսերում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սպասվելիք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փոփոխություններ</w:t>
      </w:r>
      <w:r w:rsidRPr="00732ED2">
        <w:rPr>
          <w:rFonts w:ascii="GHEA Grapalat" w:hAnsi="GHEA Grapalat"/>
          <w:b/>
          <w:color w:val="000000"/>
          <w:lang w:val="hy-AM"/>
        </w:rPr>
        <w:t>ը</w:t>
      </w:r>
      <w:r w:rsidRPr="00083C8D">
        <w:rPr>
          <w:rFonts w:ascii="GHEA Grapalat" w:hAnsi="GHEA Grapalat"/>
          <w:b/>
          <w:color w:val="000000"/>
          <w:lang w:val="fr-FR"/>
        </w:rPr>
        <w:t>: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Ն</w:t>
      </w:r>
      <w:r w:rsidRPr="00732ED2">
        <w:rPr>
          <w:rFonts w:ascii="GHEA Grapalat" w:hAnsi="GHEA Grapalat"/>
          <w:color w:val="000000"/>
        </w:rPr>
        <w:t>ախագծի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ընդունման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կապակցությամբ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լ</w:t>
      </w:r>
      <w:r w:rsidRPr="00194B2F">
        <w:rPr>
          <w:rFonts w:ascii="GHEA Grapalat" w:hAnsi="GHEA Grapalat"/>
          <w:color w:val="000000"/>
        </w:rPr>
        <w:t>րացուցիչ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194B2F">
        <w:rPr>
          <w:rFonts w:ascii="GHEA Grapalat" w:hAnsi="GHEA Grapalat"/>
          <w:color w:val="000000"/>
        </w:rPr>
        <w:t>ֆինանս</w:t>
      </w:r>
      <w:r>
        <w:rPr>
          <w:rFonts w:ascii="GHEA Grapalat" w:hAnsi="GHEA Grapalat"/>
          <w:color w:val="000000"/>
        </w:rPr>
        <w:t>ական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</w:rPr>
        <w:t>միջոցների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</w:rPr>
        <w:t>անհրաժեշտություն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չկա</w:t>
      </w:r>
      <w:r w:rsidRPr="00920377">
        <w:rPr>
          <w:rFonts w:ascii="GHEA Grapalat" w:hAnsi="GHEA Grapalat"/>
          <w:color w:val="000000"/>
          <w:lang w:val="fr-FR"/>
        </w:rPr>
        <w:t xml:space="preserve">, </w:t>
      </w:r>
      <w:r w:rsidRPr="00732ED2">
        <w:rPr>
          <w:rFonts w:ascii="GHEA Grapalat" w:hAnsi="GHEA Grapalat"/>
          <w:color w:val="000000"/>
        </w:rPr>
        <w:t>պետական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տեղական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ինքնակառավարման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մարմինների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բյուջեներում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ծախսերի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եկամուտների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էական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ավելացում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նվազեցում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չի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նախատեսվում</w:t>
      </w:r>
      <w:r w:rsidRPr="00194B2F">
        <w:rPr>
          <w:rFonts w:ascii="GHEA Grapalat" w:hAnsi="GHEA Grapalat"/>
          <w:color w:val="000000"/>
          <w:lang w:val="fr-FR"/>
        </w:rPr>
        <w:t>:</w:t>
      </w:r>
    </w:p>
    <w:p w:rsidR="0076250B" w:rsidRPr="0076250B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A"/>
          <w:lang w:val="fr-FR"/>
        </w:rPr>
      </w:pPr>
      <w:r w:rsidRPr="00732ED2">
        <w:rPr>
          <w:rFonts w:ascii="GHEA Grapalat" w:hAnsi="GHEA Grapalat"/>
          <w:b/>
          <w:color w:val="000000"/>
        </w:rPr>
        <w:lastRenderedPageBreak/>
        <w:t>Նախագծի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ընդունման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առնչությամբ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ընդունվելիք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այլ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իրավական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ակտերի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կամ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դրանց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ընդունման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անհրաժեշտության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բացակայության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մասին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տեղեկանք</w:t>
      </w:r>
      <w:r w:rsidRPr="00083C8D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Նախագծի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ընդունում</w:t>
      </w:r>
      <w:r>
        <w:rPr>
          <w:rFonts w:ascii="GHEA Grapalat" w:hAnsi="GHEA Grapalat"/>
          <w:color w:val="000000"/>
          <w:lang w:val="en-US"/>
        </w:rPr>
        <w:t>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այլ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իրավական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ակտերում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փոփոխություններ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կատարելու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անհրաժեշտություն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չի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առաջացնի</w:t>
      </w:r>
      <w:r w:rsidRPr="00083C8D">
        <w:rPr>
          <w:rFonts w:ascii="GHEA Grapalat" w:hAnsi="GHEA Grapalat"/>
          <w:color w:val="000000"/>
          <w:lang w:val="fr-FR"/>
        </w:rPr>
        <w:t xml:space="preserve">: </w:t>
      </w:r>
      <w:r w:rsidRPr="00732ED2">
        <w:rPr>
          <w:rFonts w:ascii="GHEA Grapalat" w:hAnsi="GHEA Grapalat"/>
          <w:color w:val="000000"/>
        </w:rPr>
        <w:t>Միջազգային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պայմանագրերով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ստանձնած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պարտավորությունների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հետ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համապատասխան</w:t>
      </w:r>
      <w:r>
        <w:rPr>
          <w:rFonts w:ascii="GHEA Grapalat" w:hAnsi="GHEA Grapalat"/>
          <w:color w:val="000000"/>
          <w:lang w:val="en-US"/>
        </w:rPr>
        <w:t>եցված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է</w:t>
      </w:r>
      <w:r w:rsidRPr="00083C8D">
        <w:rPr>
          <w:rFonts w:ascii="GHEA Grapalat" w:hAnsi="GHEA Grapalat"/>
          <w:color w:val="000000"/>
          <w:lang w:val="fr-FR"/>
        </w:rPr>
        <w:t>:</w:t>
      </w:r>
    </w:p>
    <w:sectPr w:rsidR="0076250B" w:rsidRPr="0076250B" w:rsidSect="009B18C6">
      <w:pgSz w:w="11906" w:h="16838"/>
      <w:pgMar w:top="709" w:right="850" w:bottom="851" w:left="80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8CB" w:rsidRDefault="001B68CB" w:rsidP="002268FD">
      <w:r>
        <w:separator/>
      </w:r>
    </w:p>
  </w:endnote>
  <w:endnote w:type="continuationSeparator" w:id="0">
    <w:p w:rsidR="001B68CB" w:rsidRDefault="001B68CB" w:rsidP="0022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8CB" w:rsidRDefault="001B68CB" w:rsidP="002268FD">
      <w:r>
        <w:separator/>
      </w:r>
    </w:p>
  </w:footnote>
  <w:footnote w:type="continuationSeparator" w:id="0">
    <w:p w:rsidR="001B68CB" w:rsidRDefault="001B68CB" w:rsidP="00226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4088"/>
    <w:multiLevelType w:val="hybridMultilevel"/>
    <w:tmpl w:val="3FCE0B28"/>
    <w:lvl w:ilvl="0" w:tplc="0804F9A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E2C05"/>
    <w:multiLevelType w:val="hybridMultilevel"/>
    <w:tmpl w:val="039CF8A0"/>
    <w:lvl w:ilvl="0" w:tplc="0409000F">
      <w:start w:val="1"/>
      <w:numFmt w:val="decimal"/>
      <w:lvlText w:val="%1."/>
      <w:lvlJc w:val="left"/>
      <w:pPr>
        <w:ind w:left="659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D97B5E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875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14"/>
    <w:rsid w:val="000009A9"/>
    <w:rsid w:val="000062C0"/>
    <w:rsid w:val="0001250B"/>
    <w:rsid w:val="00021641"/>
    <w:rsid w:val="00024C8D"/>
    <w:rsid w:val="000252BF"/>
    <w:rsid w:val="00034744"/>
    <w:rsid w:val="00034B80"/>
    <w:rsid w:val="00042558"/>
    <w:rsid w:val="00051880"/>
    <w:rsid w:val="000712DC"/>
    <w:rsid w:val="000757D3"/>
    <w:rsid w:val="0008297F"/>
    <w:rsid w:val="00082C9C"/>
    <w:rsid w:val="000945FD"/>
    <w:rsid w:val="00094C59"/>
    <w:rsid w:val="0009547E"/>
    <w:rsid w:val="000A0305"/>
    <w:rsid w:val="000A5A11"/>
    <w:rsid w:val="000B297F"/>
    <w:rsid w:val="000B557A"/>
    <w:rsid w:val="000B68D1"/>
    <w:rsid w:val="000C0D08"/>
    <w:rsid w:val="000C3507"/>
    <w:rsid w:val="000C42D5"/>
    <w:rsid w:val="000D7A23"/>
    <w:rsid w:val="000E23B1"/>
    <w:rsid w:val="000F6DA1"/>
    <w:rsid w:val="00112220"/>
    <w:rsid w:val="00121B07"/>
    <w:rsid w:val="00125765"/>
    <w:rsid w:val="0013512F"/>
    <w:rsid w:val="001441AA"/>
    <w:rsid w:val="001479A6"/>
    <w:rsid w:val="00150372"/>
    <w:rsid w:val="001516C5"/>
    <w:rsid w:val="001565B4"/>
    <w:rsid w:val="00163BC9"/>
    <w:rsid w:val="0017452D"/>
    <w:rsid w:val="001815BB"/>
    <w:rsid w:val="0018186B"/>
    <w:rsid w:val="00187869"/>
    <w:rsid w:val="00190001"/>
    <w:rsid w:val="001911FD"/>
    <w:rsid w:val="001940B8"/>
    <w:rsid w:val="001955B9"/>
    <w:rsid w:val="001964D5"/>
    <w:rsid w:val="001A7634"/>
    <w:rsid w:val="001B68CB"/>
    <w:rsid w:val="001E072C"/>
    <w:rsid w:val="001E4607"/>
    <w:rsid w:val="001F2FF8"/>
    <w:rsid w:val="0020093B"/>
    <w:rsid w:val="00202C8A"/>
    <w:rsid w:val="002112BF"/>
    <w:rsid w:val="002213EA"/>
    <w:rsid w:val="002229C1"/>
    <w:rsid w:val="002268FD"/>
    <w:rsid w:val="0023539D"/>
    <w:rsid w:val="0023731C"/>
    <w:rsid w:val="00242DEB"/>
    <w:rsid w:val="0026482B"/>
    <w:rsid w:val="00267C30"/>
    <w:rsid w:val="00270F3C"/>
    <w:rsid w:val="00271E14"/>
    <w:rsid w:val="00273C6E"/>
    <w:rsid w:val="00294FF6"/>
    <w:rsid w:val="002A64C6"/>
    <w:rsid w:val="002B0623"/>
    <w:rsid w:val="002B1FC5"/>
    <w:rsid w:val="002B2EF5"/>
    <w:rsid w:val="002C2AD0"/>
    <w:rsid w:val="002D3F85"/>
    <w:rsid w:val="002D6982"/>
    <w:rsid w:val="002E0E47"/>
    <w:rsid w:val="002F0F13"/>
    <w:rsid w:val="002F3913"/>
    <w:rsid w:val="00302F4C"/>
    <w:rsid w:val="00312EBA"/>
    <w:rsid w:val="00313C70"/>
    <w:rsid w:val="00314C7A"/>
    <w:rsid w:val="003151FE"/>
    <w:rsid w:val="003211FD"/>
    <w:rsid w:val="003230E7"/>
    <w:rsid w:val="00330393"/>
    <w:rsid w:val="00333869"/>
    <w:rsid w:val="003402D1"/>
    <w:rsid w:val="00344315"/>
    <w:rsid w:val="00353608"/>
    <w:rsid w:val="00353B84"/>
    <w:rsid w:val="003556BD"/>
    <w:rsid w:val="00356AB5"/>
    <w:rsid w:val="00356EEC"/>
    <w:rsid w:val="00360E5A"/>
    <w:rsid w:val="00365216"/>
    <w:rsid w:val="00370A5F"/>
    <w:rsid w:val="00375F9A"/>
    <w:rsid w:val="00394335"/>
    <w:rsid w:val="003A6F19"/>
    <w:rsid w:val="003B5589"/>
    <w:rsid w:val="003C58DD"/>
    <w:rsid w:val="003D44C4"/>
    <w:rsid w:val="003D79F1"/>
    <w:rsid w:val="003E35C4"/>
    <w:rsid w:val="003F6C45"/>
    <w:rsid w:val="004075BC"/>
    <w:rsid w:val="004148D7"/>
    <w:rsid w:val="00422CF9"/>
    <w:rsid w:val="004366F6"/>
    <w:rsid w:val="0044678D"/>
    <w:rsid w:val="00447F88"/>
    <w:rsid w:val="00450281"/>
    <w:rsid w:val="00451A6A"/>
    <w:rsid w:val="004555AB"/>
    <w:rsid w:val="0045634F"/>
    <w:rsid w:val="00457A1E"/>
    <w:rsid w:val="00467566"/>
    <w:rsid w:val="00467740"/>
    <w:rsid w:val="00470125"/>
    <w:rsid w:val="0047303E"/>
    <w:rsid w:val="004807BA"/>
    <w:rsid w:val="00486C8C"/>
    <w:rsid w:val="0049720D"/>
    <w:rsid w:val="004A256E"/>
    <w:rsid w:val="004C3EAB"/>
    <w:rsid w:val="004C7A60"/>
    <w:rsid w:val="004D1BE9"/>
    <w:rsid w:val="004D36D6"/>
    <w:rsid w:val="004E55E8"/>
    <w:rsid w:val="004E5783"/>
    <w:rsid w:val="004E6E5B"/>
    <w:rsid w:val="004F3E10"/>
    <w:rsid w:val="004F5BF0"/>
    <w:rsid w:val="004F5FBF"/>
    <w:rsid w:val="004F6842"/>
    <w:rsid w:val="005111F0"/>
    <w:rsid w:val="00525216"/>
    <w:rsid w:val="00527794"/>
    <w:rsid w:val="00530053"/>
    <w:rsid w:val="00530B64"/>
    <w:rsid w:val="00537DB3"/>
    <w:rsid w:val="00546EDE"/>
    <w:rsid w:val="005527BE"/>
    <w:rsid w:val="00573888"/>
    <w:rsid w:val="00577801"/>
    <w:rsid w:val="00577E2B"/>
    <w:rsid w:val="0058101F"/>
    <w:rsid w:val="00583CE4"/>
    <w:rsid w:val="00584993"/>
    <w:rsid w:val="005861F2"/>
    <w:rsid w:val="00591913"/>
    <w:rsid w:val="00592D36"/>
    <w:rsid w:val="00594298"/>
    <w:rsid w:val="00595880"/>
    <w:rsid w:val="005A0107"/>
    <w:rsid w:val="005B1D7F"/>
    <w:rsid w:val="005C15F3"/>
    <w:rsid w:val="005E1F32"/>
    <w:rsid w:val="005E26C5"/>
    <w:rsid w:val="005E4C07"/>
    <w:rsid w:val="005E60A8"/>
    <w:rsid w:val="005F2A49"/>
    <w:rsid w:val="00610459"/>
    <w:rsid w:val="0061208E"/>
    <w:rsid w:val="00627464"/>
    <w:rsid w:val="00631B26"/>
    <w:rsid w:val="006324BB"/>
    <w:rsid w:val="00632673"/>
    <w:rsid w:val="0063609E"/>
    <w:rsid w:val="00642D0A"/>
    <w:rsid w:val="0066169A"/>
    <w:rsid w:val="00661D3F"/>
    <w:rsid w:val="00667454"/>
    <w:rsid w:val="00674018"/>
    <w:rsid w:val="00687BC6"/>
    <w:rsid w:val="006A5ADD"/>
    <w:rsid w:val="006B1C9E"/>
    <w:rsid w:val="006B2A77"/>
    <w:rsid w:val="006B2C89"/>
    <w:rsid w:val="006B3195"/>
    <w:rsid w:val="006B41BD"/>
    <w:rsid w:val="006B578A"/>
    <w:rsid w:val="006C3C49"/>
    <w:rsid w:val="006C4E54"/>
    <w:rsid w:val="006C5791"/>
    <w:rsid w:val="006E437A"/>
    <w:rsid w:val="006E5315"/>
    <w:rsid w:val="006F0ED0"/>
    <w:rsid w:val="006F2A4F"/>
    <w:rsid w:val="006F3FCB"/>
    <w:rsid w:val="006F488C"/>
    <w:rsid w:val="006F69D5"/>
    <w:rsid w:val="00700982"/>
    <w:rsid w:val="007149C6"/>
    <w:rsid w:val="00723208"/>
    <w:rsid w:val="0072368C"/>
    <w:rsid w:val="00730684"/>
    <w:rsid w:val="00731BAD"/>
    <w:rsid w:val="0074129F"/>
    <w:rsid w:val="00742D99"/>
    <w:rsid w:val="00750EA3"/>
    <w:rsid w:val="007523B5"/>
    <w:rsid w:val="00752E35"/>
    <w:rsid w:val="007601B6"/>
    <w:rsid w:val="007609F7"/>
    <w:rsid w:val="0076250B"/>
    <w:rsid w:val="0076707A"/>
    <w:rsid w:val="0077341E"/>
    <w:rsid w:val="007740C9"/>
    <w:rsid w:val="00784229"/>
    <w:rsid w:val="007952EE"/>
    <w:rsid w:val="007A4D51"/>
    <w:rsid w:val="007B3837"/>
    <w:rsid w:val="007B5009"/>
    <w:rsid w:val="007C761E"/>
    <w:rsid w:val="007D7F8D"/>
    <w:rsid w:val="007E628D"/>
    <w:rsid w:val="007F12EE"/>
    <w:rsid w:val="007F1F95"/>
    <w:rsid w:val="0080164C"/>
    <w:rsid w:val="00816E60"/>
    <w:rsid w:val="00825697"/>
    <w:rsid w:val="00826A56"/>
    <w:rsid w:val="0082751E"/>
    <w:rsid w:val="008369AF"/>
    <w:rsid w:val="00842A3B"/>
    <w:rsid w:val="00845C0F"/>
    <w:rsid w:val="00861AFD"/>
    <w:rsid w:val="00875DA5"/>
    <w:rsid w:val="00883A17"/>
    <w:rsid w:val="00885FA4"/>
    <w:rsid w:val="00893AFB"/>
    <w:rsid w:val="008A38AB"/>
    <w:rsid w:val="008B2A4D"/>
    <w:rsid w:val="008C37C7"/>
    <w:rsid w:val="008D047D"/>
    <w:rsid w:val="008E5393"/>
    <w:rsid w:val="008E7728"/>
    <w:rsid w:val="008F4039"/>
    <w:rsid w:val="009024B6"/>
    <w:rsid w:val="00914106"/>
    <w:rsid w:val="009174CA"/>
    <w:rsid w:val="00926432"/>
    <w:rsid w:val="00927B5C"/>
    <w:rsid w:val="0094057C"/>
    <w:rsid w:val="0095449C"/>
    <w:rsid w:val="00955DAA"/>
    <w:rsid w:val="0097387D"/>
    <w:rsid w:val="009763C0"/>
    <w:rsid w:val="009769BE"/>
    <w:rsid w:val="009A3238"/>
    <w:rsid w:val="009B0006"/>
    <w:rsid w:val="009B0369"/>
    <w:rsid w:val="009B18C6"/>
    <w:rsid w:val="009C15F4"/>
    <w:rsid w:val="009C270F"/>
    <w:rsid w:val="009D7C3C"/>
    <w:rsid w:val="009E7237"/>
    <w:rsid w:val="00A036A7"/>
    <w:rsid w:val="00A10CC5"/>
    <w:rsid w:val="00A21E03"/>
    <w:rsid w:val="00A22C41"/>
    <w:rsid w:val="00A22C80"/>
    <w:rsid w:val="00A32031"/>
    <w:rsid w:val="00A324D5"/>
    <w:rsid w:val="00A428CD"/>
    <w:rsid w:val="00A45191"/>
    <w:rsid w:val="00A46009"/>
    <w:rsid w:val="00A51BA1"/>
    <w:rsid w:val="00A51E17"/>
    <w:rsid w:val="00A7627D"/>
    <w:rsid w:val="00A76FA9"/>
    <w:rsid w:val="00A77554"/>
    <w:rsid w:val="00A837A3"/>
    <w:rsid w:val="00A90B3C"/>
    <w:rsid w:val="00A93A40"/>
    <w:rsid w:val="00A9640E"/>
    <w:rsid w:val="00A97D3A"/>
    <w:rsid w:val="00AA6C60"/>
    <w:rsid w:val="00AC35FA"/>
    <w:rsid w:val="00AC4669"/>
    <w:rsid w:val="00AC4882"/>
    <w:rsid w:val="00AC60B8"/>
    <w:rsid w:val="00AC7F30"/>
    <w:rsid w:val="00AE3B2B"/>
    <w:rsid w:val="00AE3BDD"/>
    <w:rsid w:val="00AF1EF2"/>
    <w:rsid w:val="00AF4AEC"/>
    <w:rsid w:val="00AF5CD2"/>
    <w:rsid w:val="00AF6A3E"/>
    <w:rsid w:val="00B03AF3"/>
    <w:rsid w:val="00B04531"/>
    <w:rsid w:val="00B04CCC"/>
    <w:rsid w:val="00B105F7"/>
    <w:rsid w:val="00B12155"/>
    <w:rsid w:val="00B133D1"/>
    <w:rsid w:val="00B2224F"/>
    <w:rsid w:val="00B24479"/>
    <w:rsid w:val="00B26858"/>
    <w:rsid w:val="00B41FAE"/>
    <w:rsid w:val="00B447EA"/>
    <w:rsid w:val="00B4694E"/>
    <w:rsid w:val="00B51BB5"/>
    <w:rsid w:val="00B51C47"/>
    <w:rsid w:val="00B56849"/>
    <w:rsid w:val="00B668DA"/>
    <w:rsid w:val="00B82BBC"/>
    <w:rsid w:val="00B85830"/>
    <w:rsid w:val="00B90CE3"/>
    <w:rsid w:val="00B91C6C"/>
    <w:rsid w:val="00B97530"/>
    <w:rsid w:val="00BB2F73"/>
    <w:rsid w:val="00BB4529"/>
    <w:rsid w:val="00BB5CFC"/>
    <w:rsid w:val="00BC2817"/>
    <w:rsid w:val="00BC29FD"/>
    <w:rsid w:val="00BD101C"/>
    <w:rsid w:val="00BD350A"/>
    <w:rsid w:val="00BE00AF"/>
    <w:rsid w:val="00BE15B2"/>
    <w:rsid w:val="00BF1509"/>
    <w:rsid w:val="00BF1DA7"/>
    <w:rsid w:val="00C0668C"/>
    <w:rsid w:val="00C1419C"/>
    <w:rsid w:val="00C17C67"/>
    <w:rsid w:val="00C27726"/>
    <w:rsid w:val="00C33AF8"/>
    <w:rsid w:val="00C41854"/>
    <w:rsid w:val="00C45881"/>
    <w:rsid w:val="00C4789E"/>
    <w:rsid w:val="00C51127"/>
    <w:rsid w:val="00C77DAC"/>
    <w:rsid w:val="00C87ECC"/>
    <w:rsid w:val="00C91374"/>
    <w:rsid w:val="00CA55D4"/>
    <w:rsid w:val="00CA6A3C"/>
    <w:rsid w:val="00CB3FCF"/>
    <w:rsid w:val="00CB73E8"/>
    <w:rsid w:val="00CC3FB1"/>
    <w:rsid w:val="00CC6664"/>
    <w:rsid w:val="00CD080B"/>
    <w:rsid w:val="00CD7C9B"/>
    <w:rsid w:val="00CE111E"/>
    <w:rsid w:val="00CE331B"/>
    <w:rsid w:val="00CF634E"/>
    <w:rsid w:val="00D14E2E"/>
    <w:rsid w:val="00D171FA"/>
    <w:rsid w:val="00D32600"/>
    <w:rsid w:val="00D32917"/>
    <w:rsid w:val="00D36B99"/>
    <w:rsid w:val="00D555A1"/>
    <w:rsid w:val="00D57DA2"/>
    <w:rsid w:val="00D65872"/>
    <w:rsid w:val="00D66290"/>
    <w:rsid w:val="00D73DDA"/>
    <w:rsid w:val="00D76ED5"/>
    <w:rsid w:val="00D86542"/>
    <w:rsid w:val="00D87367"/>
    <w:rsid w:val="00D923A9"/>
    <w:rsid w:val="00D9345C"/>
    <w:rsid w:val="00D969F5"/>
    <w:rsid w:val="00DB026F"/>
    <w:rsid w:val="00DB5938"/>
    <w:rsid w:val="00DB66FF"/>
    <w:rsid w:val="00DB7326"/>
    <w:rsid w:val="00DC7C06"/>
    <w:rsid w:val="00DD028C"/>
    <w:rsid w:val="00DD2D1D"/>
    <w:rsid w:val="00DD4AFE"/>
    <w:rsid w:val="00DE38ED"/>
    <w:rsid w:val="00DE566E"/>
    <w:rsid w:val="00DF7340"/>
    <w:rsid w:val="00E00103"/>
    <w:rsid w:val="00E01657"/>
    <w:rsid w:val="00E027FA"/>
    <w:rsid w:val="00E11787"/>
    <w:rsid w:val="00E40309"/>
    <w:rsid w:val="00E41B0A"/>
    <w:rsid w:val="00E41F83"/>
    <w:rsid w:val="00E452E5"/>
    <w:rsid w:val="00E47247"/>
    <w:rsid w:val="00E53BDE"/>
    <w:rsid w:val="00E63B7E"/>
    <w:rsid w:val="00E65406"/>
    <w:rsid w:val="00E73E99"/>
    <w:rsid w:val="00E85B00"/>
    <w:rsid w:val="00EA2477"/>
    <w:rsid w:val="00EC2F38"/>
    <w:rsid w:val="00EC7D54"/>
    <w:rsid w:val="00ED02DD"/>
    <w:rsid w:val="00ED2124"/>
    <w:rsid w:val="00ED4143"/>
    <w:rsid w:val="00ED75A3"/>
    <w:rsid w:val="00EE55EE"/>
    <w:rsid w:val="00EF285E"/>
    <w:rsid w:val="00EF442D"/>
    <w:rsid w:val="00F00B9B"/>
    <w:rsid w:val="00F16296"/>
    <w:rsid w:val="00F22713"/>
    <w:rsid w:val="00F2596F"/>
    <w:rsid w:val="00F25BDA"/>
    <w:rsid w:val="00F26A28"/>
    <w:rsid w:val="00F26CD0"/>
    <w:rsid w:val="00F27658"/>
    <w:rsid w:val="00F31D22"/>
    <w:rsid w:val="00F3572D"/>
    <w:rsid w:val="00F45CD6"/>
    <w:rsid w:val="00F52063"/>
    <w:rsid w:val="00F56154"/>
    <w:rsid w:val="00F6518B"/>
    <w:rsid w:val="00F70729"/>
    <w:rsid w:val="00F72DDC"/>
    <w:rsid w:val="00F84655"/>
    <w:rsid w:val="00F909A9"/>
    <w:rsid w:val="00F90CE8"/>
    <w:rsid w:val="00F92509"/>
    <w:rsid w:val="00F964F1"/>
    <w:rsid w:val="00FB614A"/>
    <w:rsid w:val="00FC3D79"/>
    <w:rsid w:val="00FC41F7"/>
    <w:rsid w:val="00FC6AFB"/>
    <w:rsid w:val="00FD057C"/>
    <w:rsid w:val="00FD190E"/>
    <w:rsid w:val="00FD554E"/>
    <w:rsid w:val="00FD68B1"/>
    <w:rsid w:val="00FE75BB"/>
    <w:rsid w:val="00FF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372C1"/>
  <w15:chartTrackingRefBased/>
  <w15:docId w15:val="{D2BF8B7C-96A7-4527-A388-836257E0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1657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E01657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1657"/>
    <w:pPr>
      <w:ind w:left="720"/>
      <w:contextualSpacing/>
    </w:pPr>
  </w:style>
  <w:style w:type="paragraph" w:styleId="a4">
    <w:name w:val="Body Text Indent"/>
    <w:basedOn w:val="a"/>
    <w:link w:val="a5"/>
    <w:rsid w:val="00E01657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a5">
    <w:name w:val="Основной текст с отступом Знак"/>
    <w:basedOn w:val="a0"/>
    <w:link w:val="a4"/>
    <w:rsid w:val="00E01657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uiPriority w:val="9"/>
    <w:rsid w:val="00E01657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customStyle="1" w:styleId="norm">
    <w:name w:val="norm"/>
    <w:basedOn w:val="a"/>
    <w:link w:val="normChar"/>
    <w:rsid w:val="00E01657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a0"/>
    <w:link w:val="norm"/>
    <w:locked/>
    <w:rsid w:val="00E01657"/>
    <w:rPr>
      <w:rFonts w:ascii="Arial Armenian" w:eastAsia="Times New Roman" w:hAnsi="Arial Armenian" w:cs="Times New Roman"/>
      <w:lang w:val="en-US" w:eastAsia="ru-RU"/>
    </w:rPr>
  </w:style>
  <w:style w:type="paragraph" w:styleId="a6">
    <w:name w:val="Normal (Web)"/>
    <w:basedOn w:val="a"/>
    <w:uiPriority w:val="99"/>
    <w:unhideWhenUsed/>
    <w:rsid w:val="00DF7340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styleId="a7">
    <w:name w:val="Table Grid"/>
    <w:basedOn w:val="a1"/>
    <w:uiPriority w:val="59"/>
    <w:rsid w:val="002268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aliases w:val="h,Header Char Char Char Char,Header Char Char Char,Header Char Char"/>
    <w:basedOn w:val="a"/>
    <w:link w:val="a9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h Знак,Header Char Char Char Char Знак,Header Char Char Char Знак,Header Char Char Знак"/>
    <w:basedOn w:val="a0"/>
    <w:link w:val="a8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2268FD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CE331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E33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225BC-39B0-4741-A6C7-D33F415CD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2358</TotalTime>
  <Pages>3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608</cp:revision>
  <cp:lastPrinted>2021-05-19T06:25:00Z</cp:lastPrinted>
  <dcterms:created xsi:type="dcterms:W3CDTF">2020-06-10T12:33:00Z</dcterms:created>
  <dcterms:modified xsi:type="dcterms:W3CDTF">2021-07-12T06:20:00Z</dcterms:modified>
</cp:coreProperties>
</file>