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409" w:rsidRPr="00A90242" w:rsidRDefault="00113409" w:rsidP="004A4B31">
      <w:pPr>
        <w:spacing w:after="0" w:line="360" w:lineRule="auto"/>
        <w:jc w:val="center"/>
        <w:rPr>
          <w:b/>
          <w:lang w:val="hy-AM"/>
        </w:rPr>
      </w:pPr>
      <w:r w:rsidRPr="00A90242">
        <w:rPr>
          <w:b/>
          <w:lang w:val="hy-AM"/>
        </w:rPr>
        <w:t>ԱՄՓՈՓԱԹԵՐԹ</w:t>
      </w:r>
    </w:p>
    <w:p w:rsidR="00AC3755" w:rsidRPr="00A90242" w:rsidRDefault="00AC3755" w:rsidP="004A4B31">
      <w:pPr>
        <w:spacing w:after="0" w:line="360" w:lineRule="auto"/>
        <w:jc w:val="center"/>
        <w:rPr>
          <w:b/>
          <w:lang w:val="hy-AM"/>
        </w:rPr>
      </w:pPr>
    </w:p>
    <w:p w:rsidR="00113409" w:rsidRPr="00A90242" w:rsidRDefault="002616B8" w:rsidP="004A4B31">
      <w:pPr>
        <w:spacing w:after="0" w:line="360" w:lineRule="auto"/>
        <w:jc w:val="center"/>
        <w:rPr>
          <w:lang w:val="hy-AM"/>
        </w:rPr>
      </w:pPr>
      <w:r w:rsidRPr="00A90242">
        <w:rPr>
          <w:b/>
          <w:lang w:val="hy-AM"/>
        </w:rPr>
        <w:t xml:space="preserve">«ԸՆԿԵՐՈՒԹՅՈՒՆՆԵՐԻ ԿՈՂՄԻՑ ՎՃԱՐՎՈՂ ԲՆԱՊԱՀՊԱՆԱԿԱՆ ՀԱՐԿԻ ՆՊԱՏԱԿԱՅԻՆ ՕԳՏԱԳՈՐԾՄԱՆ ՄԱՍԻՆ» ՀԱՅԱՍՏԱՆԻ ՀԱՆՐԱՊԵՏՈՒԹՅԱՆ ՕՐԵՆՔՈՎ ՍԱՀՄԱՆՎԱԾ ԱՅԼ ԸՆԿԵՐՈՒԹՅՈՒՆՆԵՐԻ ԸՆՏՐՈՒԹՅԱՆ ՉԱՓՈՐՈՇԻՉՆԵՐԸ ՍԱՀՄԱՆԵԼՈՒ ՄԱՍԻՆ» ԿԱՌԱՎԱՐՈՒԹՅԱՆ ՈՐՈՇՄԱՆ ՆԱԽԱԳԾԻ </w:t>
      </w:r>
      <w:r w:rsidR="00AC3755" w:rsidRPr="00A90242">
        <w:rPr>
          <w:b/>
          <w:lang w:val="hy-AM"/>
        </w:rPr>
        <w:t>ՎԵՐԱԲԵՐՅԱԼ ՖԻՆԱՆՍՆԵՐԻ ՆԱԽԱՐԱՐՈՒԹՅԱՆ ԿՈՂՄԻՑ ՍՏԱՑՎԱԾ ԱՌԱՋԱՐԿՈՒԹՅՈՒՆՆԵՐԻ</w:t>
      </w:r>
    </w:p>
    <w:p w:rsidR="00A16472" w:rsidRPr="00A90242" w:rsidRDefault="00A16472" w:rsidP="004A4B31">
      <w:pPr>
        <w:spacing w:after="0" w:line="360" w:lineRule="auto"/>
        <w:jc w:val="center"/>
        <w:rPr>
          <w:lang w:val="hy-AM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2"/>
        <w:gridCol w:w="4308"/>
      </w:tblGrid>
      <w:tr w:rsidR="00A16472" w:rsidRPr="00A90242" w:rsidTr="002616B8">
        <w:tc>
          <w:tcPr>
            <w:tcW w:w="8642" w:type="dxa"/>
            <w:shd w:val="clear" w:color="auto" w:fill="D9D9D9" w:themeFill="background1" w:themeFillShade="D9"/>
          </w:tcPr>
          <w:p w:rsidR="00A16472" w:rsidRPr="00A90242" w:rsidRDefault="00C416E2" w:rsidP="00AC3755">
            <w:pPr>
              <w:spacing w:line="360" w:lineRule="auto"/>
              <w:jc w:val="center"/>
              <w:rPr>
                <w:lang w:val="hy-AM"/>
              </w:rPr>
            </w:pPr>
            <w:r w:rsidRPr="00A90242">
              <w:rPr>
                <w:lang w:val="hy-AM"/>
              </w:rPr>
              <w:t xml:space="preserve">1. </w:t>
            </w:r>
            <w:r w:rsidR="00AC3755" w:rsidRPr="00A90242">
              <w:rPr>
                <w:lang w:val="hy-AM"/>
              </w:rPr>
              <w:t>Ֆինանսների նախարարություն</w:t>
            </w:r>
          </w:p>
        </w:tc>
        <w:tc>
          <w:tcPr>
            <w:tcW w:w="4308" w:type="dxa"/>
            <w:shd w:val="clear" w:color="auto" w:fill="D9D9D9" w:themeFill="background1" w:themeFillShade="D9"/>
          </w:tcPr>
          <w:p w:rsidR="00C416E2" w:rsidRPr="00A90242" w:rsidRDefault="00DC27CE" w:rsidP="004A4B31">
            <w:pPr>
              <w:spacing w:line="360" w:lineRule="auto"/>
              <w:jc w:val="center"/>
              <w:rPr>
                <w:lang w:val="hy-AM"/>
              </w:rPr>
            </w:pPr>
            <w:r w:rsidRPr="00A90242">
              <w:rPr>
                <w:lang w:val="hy-AM"/>
              </w:rPr>
              <w:t>07</w:t>
            </w:r>
            <w:r w:rsidR="00C416E2" w:rsidRPr="00A90242">
              <w:rPr>
                <w:lang w:val="hy-AM"/>
              </w:rPr>
              <w:t>.</w:t>
            </w:r>
            <w:r w:rsidRPr="00A90242">
              <w:rPr>
                <w:lang w:val="hy-AM"/>
              </w:rPr>
              <w:t>06</w:t>
            </w:r>
            <w:r w:rsidR="00C416E2" w:rsidRPr="00A90242">
              <w:rPr>
                <w:lang w:val="hy-AM"/>
              </w:rPr>
              <w:t>.202</w:t>
            </w:r>
            <w:r w:rsidRPr="00A90242">
              <w:rPr>
                <w:lang w:val="hy-AM"/>
              </w:rPr>
              <w:t>1</w:t>
            </w:r>
            <w:r w:rsidR="00C416E2" w:rsidRPr="00A90242">
              <w:rPr>
                <w:lang w:val="hy-AM"/>
              </w:rPr>
              <w:t>թ.</w:t>
            </w:r>
          </w:p>
          <w:p w:rsidR="00A16472" w:rsidRPr="00A90242" w:rsidRDefault="00DC27CE" w:rsidP="00DC27CE">
            <w:pPr>
              <w:spacing w:line="360" w:lineRule="auto"/>
              <w:jc w:val="center"/>
              <w:rPr>
                <w:lang w:val="hy-AM"/>
              </w:rPr>
            </w:pPr>
            <w:r w:rsidRPr="00A90242">
              <w:rPr>
                <w:lang w:val="hy-AM"/>
              </w:rPr>
              <w:t>N 01/8-4/8923</w:t>
            </w:r>
          </w:p>
        </w:tc>
      </w:tr>
      <w:tr w:rsidR="00A16472" w:rsidRPr="00A90242" w:rsidTr="00A16472">
        <w:tc>
          <w:tcPr>
            <w:tcW w:w="8642" w:type="dxa"/>
          </w:tcPr>
          <w:p w:rsidR="00AC3755" w:rsidRPr="00A90242" w:rsidRDefault="00C416E2" w:rsidP="00AC3755">
            <w:pPr>
              <w:spacing w:line="360" w:lineRule="auto"/>
              <w:rPr>
                <w:lang w:val="hy-AM"/>
              </w:rPr>
            </w:pPr>
            <w:r w:rsidRPr="00A90242">
              <w:rPr>
                <w:lang w:val="hy-AM"/>
              </w:rPr>
              <w:t>1.</w:t>
            </w:r>
            <w:r w:rsidR="00AC3755" w:rsidRPr="00A90242">
              <w:t xml:space="preserve"> </w:t>
            </w:r>
            <w:r w:rsidR="00AC3755" w:rsidRPr="00A90242">
              <w:rPr>
                <w:lang w:val="hy-AM"/>
              </w:rPr>
              <w:t>«Ընկերությունների կողմից վճարվող բնապահպանական հարկի նպատակային օգտագործման մասին» Հայաստանի Հանրապետության օրենքով սահմանված այլ ընկերությունների ընտրության չափորոշիչները սահմանելու մասին» ՀՀ կառավարության որոշման նախագծի հավելվածի 4 րդ կետով նախատեսվող բնապահպանական հարկի հանրագումարի՝ 1.0 մլն դրամ սահմանելու հիմքերի վերաբերյալ պարզաբանումների կապակցությամբ ՀՀ ֆինանսների նախարարությունն իր դիրքորոշումը հայտնել է ՀՀ շրջակա միջավայրի նախարարությանը 24.04.2021թ. N 01/8-4/6028-2021 գրությամբ: Մասնավորապես.</w:t>
            </w:r>
          </w:p>
          <w:p w:rsidR="00AC3755" w:rsidRPr="00A90242" w:rsidRDefault="00AC3755" w:rsidP="00AC3755">
            <w:pPr>
              <w:spacing w:line="360" w:lineRule="auto"/>
              <w:rPr>
                <w:lang w:val="hy-AM"/>
              </w:rPr>
            </w:pPr>
            <w:r w:rsidRPr="00A90242">
              <w:rPr>
                <w:lang w:val="hy-AM"/>
              </w:rPr>
              <w:lastRenderedPageBreak/>
              <w:t>Առաջարկվել է զերծ մնալ առաջիկա տարիների ՀՀ պետական բյուջեներում ընթացիկ պարտավորություններ առաջացնող կարգավորումների նախատեսումից, վերանայել 1.0 մլն դրամի չափորոշիչը և առաջարկել այնպիսի ցուցանիշ, որը ՀՀ պետական բյուջեի վրա հավելյալ ծախս չի առաջացնի։</w:t>
            </w:r>
          </w:p>
          <w:p w:rsidR="00A16472" w:rsidRPr="00A90242" w:rsidRDefault="00AC3755" w:rsidP="00AC3755">
            <w:pPr>
              <w:spacing w:line="360" w:lineRule="auto"/>
              <w:rPr>
                <w:lang w:val="hy-AM"/>
              </w:rPr>
            </w:pPr>
            <w:r w:rsidRPr="00A90242">
              <w:rPr>
                <w:lang w:val="hy-AM"/>
              </w:rPr>
              <w:t>Միաժամանակ առաջարկվել է, հետագա տարիներին, վերը նշված ընկերությունների գործունեության արդյունքում՝ ելնելով անհրաժեշտությունից վերանայել այդ ցուցանիշը և ՀՀ կառավարություն ներկայացնել համապատասխան առաջարկություն։</w:t>
            </w:r>
          </w:p>
        </w:tc>
        <w:tc>
          <w:tcPr>
            <w:tcW w:w="4308" w:type="dxa"/>
          </w:tcPr>
          <w:p w:rsidR="00A16472" w:rsidRPr="00A90242" w:rsidRDefault="00AC3755" w:rsidP="004A4B31">
            <w:pPr>
              <w:spacing w:line="360" w:lineRule="auto"/>
              <w:jc w:val="center"/>
              <w:rPr>
                <w:lang w:val="hy-AM"/>
              </w:rPr>
            </w:pPr>
            <w:r w:rsidRPr="00A90242">
              <w:rPr>
                <w:lang w:val="hy-AM"/>
              </w:rPr>
              <w:lastRenderedPageBreak/>
              <w:t>Ընդունվել է</w:t>
            </w:r>
          </w:p>
          <w:p w:rsidR="00AC3755" w:rsidRPr="00A90242" w:rsidRDefault="00D26A66" w:rsidP="00D26A66">
            <w:pPr>
              <w:spacing w:line="360" w:lineRule="auto"/>
              <w:jc w:val="both"/>
              <w:rPr>
                <w:lang w:val="hy-AM"/>
              </w:rPr>
            </w:pPr>
            <w:r w:rsidRPr="00A90242">
              <w:rPr>
                <w:lang w:val="hy-AM"/>
              </w:rPr>
              <w:t>Ներկայացված առաջարկի հիման վրա լրամշակվել է նախագիծը, և նախատեսվել են բնապահպանական հարկի հանրագումարի տարբերակված չափորոշիչներ առաջիկա երկու տարվա և հետագա տարիների համար։</w:t>
            </w:r>
          </w:p>
        </w:tc>
      </w:tr>
    </w:tbl>
    <w:p w:rsidR="00A16472" w:rsidRPr="00A90242" w:rsidRDefault="00A16472" w:rsidP="004A4B31">
      <w:pPr>
        <w:spacing w:after="0" w:line="360" w:lineRule="auto"/>
        <w:jc w:val="center"/>
        <w:rPr>
          <w:lang w:val="hy-AM"/>
        </w:rPr>
      </w:pPr>
    </w:p>
    <w:sectPr w:rsidR="00A16472" w:rsidRPr="00A90242" w:rsidSect="0011340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958"/>
    <w:rsid w:val="00113409"/>
    <w:rsid w:val="001C6EA9"/>
    <w:rsid w:val="002616B8"/>
    <w:rsid w:val="0032155E"/>
    <w:rsid w:val="00377C5F"/>
    <w:rsid w:val="003C4D83"/>
    <w:rsid w:val="003F320C"/>
    <w:rsid w:val="00494958"/>
    <w:rsid w:val="004A4B31"/>
    <w:rsid w:val="004D0894"/>
    <w:rsid w:val="004E06C1"/>
    <w:rsid w:val="005664E3"/>
    <w:rsid w:val="00A16472"/>
    <w:rsid w:val="00A90242"/>
    <w:rsid w:val="00AC3755"/>
    <w:rsid w:val="00B71E25"/>
    <w:rsid w:val="00C416E2"/>
    <w:rsid w:val="00D26A66"/>
    <w:rsid w:val="00D5386F"/>
    <w:rsid w:val="00DC27CE"/>
    <w:rsid w:val="00DD7101"/>
    <w:rsid w:val="00E53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3F1930-89BF-4596-B410-D5C3C307E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6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/>
  <dc:description/>
  <cp:lastModifiedBy>Artur</cp:lastModifiedBy>
  <cp:revision>17</cp:revision>
  <dcterms:created xsi:type="dcterms:W3CDTF">2021-03-17T06:18:00Z</dcterms:created>
  <dcterms:modified xsi:type="dcterms:W3CDTF">2021-06-10T06:28:00Z</dcterms:modified>
</cp:coreProperties>
</file>