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Pr="00B833A5" w:rsidRDefault="008D49A2" w:rsidP="00B833A5">
      <w:pPr>
        <w:spacing w:line="360" w:lineRule="auto"/>
        <w:jc w:val="center"/>
        <w:rPr>
          <w:rFonts w:ascii="GHEA Grapalat" w:eastAsia="Calibri" w:hAnsi="GHEA Grapalat" w:cs="Times New Roman"/>
          <w:b/>
          <w:lang w:val="af-ZA"/>
        </w:rPr>
      </w:pPr>
      <w:r w:rsidRPr="00B833A5">
        <w:rPr>
          <w:rFonts w:ascii="GHEA Grapalat" w:eastAsia="Calibri" w:hAnsi="GHEA Grapalat" w:cs="Times New Roman"/>
          <w:b/>
          <w:lang w:val="af-ZA"/>
        </w:rPr>
        <w:t>Ա Մ Փ Ո Փ Ա Թ Ե Ր Թ</w:t>
      </w:r>
    </w:p>
    <w:p w:rsidR="008D49A2" w:rsidRPr="00B833A5" w:rsidRDefault="008D49A2" w:rsidP="00B833A5">
      <w:pPr>
        <w:spacing w:line="360" w:lineRule="auto"/>
        <w:jc w:val="center"/>
        <w:rPr>
          <w:rFonts w:ascii="GHEA Grapalat" w:eastAsia="Calibri" w:hAnsi="GHEA Grapalat" w:cs="Times New Roman"/>
          <w:b/>
          <w:lang w:val="af-ZA"/>
        </w:rPr>
      </w:pPr>
    </w:p>
    <w:p w:rsidR="006753E2" w:rsidRPr="00B833A5" w:rsidRDefault="008D49A2" w:rsidP="00B833A5">
      <w:pPr>
        <w:tabs>
          <w:tab w:val="left" w:pos="1260"/>
        </w:tabs>
        <w:spacing w:line="360" w:lineRule="auto"/>
        <w:ind w:right="-7"/>
        <w:jc w:val="center"/>
        <w:rPr>
          <w:rFonts w:ascii="GHEA Grapalat" w:eastAsia="Calibri" w:hAnsi="GHEA Grapalat"/>
          <w:b/>
          <w:lang w:val="hy-AM"/>
        </w:rPr>
      </w:pPr>
      <w:r w:rsidRPr="00B833A5">
        <w:rPr>
          <w:rFonts w:ascii="GHEA Grapalat" w:eastAsia="Calibri" w:hAnsi="GHEA Grapalat"/>
          <w:b/>
          <w:lang w:val="hy-AM"/>
        </w:rPr>
        <w:t>«</w:t>
      </w:r>
      <w:r w:rsidR="00E71FC9" w:rsidRPr="00B833A5">
        <w:rPr>
          <w:rFonts w:ascii="GHEA Grapalat" w:eastAsia="Calibri" w:hAnsi="GHEA Grapalat"/>
          <w:b/>
          <w:lang w:val="hy-AM"/>
        </w:rPr>
        <w:t>ՀԱՅԱՍՏԱՆԻ ՀԱՆՐԱՊԵՏՈՒԹՅԱՆ ԿԱՌԱՎԱՐՈՒԹՅԱՆ 1998 ԹՎԱԿԱՆԻ ՄԱՐՏԻ  27-Ի N 209 ՈՐՈՇՄԱՆ ՄԵՋ ՓՈՓՈԽՈՒԹՅՈՒՆՆԵՐ ԿԱՏԱՐԵԼՈՒ ՄԱՍԻՆ</w:t>
      </w:r>
      <w:r w:rsidRPr="00B833A5">
        <w:rPr>
          <w:rFonts w:ascii="GHEA Grapalat" w:eastAsia="Calibri" w:hAnsi="GHEA Grapalat"/>
          <w:b/>
          <w:lang w:val="hy-AM"/>
        </w:rPr>
        <w:t xml:space="preserve">» ՀՀ ԿԱՌԱՎԱՐՈՒԹՅԱՆ ՈՐՈՇՄԱՆ ՆԱԽԱԳԾԻ </w:t>
      </w:r>
    </w:p>
    <w:p w:rsidR="008D49A2" w:rsidRPr="00B833A5" w:rsidRDefault="008D49A2" w:rsidP="00B833A5">
      <w:pPr>
        <w:spacing w:line="360" w:lineRule="auto"/>
        <w:rPr>
          <w:rFonts w:ascii="GHEA Grapalat" w:hAnsi="GHEA Grapalat"/>
          <w:lang w:val="af-ZA"/>
        </w:rPr>
      </w:pPr>
    </w:p>
    <w:tbl>
      <w:tblPr>
        <w:tblStyle w:val="TableGrid"/>
        <w:tblW w:w="13788" w:type="dxa"/>
        <w:tblLook w:val="04A0"/>
      </w:tblPr>
      <w:tblGrid>
        <w:gridCol w:w="9378"/>
        <w:gridCol w:w="4410"/>
      </w:tblGrid>
      <w:tr w:rsidR="008D49A2" w:rsidRPr="00B833A5" w:rsidTr="00E71FC9">
        <w:tc>
          <w:tcPr>
            <w:tcW w:w="9378" w:type="dxa"/>
            <w:vMerge w:val="restart"/>
          </w:tcPr>
          <w:p w:rsidR="008D49A2" w:rsidRPr="00B833A5" w:rsidRDefault="00411CDA" w:rsidP="00B833A5">
            <w:pPr>
              <w:pStyle w:val="Header"/>
              <w:tabs>
                <w:tab w:val="clear" w:pos="4320"/>
                <w:tab w:val="clear" w:pos="8640"/>
              </w:tabs>
              <w:spacing w:line="360" w:lineRule="auto"/>
              <w:jc w:val="left"/>
              <w:rPr>
                <w:rFonts w:ascii="GHEA Grapalat" w:hAnsi="GHEA Grapalat" w:cs="Sylfaen"/>
                <w:b/>
                <w:spacing w:val="0"/>
                <w:kern w:val="0"/>
                <w:position w:val="0"/>
                <w:sz w:val="24"/>
                <w:szCs w:val="24"/>
                <w:lang w:val="en-US"/>
              </w:rPr>
            </w:pPr>
            <w:r w:rsidRPr="00B833A5">
              <w:rPr>
                <w:rFonts w:ascii="GHEA Grapalat" w:hAnsi="GHEA Grapalat" w:cs="Sylfaen"/>
                <w:b/>
                <w:spacing w:val="0"/>
                <w:kern w:val="0"/>
                <w:position w:val="0"/>
                <w:sz w:val="24"/>
                <w:szCs w:val="24"/>
                <w:lang w:val="en-US"/>
              </w:rPr>
              <w:t xml:space="preserve">1. </w:t>
            </w:r>
            <w:r w:rsidR="008D49A2" w:rsidRPr="00B833A5">
              <w:rPr>
                <w:rFonts w:ascii="GHEA Grapalat" w:hAnsi="GHEA Grapalat" w:cs="Sylfaen"/>
                <w:b/>
                <w:spacing w:val="0"/>
                <w:kern w:val="0"/>
                <w:position w:val="0"/>
                <w:sz w:val="24"/>
                <w:szCs w:val="24"/>
                <w:lang w:val="hy-AM"/>
              </w:rPr>
              <w:t xml:space="preserve">ՀՀ </w:t>
            </w:r>
            <w:r w:rsidR="00E71FC9" w:rsidRPr="00B833A5">
              <w:rPr>
                <w:rFonts w:ascii="GHEA Grapalat" w:hAnsi="GHEA Grapalat" w:cs="Sylfaen"/>
                <w:b/>
                <w:spacing w:val="0"/>
                <w:kern w:val="0"/>
                <w:position w:val="0"/>
                <w:sz w:val="24"/>
                <w:szCs w:val="24"/>
                <w:lang w:val="en-US"/>
              </w:rPr>
              <w:t>Կադաստրի կոմիտե</w:t>
            </w:r>
          </w:p>
          <w:p w:rsidR="008D49A2" w:rsidRPr="00B833A5" w:rsidRDefault="008D49A2" w:rsidP="00B833A5">
            <w:pPr>
              <w:spacing w:line="360" w:lineRule="auto"/>
              <w:jc w:val="center"/>
              <w:rPr>
                <w:rFonts w:ascii="GHEA Grapalat" w:hAnsi="GHEA Grapalat"/>
                <w:sz w:val="24"/>
                <w:szCs w:val="24"/>
                <w:lang w:val="en-US"/>
              </w:rPr>
            </w:pPr>
          </w:p>
        </w:tc>
        <w:tc>
          <w:tcPr>
            <w:tcW w:w="4410" w:type="dxa"/>
          </w:tcPr>
          <w:p w:rsidR="008D49A2" w:rsidRPr="00B833A5" w:rsidRDefault="00E71FC9" w:rsidP="00B833A5">
            <w:pPr>
              <w:spacing w:line="360" w:lineRule="auto"/>
              <w:jc w:val="left"/>
              <w:rPr>
                <w:rFonts w:ascii="GHEA Grapalat" w:hAnsi="GHEA Grapalat"/>
                <w:sz w:val="24"/>
                <w:szCs w:val="24"/>
                <w:lang w:val="en-US"/>
              </w:rPr>
            </w:pPr>
            <w:r w:rsidRPr="00B833A5">
              <w:rPr>
                <w:rFonts w:ascii="GHEA Grapalat" w:hAnsi="GHEA Grapalat"/>
                <w:sz w:val="24"/>
                <w:szCs w:val="24"/>
                <w:lang w:val="en-US"/>
              </w:rPr>
              <w:t>07.05</w:t>
            </w:r>
            <w:r w:rsidR="008D49A2" w:rsidRPr="00B833A5">
              <w:rPr>
                <w:rFonts w:ascii="GHEA Grapalat" w:hAnsi="GHEA Grapalat"/>
                <w:sz w:val="24"/>
                <w:szCs w:val="24"/>
                <w:lang w:val="en-US"/>
              </w:rPr>
              <w:t>.2021</w:t>
            </w:r>
            <w:r w:rsidR="008D49A2" w:rsidRPr="00B833A5">
              <w:rPr>
                <w:rFonts w:ascii="GHEA Grapalat" w:hAnsi="GHEA Grapalat"/>
                <w:sz w:val="24"/>
                <w:szCs w:val="24"/>
                <w:lang w:val="hy-AM"/>
              </w:rPr>
              <w:t>թ</w:t>
            </w:r>
            <w:r w:rsidR="00831B2C" w:rsidRPr="00B833A5">
              <w:rPr>
                <w:rFonts w:ascii="GHEA Grapalat" w:hAnsi="GHEA Grapalat"/>
                <w:sz w:val="24"/>
                <w:szCs w:val="24"/>
                <w:lang w:val="hy-AM"/>
              </w:rPr>
              <w:t>.</w:t>
            </w:r>
          </w:p>
        </w:tc>
      </w:tr>
      <w:tr w:rsidR="008D49A2" w:rsidRPr="00B833A5" w:rsidTr="00E71FC9">
        <w:tc>
          <w:tcPr>
            <w:tcW w:w="9378" w:type="dxa"/>
            <w:vMerge/>
          </w:tcPr>
          <w:p w:rsidR="008D49A2" w:rsidRPr="00B833A5" w:rsidRDefault="008D49A2" w:rsidP="00B833A5">
            <w:pPr>
              <w:spacing w:line="360" w:lineRule="auto"/>
              <w:rPr>
                <w:rFonts w:ascii="GHEA Grapalat" w:hAnsi="GHEA Grapalat"/>
                <w:sz w:val="24"/>
                <w:szCs w:val="24"/>
                <w:lang w:val="en-US"/>
              </w:rPr>
            </w:pPr>
          </w:p>
        </w:tc>
        <w:tc>
          <w:tcPr>
            <w:tcW w:w="4410" w:type="dxa"/>
          </w:tcPr>
          <w:p w:rsidR="008D49A2" w:rsidRPr="00B833A5" w:rsidRDefault="008D49A2" w:rsidP="00B833A5">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B833A5">
              <w:rPr>
                <w:rFonts w:ascii="GHEA Grapalat" w:hAnsi="GHEA Grapalat" w:cs="Sylfaen"/>
                <w:spacing w:val="0"/>
                <w:kern w:val="0"/>
                <w:position w:val="0"/>
                <w:sz w:val="24"/>
                <w:szCs w:val="24"/>
                <w:lang w:val="en-US"/>
              </w:rPr>
              <w:t xml:space="preserve">N </w:t>
            </w:r>
            <w:r w:rsidR="00E71FC9" w:rsidRPr="00B833A5">
              <w:rPr>
                <w:rFonts w:ascii="GHEA Grapalat" w:hAnsi="GHEA Grapalat" w:cs="Sylfaen"/>
                <w:spacing w:val="0"/>
                <w:kern w:val="0"/>
                <w:position w:val="0"/>
                <w:sz w:val="24"/>
                <w:szCs w:val="24"/>
                <w:lang w:val="en-US"/>
              </w:rPr>
              <w:t>ՍԹ/3386-2021</w:t>
            </w:r>
          </w:p>
        </w:tc>
      </w:tr>
      <w:tr w:rsidR="00E43451" w:rsidRPr="00B833A5" w:rsidTr="00E71FC9">
        <w:tc>
          <w:tcPr>
            <w:tcW w:w="9378" w:type="dxa"/>
          </w:tcPr>
          <w:p w:rsidR="00E43451" w:rsidRPr="00B833A5" w:rsidRDefault="00E71FC9" w:rsidP="00B833A5">
            <w:pPr>
              <w:tabs>
                <w:tab w:val="left" w:pos="142"/>
              </w:tabs>
              <w:spacing w:line="360" w:lineRule="auto"/>
              <w:rPr>
                <w:rFonts w:ascii="GHEA Grapalat" w:hAnsi="GHEA Grapalat"/>
                <w:sz w:val="24"/>
                <w:szCs w:val="24"/>
                <w:lang w:val="hy-AM"/>
              </w:rPr>
            </w:pPr>
            <w:r w:rsidRPr="00B833A5">
              <w:rPr>
                <w:rFonts w:ascii="GHEA Grapalat" w:hAnsi="GHEA Grapalat"/>
                <w:sz w:val="24"/>
                <w:szCs w:val="24"/>
                <w:lang w:val="hy-AM"/>
              </w:rPr>
              <w:t xml:space="preserve"> 1. Նախագծի հավելվածի ԱԿՏ N 02 աղյուսակից հետո՝ 2-րդ տողում նշված «Հողամասի գնահատված շուկայական արժեքը չի կարող պակաս լինել տվյալ պահին հողամասի գործող կադաստրային արժեքից» բառերը հանել: </w:t>
            </w:r>
          </w:p>
        </w:tc>
        <w:tc>
          <w:tcPr>
            <w:tcW w:w="4410" w:type="dxa"/>
          </w:tcPr>
          <w:p w:rsidR="00E43451" w:rsidRPr="00B833A5" w:rsidRDefault="00E43451" w:rsidP="00B833A5">
            <w:pPr>
              <w:spacing w:line="360" w:lineRule="auto"/>
              <w:rPr>
                <w:rFonts w:ascii="GHEA Grapalat" w:hAnsi="GHEA Grapalat"/>
                <w:sz w:val="24"/>
                <w:szCs w:val="24"/>
                <w:lang w:val="en-US"/>
              </w:rPr>
            </w:pPr>
            <w:r w:rsidRPr="00B833A5">
              <w:rPr>
                <w:rFonts w:ascii="GHEA Grapalat" w:hAnsi="GHEA Grapalat"/>
                <w:sz w:val="24"/>
                <w:szCs w:val="24"/>
              </w:rPr>
              <w:t>1. Ընդունվել է։</w:t>
            </w:r>
          </w:p>
        </w:tc>
      </w:tr>
      <w:tr w:rsidR="00E43451" w:rsidRPr="00B833A5" w:rsidTr="00E71FC9">
        <w:tc>
          <w:tcPr>
            <w:tcW w:w="9378" w:type="dxa"/>
          </w:tcPr>
          <w:p w:rsidR="00E43451" w:rsidRPr="00B833A5" w:rsidRDefault="00E43451" w:rsidP="00B833A5">
            <w:pPr>
              <w:spacing w:line="360" w:lineRule="auto"/>
              <w:rPr>
                <w:rFonts w:ascii="GHEA Grapalat" w:hAnsi="GHEA Grapalat"/>
                <w:sz w:val="24"/>
                <w:szCs w:val="24"/>
                <w:lang w:val="hy-AM"/>
              </w:rPr>
            </w:pPr>
            <w:r w:rsidRPr="00B833A5">
              <w:rPr>
                <w:rFonts w:ascii="GHEA Grapalat" w:hAnsi="GHEA Grapalat"/>
                <w:sz w:val="24"/>
                <w:szCs w:val="24"/>
                <w:lang w:val="hy-AM"/>
              </w:rPr>
              <w:t>2.</w:t>
            </w:r>
            <w:r w:rsidR="00E71FC9" w:rsidRPr="00B833A5">
              <w:rPr>
                <w:rFonts w:ascii="GHEA Grapalat" w:hAnsi="GHEA Grapalat"/>
                <w:sz w:val="24"/>
                <w:szCs w:val="24"/>
                <w:lang w:val="hy-AM"/>
              </w:rPr>
              <w:t xml:space="preserve"> Նախագծի հիմնավորման 3-րդ կետում նշված «Ընդ որում առաջարկվում է նախագիծը ընդունվելու դեպքում համապատասխան փոփոխություն կատարել ՀՀ կառավարության 2003 թվականի հունիսի 13-ի N 882-Ն որոշման մեջ, ամրագրելով դրույթ, ըստ որի հողի գնահատված շուկայական արժեքը չի կարող ցածր սահմանվել տվյալ պահին գործող հողի կադաստրային արժեքից» բառերը հանել</w:t>
            </w:r>
            <w:r w:rsidRPr="00B833A5">
              <w:rPr>
                <w:rFonts w:ascii="GHEA Grapalat" w:hAnsi="GHEA Grapalat"/>
                <w:sz w:val="24"/>
                <w:szCs w:val="24"/>
                <w:lang w:val="hy-AM"/>
              </w:rPr>
              <w:t>:</w:t>
            </w:r>
          </w:p>
        </w:tc>
        <w:tc>
          <w:tcPr>
            <w:tcW w:w="4410" w:type="dxa"/>
          </w:tcPr>
          <w:p w:rsidR="00E43451" w:rsidRPr="00B833A5" w:rsidRDefault="00E43451" w:rsidP="00B833A5">
            <w:pPr>
              <w:spacing w:line="360" w:lineRule="auto"/>
              <w:rPr>
                <w:rFonts w:ascii="GHEA Grapalat" w:hAnsi="GHEA Grapalat"/>
                <w:sz w:val="24"/>
                <w:szCs w:val="24"/>
                <w:lang w:val="hy-AM"/>
              </w:rPr>
            </w:pPr>
            <w:r w:rsidRPr="00B833A5">
              <w:rPr>
                <w:rFonts w:ascii="GHEA Grapalat" w:hAnsi="GHEA Grapalat"/>
                <w:sz w:val="24"/>
                <w:szCs w:val="24"/>
                <w:lang w:val="hy-AM"/>
              </w:rPr>
              <w:t>2. Ընդունվել է։</w:t>
            </w:r>
          </w:p>
        </w:tc>
      </w:tr>
      <w:tr w:rsidR="00F82601" w:rsidRPr="00B833A5" w:rsidTr="00E71FC9">
        <w:tc>
          <w:tcPr>
            <w:tcW w:w="9378" w:type="dxa"/>
            <w:vMerge w:val="restart"/>
          </w:tcPr>
          <w:p w:rsidR="00F82601" w:rsidRPr="00B833A5" w:rsidRDefault="00E71FC9" w:rsidP="00B833A5">
            <w:pPr>
              <w:pStyle w:val="Header"/>
              <w:tabs>
                <w:tab w:val="clear" w:pos="4320"/>
                <w:tab w:val="clear" w:pos="8640"/>
              </w:tabs>
              <w:spacing w:line="360" w:lineRule="auto"/>
              <w:jc w:val="left"/>
              <w:rPr>
                <w:rFonts w:ascii="GHEA Grapalat" w:hAnsi="GHEA Grapalat" w:cs="Sylfaen"/>
                <w:b/>
                <w:spacing w:val="0"/>
                <w:kern w:val="0"/>
                <w:position w:val="0"/>
                <w:sz w:val="24"/>
                <w:szCs w:val="24"/>
              </w:rPr>
            </w:pPr>
            <w:r w:rsidRPr="00B833A5">
              <w:rPr>
                <w:rFonts w:ascii="GHEA Grapalat" w:hAnsi="GHEA Grapalat" w:cs="Sylfaen"/>
                <w:b/>
                <w:spacing w:val="0"/>
                <w:kern w:val="0"/>
                <w:position w:val="0"/>
                <w:sz w:val="24"/>
                <w:szCs w:val="24"/>
              </w:rPr>
              <w:t>2</w:t>
            </w:r>
            <w:r w:rsidR="00F82601" w:rsidRPr="00B833A5">
              <w:rPr>
                <w:rFonts w:ascii="GHEA Grapalat" w:hAnsi="GHEA Grapalat" w:cs="Sylfaen"/>
                <w:b/>
                <w:spacing w:val="0"/>
                <w:kern w:val="0"/>
                <w:position w:val="0"/>
                <w:sz w:val="24"/>
                <w:szCs w:val="24"/>
              </w:rPr>
              <w:t>. ՀՀ ֆինանսների նախարարություն</w:t>
            </w:r>
          </w:p>
          <w:p w:rsidR="00F82601" w:rsidRPr="00B833A5" w:rsidRDefault="00F82601" w:rsidP="00B833A5">
            <w:pPr>
              <w:tabs>
                <w:tab w:val="left" w:pos="1808"/>
              </w:tabs>
              <w:spacing w:line="360" w:lineRule="auto"/>
              <w:jc w:val="left"/>
              <w:rPr>
                <w:rFonts w:ascii="GHEA Grapalat" w:hAnsi="GHEA Grapalat"/>
                <w:b/>
                <w:sz w:val="24"/>
                <w:szCs w:val="24"/>
              </w:rPr>
            </w:pPr>
          </w:p>
        </w:tc>
        <w:tc>
          <w:tcPr>
            <w:tcW w:w="4410" w:type="dxa"/>
          </w:tcPr>
          <w:p w:rsidR="00F82601" w:rsidRPr="00B833A5" w:rsidRDefault="008D1236" w:rsidP="00B833A5">
            <w:pPr>
              <w:spacing w:line="360" w:lineRule="auto"/>
              <w:rPr>
                <w:rFonts w:ascii="GHEA Grapalat" w:hAnsi="GHEA Grapalat"/>
                <w:sz w:val="24"/>
                <w:szCs w:val="24"/>
              </w:rPr>
            </w:pPr>
            <w:r w:rsidRPr="00B833A5">
              <w:rPr>
                <w:rFonts w:ascii="GHEA Grapalat" w:hAnsi="GHEA Grapalat"/>
                <w:sz w:val="24"/>
                <w:szCs w:val="24"/>
              </w:rPr>
              <w:t>10.05.2021թ.</w:t>
            </w:r>
          </w:p>
        </w:tc>
      </w:tr>
      <w:tr w:rsidR="00F82601" w:rsidRPr="00B833A5" w:rsidTr="00E71FC9">
        <w:tc>
          <w:tcPr>
            <w:tcW w:w="9378" w:type="dxa"/>
            <w:vMerge/>
          </w:tcPr>
          <w:p w:rsidR="00F82601" w:rsidRPr="00B833A5" w:rsidRDefault="00F82601" w:rsidP="00B833A5">
            <w:pPr>
              <w:spacing w:line="360" w:lineRule="auto"/>
              <w:rPr>
                <w:rFonts w:ascii="GHEA Grapalat" w:hAnsi="GHEA Grapalat"/>
                <w:sz w:val="24"/>
                <w:szCs w:val="24"/>
              </w:rPr>
            </w:pPr>
          </w:p>
        </w:tc>
        <w:tc>
          <w:tcPr>
            <w:tcW w:w="4410" w:type="dxa"/>
          </w:tcPr>
          <w:p w:rsidR="00F82601" w:rsidRPr="00B833A5" w:rsidRDefault="008D1236" w:rsidP="00B833A5">
            <w:pPr>
              <w:pStyle w:val="Header"/>
              <w:tabs>
                <w:tab w:val="clear" w:pos="4320"/>
                <w:tab w:val="clear" w:pos="8640"/>
              </w:tabs>
              <w:spacing w:line="360" w:lineRule="auto"/>
              <w:rPr>
                <w:rFonts w:ascii="GHEA Grapalat" w:hAnsi="GHEA Grapalat" w:cs="Sylfaen"/>
                <w:spacing w:val="0"/>
                <w:kern w:val="0"/>
                <w:position w:val="0"/>
                <w:sz w:val="24"/>
                <w:szCs w:val="24"/>
              </w:rPr>
            </w:pPr>
            <w:r w:rsidRPr="00B833A5">
              <w:rPr>
                <w:rFonts w:ascii="GHEA Grapalat" w:hAnsi="GHEA Grapalat" w:cs="Sylfaen"/>
                <w:spacing w:val="0"/>
                <w:kern w:val="0"/>
                <w:position w:val="0"/>
                <w:sz w:val="24"/>
                <w:szCs w:val="24"/>
              </w:rPr>
              <w:t>01/2-3/7238-2021</w:t>
            </w:r>
          </w:p>
        </w:tc>
      </w:tr>
      <w:tr w:rsidR="00F82601" w:rsidRPr="00B833A5" w:rsidTr="00E71FC9">
        <w:tc>
          <w:tcPr>
            <w:tcW w:w="9378" w:type="dxa"/>
          </w:tcPr>
          <w:p w:rsidR="00F82601" w:rsidRPr="00B833A5" w:rsidRDefault="008D1236" w:rsidP="00B833A5">
            <w:pPr>
              <w:spacing w:line="360" w:lineRule="auto"/>
              <w:rPr>
                <w:rFonts w:ascii="GHEA Grapalat" w:hAnsi="GHEA Grapalat"/>
                <w:sz w:val="24"/>
                <w:szCs w:val="24"/>
                <w:lang w:val="hy-AM"/>
              </w:rPr>
            </w:pPr>
            <w:r w:rsidRPr="00B833A5">
              <w:rPr>
                <w:rFonts w:ascii="GHEA Grapalat" w:hAnsi="GHEA Grapalat"/>
                <w:sz w:val="24"/>
                <w:szCs w:val="24"/>
                <w:lang w:val="hy-AM"/>
              </w:rPr>
              <w:t>Առաջարկում ենք խմբագրել նախագծի 2-րդ կետով սահմանվող՝ ուժի մեջ մտնելու ժամ</w:t>
            </w:r>
            <w:r w:rsidRPr="00B833A5">
              <w:rPr>
                <w:rFonts w:ascii="GHEA Grapalat" w:hAnsi="GHEA Grapalat"/>
                <w:sz w:val="24"/>
                <w:szCs w:val="24"/>
                <w:lang w:val="hy-AM"/>
              </w:rPr>
              <w:softHyphen/>
            </w:r>
            <w:r w:rsidRPr="00B833A5">
              <w:rPr>
                <w:rFonts w:ascii="GHEA Grapalat" w:hAnsi="GHEA Grapalat"/>
                <w:sz w:val="24"/>
                <w:szCs w:val="24"/>
                <w:lang w:val="hy-AM"/>
              </w:rPr>
              <w:softHyphen/>
              <w:t xml:space="preserve">կետը՝ հստակեցնելով որպես բացառություն նախատեսված դեպքերի </w:t>
            </w:r>
            <w:r w:rsidRPr="00B833A5">
              <w:rPr>
                <w:rFonts w:ascii="GHEA Grapalat" w:hAnsi="GHEA Grapalat"/>
                <w:sz w:val="24"/>
                <w:szCs w:val="24"/>
                <w:lang w:val="hy-AM"/>
              </w:rPr>
              <w:lastRenderedPageBreak/>
              <w:t>բովանդա</w:t>
            </w:r>
            <w:r w:rsidRPr="00B833A5">
              <w:rPr>
                <w:rFonts w:ascii="GHEA Grapalat" w:hAnsi="GHEA Grapalat"/>
                <w:sz w:val="24"/>
                <w:szCs w:val="24"/>
                <w:lang w:val="hy-AM"/>
              </w:rPr>
              <w:softHyphen/>
              <w:t>կու</w:t>
            </w:r>
            <w:r w:rsidRPr="00B833A5">
              <w:rPr>
                <w:rFonts w:ascii="GHEA Grapalat" w:hAnsi="GHEA Grapalat"/>
                <w:sz w:val="24"/>
                <w:szCs w:val="24"/>
                <w:lang w:val="hy-AM"/>
              </w:rPr>
              <w:softHyphen/>
              <w:t>թյունը:</w:t>
            </w:r>
          </w:p>
        </w:tc>
        <w:tc>
          <w:tcPr>
            <w:tcW w:w="4410" w:type="dxa"/>
          </w:tcPr>
          <w:p w:rsidR="00F82601" w:rsidRPr="00B833A5" w:rsidRDefault="00C37316" w:rsidP="00B833A5">
            <w:pPr>
              <w:spacing w:line="360" w:lineRule="auto"/>
              <w:rPr>
                <w:rFonts w:ascii="GHEA Grapalat" w:hAnsi="GHEA Grapalat"/>
                <w:sz w:val="24"/>
                <w:szCs w:val="24"/>
                <w:lang w:val="hy-AM"/>
              </w:rPr>
            </w:pPr>
            <w:r w:rsidRPr="00B833A5">
              <w:rPr>
                <w:rFonts w:ascii="GHEA Grapalat" w:hAnsi="GHEA Grapalat"/>
                <w:sz w:val="24"/>
                <w:szCs w:val="24"/>
                <w:lang w:val="hy-AM"/>
              </w:rPr>
              <w:lastRenderedPageBreak/>
              <w:t>Ընդունվել է։</w:t>
            </w:r>
          </w:p>
        </w:tc>
      </w:tr>
      <w:tr w:rsidR="002749E8" w:rsidRPr="00B833A5" w:rsidTr="00E71FC9">
        <w:tc>
          <w:tcPr>
            <w:tcW w:w="9378" w:type="dxa"/>
            <w:vMerge w:val="restart"/>
          </w:tcPr>
          <w:p w:rsidR="002749E8" w:rsidRPr="00B833A5" w:rsidRDefault="002749E8" w:rsidP="00B833A5">
            <w:pPr>
              <w:spacing w:line="360" w:lineRule="auto"/>
              <w:rPr>
                <w:rFonts w:ascii="GHEA Grapalat" w:hAnsi="GHEA Grapalat"/>
                <w:b/>
                <w:sz w:val="24"/>
                <w:szCs w:val="24"/>
              </w:rPr>
            </w:pPr>
            <w:r w:rsidRPr="00B833A5">
              <w:rPr>
                <w:rFonts w:ascii="GHEA Grapalat" w:hAnsi="GHEA Grapalat"/>
                <w:b/>
                <w:sz w:val="24"/>
                <w:szCs w:val="24"/>
                <w:lang w:val="en-US"/>
              </w:rPr>
              <w:lastRenderedPageBreak/>
              <w:t xml:space="preserve">3. </w:t>
            </w:r>
            <w:r w:rsidRPr="00B833A5">
              <w:rPr>
                <w:rFonts w:ascii="GHEA Grapalat" w:hAnsi="GHEA Grapalat"/>
                <w:b/>
                <w:sz w:val="24"/>
                <w:szCs w:val="24"/>
                <w:lang w:val="hy-AM"/>
              </w:rPr>
              <w:t>ՀՀ է</w:t>
            </w:r>
            <w:r w:rsidRPr="00B833A5">
              <w:rPr>
                <w:rFonts w:ascii="GHEA Grapalat" w:hAnsi="GHEA Grapalat"/>
                <w:b/>
                <w:sz w:val="24"/>
                <w:szCs w:val="24"/>
              </w:rPr>
              <w:t>կոնոմիկայի նախարարություն</w:t>
            </w:r>
          </w:p>
        </w:tc>
        <w:tc>
          <w:tcPr>
            <w:tcW w:w="4410" w:type="dxa"/>
          </w:tcPr>
          <w:p w:rsidR="002749E8" w:rsidRPr="00B833A5" w:rsidRDefault="002749E8" w:rsidP="00B833A5">
            <w:pPr>
              <w:spacing w:line="360" w:lineRule="auto"/>
              <w:rPr>
                <w:rFonts w:ascii="GHEA Grapalat" w:hAnsi="GHEA Grapalat"/>
                <w:sz w:val="24"/>
                <w:szCs w:val="24"/>
                <w:lang w:val="hy-AM"/>
              </w:rPr>
            </w:pPr>
            <w:r w:rsidRPr="00B833A5">
              <w:rPr>
                <w:rFonts w:ascii="GHEA Grapalat" w:hAnsi="GHEA Grapalat"/>
                <w:sz w:val="24"/>
                <w:szCs w:val="24"/>
                <w:lang w:val="hy-AM"/>
              </w:rPr>
              <w:t>24.05.2021թ.</w:t>
            </w:r>
          </w:p>
        </w:tc>
      </w:tr>
      <w:tr w:rsidR="002749E8" w:rsidRPr="00B833A5" w:rsidTr="00E71FC9">
        <w:tc>
          <w:tcPr>
            <w:tcW w:w="9378" w:type="dxa"/>
            <w:vMerge/>
          </w:tcPr>
          <w:p w:rsidR="002749E8" w:rsidRPr="00B833A5" w:rsidRDefault="002749E8" w:rsidP="00B833A5">
            <w:pPr>
              <w:spacing w:line="360" w:lineRule="auto"/>
              <w:rPr>
                <w:rFonts w:ascii="GHEA Grapalat" w:hAnsi="GHEA Grapalat"/>
                <w:sz w:val="24"/>
                <w:szCs w:val="24"/>
                <w:lang w:val="hy-AM"/>
              </w:rPr>
            </w:pPr>
          </w:p>
        </w:tc>
        <w:tc>
          <w:tcPr>
            <w:tcW w:w="4410" w:type="dxa"/>
          </w:tcPr>
          <w:p w:rsidR="002749E8" w:rsidRPr="00B833A5" w:rsidRDefault="002749E8" w:rsidP="00B833A5">
            <w:pPr>
              <w:spacing w:line="360" w:lineRule="auto"/>
              <w:rPr>
                <w:rFonts w:ascii="GHEA Grapalat" w:hAnsi="GHEA Grapalat"/>
                <w:sz w:val="24"/>
                <w:szCs w:val="24"/>
                <w:lang w:val="hy-AM"/>
              </w:rPr>
            </w:pPr>
            <w:r w:rsidRPr="00B833A5">
              <w:rPr>
                <w:rFonts w:ascii="GHEA Grapalat" w:hAnsi="GHEA Grapalat"/>
                <w:sz w:val="24"/>
                <w:szCs w:val="24"/>
                <w:lang w:val="hy-AM"/>
              </w:rPr>
              <w:t>N 01/7356-2021</w:t>
            </w:r>
          </w:p>
        </w:tc>
      </w:tr>
      <w:tr w:rsidR="002749E8" w:rsidRPr="00B833A5" w:rsidTr="00E71FC9">
        <w:tc>
          <w:tcPr>
            <w:tcW w:w="9378" w:type="dxa"/>
          </w:tcPr>
          <w:p w:rsidR="002749E8" w:rsidRPr="00B833A5" w:rsidRDefault="002749E8" w:rsidP="00B833A5">
            <w:pPr>
              <w:spacing w:line="360" w:lineRule="auto"/>
              <w:rPr>
                <w:rFonts w:ascii="GHEA Grapalat" w:hAnsi="GHEA Grapalat"/>
                <w:sz w:val="24"/>
                <w:szCs w:val="24"/>
                <w:lang w:val="hy-AM"/>
              </w:rPr>
            </w:pPr>
            <w:r w:rsidRPr="00B833A5">
              <w:rPr>
                <w:rFonts w:ascii="GHEA Grapalat" w:hAnsi="GHEA Grapalat"/>
                <w:sz w:val="24"/>
                <w:szCs w:val="24"/>
                <w:lang w:val="hy-AM"/>
              </w:rPr>
              <w:t>Առաջարկություններ և դիտողություններ չունի։</w:t>
            </w:r>
          </w:p>
        </w:tc>
        <w:tc>
          <w:tcPr>
            <w:tcW w:w="4410" w:type="dxa"/>
          </w:tcPr>
          <w:p w:rsidR="002749E8" w:rsidRPr="00B833A5" w:rsidRDefault="002749E8" w:rsidP="00B833A5">
            <w:pPr>
              <w:spacing w:line="360" w:lineRule="auto"/>
              <w:rPr>
                <w:rFonts w:ascii="GHEA Grapalat" w:hAnsi="GHEA Grapalat"/>
                <w:sz w:val="24"/>
                <w:szCs w:val="24"/>
                <w:lang w:val="hy-AM"/>
              </w:rPr>
            </w:pPr>
          </w:p>
        </w:tc>
      </w:tr>
      <w:tr w:rsidR="00623CDB" w:rsidRPr="00B833A5" w:rsidTr="00E71FC9">
        <w:tc>
          <w:tcPr>
            <w:tcW w:w="9378" w:type="dxa"/>
            <w:vMerge w:val="restart"/>
          </w:tcPr>
          <w:p w:rsidR="00623CDB" w:rsidRPr="00B833A5" w:rsidRDefault="00623CDB" w:rsidP="00B833A5">
            <w:pPr>
              <w:spacing w:line="360" w:lineRule="auto"/>
              <w:rPr>
                <w:rFonts w:ascii="GHEA Grapalat" w:hAnsi="GHEA Grapalat"/>
                <w:sz w:val="24"/>
                <w:szCs w:val="24"/>
                <w:lang w:val="hy-AM"/>
              </w:rPr>
            </w:pPr>
            <w:r w:rsidRPr="00B833A5">
              <w:rPr>
                <w:rFonts w:ascii="GHEA Grapalat" w:hAnsi="GHEA Grapalat"/>
                <w:b/>
                <w:sz w:val="24"/>
                <w:szCs w:val="24"/>
                <w:lang w:val="hy-AM"/>
              </w:rPr>
              <w:t>ՀՀ կադաստրի կոմիտե</w:t>
            </w:r>
          </w:p>
        </w:tc>
        <w:tc>
          <w:tcPr>
            <w:tcW w:w="4410" w:type="dxa"/>
          </w:tcPr>
          <w:p w:rsidR="00623CDB" w:rsidRPr="00B833A5" w:rsidRDefault="00623CDB" w:rsidP="00B833A5">
            <w:pPr>
              <w:spacing w:line="360" w:lineRule="auto"/>
              <w:rPr>
                <w:rFonts w:ascii="GHEA Grapalat" w:hAnsi="GHEA Grapalat"/>
                <w:sz w:val="24"/>
                <w:szCs w:val="24"/>
                <w:lang w:val="hy-AM"/>
              </w:rPr>
            </w:pPr>
            <w:r w:rsidRPr="00B833A5">
              <w:rPr>
                <w:rFonts w:ascii="GHEA Grapalat" w:hAnsi="GHEA Grapalat"/>
                <w:sz w:val="24"/>
                <w:szCs w:val="24"/>
                <w:lang w:val="hy-AM"/>
              </w:rPr>
              <w:t>07.06.2021թ</w:t>
            </w:r>
          </w:p>
        </w:tc>
      </w:tr>
      <w:tr w:rsidR="00623CDB" w:rsidRPr="00B833A5" w:rsidTr="00E71FC9">
        <w:tc>
          <w:tcPr>
            <w:tcW w:w="9378" w:type="dxa"/>
            <w:vMerge/>
          </w:tcPr>
          <w:p w:rsidR="00623CDB" w:rsidRPr="00B833A5" w:rsidRDefault="00623CDB" w:rsidP="00B833A5">
            <w:pPr>
              <w:spacing w:line="360" w:lineRule="auto"/>
              <w:rPr>
                <w:rFonts w:ascii="GHEA Grapalat" w:hAnsi="GHEA Grapalat"/>
                <w:sz w:val="24"/>
                <w:szCs w:val="24"/>
                <w:lang w:val="hy-AM"/>
              </w:rPr>
            </w:pPr>
          </w:p>
        </w:tc>
        <w:tc>
          <w:tcPr>
            <w:tcW w:w="4410" w:type="dxa"/>
          </w:tcPr>
          <w:p w:rsidR="00623CDB" w:rsidRPr="00B833A5" w:rsidRDefault="00623CDB" w:rsidP="00B833A5">
            <w:pPr>
              <w:spacing w:line="360" w:lineRule="auto"/>
              <w:rPr>
                <w:rFonts w:ascii="GHEA Grapalat" w:hAnsi="GHEA Grapalat"/>
                <w:sz w:val="24"/>
                <w:szCs w:val="24"/>
                <w:lang w:val="hy-AM"/>
              </w:rPr>
            </w:pPr>
            <w:r w:rsidRPr="00B833A5">
              <w:rPr>
                <w:rFonts w:ascii="GHEA Grapalat" w:hAnsi="GHEA Grapalat"/>
                <w:sz w:val="24"/>
                <w:szCs w:val="24"/>
                <w:lang w:val="hy-AM"/>
              </w:rPr>
              <w:t>NՍԹ/4693-2021</w:t>
            </w:r>
          </w:p>
        </w:tc>
      </w:tr>
      <w:tr w:rsidR="00623CDB" w:rsidRPr="00B833A5" w:rsidTr="00E71FC9">
        <w:tc>
          <w:tcPr>
            <w:tcW w:w="9378" w:type="dxa"/>
          </w:tcPr>
          <w:p w:rsidR="00623CDB" w:rsidRPr="00B833A5" w:rsidRDefault="00623CDB" w:rsidP="00B833A5">
            <w:pPr>
              <w:spacing w:line="360" w:lineRule="auto"/>
              <w:rPr>
                <w:rFonts w:ascii="GHEA Grapalat" w:hAnsi="GHEA Grapalat"/>
                <w:sz w:val="24"/>
                <w:szCs w:val="24"/>
                <w:lang w:val="hy-AM"/>
              </w:rPr>
            </w:pPr>
            <w:r w:rsidRPr="00B833A5">
              <w:rPr>
                <w:rFonts w:ascii="GHEA Grapalat" w:hAnsi="GHEA Grapalat"/>
                <w:sz w:val="24"/>
                <w:szCs w:val="24"/>
                <w:lang w:val="hy-AM"/>
              </w:rPr>
              <w:t>1. Նախագծի 1-ին կետում «Մասնավորեցվող» բառից հետո լրացնել «և օտարվող» բառերը,</w:t>
            </w:r>
          </w:p>
        </w:tc>
        <w:tc>
          <w:tcPr>
            <w:tcW w:w="4410" w:type="dxa"/>
          </w:tcPr>
          <w:p w:rsidR="00623CDB" w:rsidRPr="00B833A5" w:rsidRDefault="00C05E7B" w:rsidP="00B833A5">
            <w:pPr>
              <w:spacing w:line="360" w:lineRule="auto"/>
              <w:rPr>
                <w:rFonts w:ascii="GHEA Grapalat" w:hAnsi="GHEA Grapalat"/>
                <w:sz w:val="24"/>
                <w:szCs w:val="24"/>
                <w:lang w:val="hy-AM"/>
              </w:rPr>
            </w:pPr>
            <w:r w:rsidRPr="00B833A5">
              <w:rPr>
                <w:rFonts w:ascii="GHEA Grapalat" w:hAnsi="GHEA Grapalat"/>
                <w:sz w:val="24"/>
                <w:szCs w:val="24"/>
                <w:lang w:val="hy-AM"/>
              </w:rPr>
              <w:t>1. Ընդունվել է։</w:t>
            </w:r>
          </w:p>
        </w:tc>
      </w:tr>
      <w:tr w:rsidR="00623CDB" w:rsidRPr="00B833A5" w:rsidTr="00E71FC9">
        <w:tc>
          <w:tcPr>
            <w:tcW w:w="9378" w:type="dxa"/>
          </w:tcPr>
          <w:p w:rsidR="00623CDB" w:rsidRPr="00B833A5" w:rsidRDefault="00623CDB" w:rsidP="00B833A5">
            <w:pPr>
              <w:spacing w:line="360" w:lineRule="auto"/>
              <w:rPr>
                <w:rFonts w:ascii="GHEA Grapalat" w:hAnsi="GHEA Grapalat"/>
                <w:sz w:val="24"/>
                <w:szCs w:val="24"/>
                <w:lang w:val="hy-AM"/>
              </w:rPr>
            </w:pPr>
            <w:r w:rsidRPr="00B833A5">
              <w:rPr>
                <w:rFonts w:ascii="GHEA Grapalat" w:hAnsi="GHEA Grapalat"/>
                <w:sz w:val="24"/>
                <w:szCs w:val="24"/>
                <w:lang w:val="hy-AM"/>
              </w:rPr>
              <w:t>2. Նախագծի 1-ին կետի 1-ին ենթակետից հանել «Հողամասի գնահատված շուկայական արժեքը, եթե փոքր է տվյալ պահին գործող կադաստրային արժեքից, ապա հիմք է ընդունվում կադաստրային արժեքը։» պարբերությունը, քանի որ վերոնշյալ որոշմամբ իրավաբանական անձանց գույքի կազմում չգտնվող (այդ թվում՝ իրավաբանական անձի գույքի կազմից առանձնացված) անշարժ գույքի գնահատումն իրականացվում է «Անշարժ գույքի գնահատման գործունեության մասին» ՀՀ օրենքով սահմանված կարգով:</w:t>
            </w:r>
          </w:p>
        </w:tc>
        <w:tc>
          <w:tcPr>
            <w:tcW w:w="4410" w:type="dxa"/>
          </w:tcPr>
          <w:p w:rsidR="00623CDB" w:rsidRPr="00B833A5" w:rsidRDefault="00C05E7B" w:rsidP="00B833A5">
            <w:pPr>
              <w:spacing w:line="360" w:lineRule="auto"/>
              <w:rPr>
                <w:rFonts w:ascii="GHEA Grapalat" w:hAnsi="GHEA Grapalat"/>
                <w:sz w:val="24"/>
                <w:szCs w:val="24"/>
                <w:lang w:val="hy-AM"/>
              </w:rPr>
            </w:pPr>
            <w:r w:rsidRPr="00B833A5">
              <w:rPr>
                <w:rFonts w:ascii="GHEA Grapalat" w:hAnsi="GHEA Grapalat"/>
                <w:sz w:val="24"/>
                <w:szCs w:val="24"/>
                <w:lang w:val="hy-AM"/>
              </w:rPr>
              <w:t>2. Ընդունվել է։</w:t>
            </w:r>
          </w:p>
        </w:tc>
      </w:tr>
      <w:tr w:rsidR="005F5911" w:rsidRPr="00B833A5" w:rsidTr="00E71FC9">
        <w:tc>
          <w:tcPr>
            <w:tcW w:w="9378" w:type="dxa"/>
            <w:vMerge w:val="restart"/>
          </w:tcPr>
          <w:p w:rsidR="005F5911" w:rsidRPr="00B833A5" w:rsidRDefault="005F5911" w:rsidP="00B833A5">
            <w:pPr>
              <w:spacing w:line="360" w:lineRule="auto"/>
              <w:rPr>
                <w:rFonts w:ascii="GHEA Grapalat" w:hAnsi="GHEA Grapalat"/>
                <w:b/>
                <w:sz w:val="24"/>
                <w:szCs w:val="24"/>
                <w:lang w:val="hy-AM"/>
              </w:rPr>
            </w:pPr>
            <w:r w:rsidRPr="00B833A5">
              <w:rPr>
                <w:rFonts w:ascii="GHEA Grapalat" w:hAnsi="GHEA Grapalat"/>
                <w:b/>
                <w:sz w:val="24"/>
                <w:szCs w:val="24"/>
                <w:lang w:val="hy-AM"/>
              </w:rPr>
              <w:t>ՀՀ արդարադատության նախարարություն</w:t>
            </w:r>
          </w:p>
        </w:tc>
        <w:tc>
          <w:tcPr>
            <w:tcW w:w="4410" w:type="dxa"/>
          </w:tcPr>
          <w:p w:rsidR="005F5911" w:rsidRPr="00B833A5" w:rsidRDefault="005F5911" w:rsidP="00B833A5">
            <w:pPr>
              <w:spacing w:line="360" w:lineRule="auto"/>
              <w:rPr>
                <w:rFonts w:ascii="GHEA Grapalat" w:hAnsi="GHEA Grapalat"/>
                <w:sz w:val="24"/>
                <w:szCs w:val="24"/>
                <w:lang w:val="hy-AM"/>
              </w:rPr>
            </w:pPr>
            <w:r w:rsidRPr="00B833A5">
              <w:rPr>
                <w:rFonts w:ascii="GHEA Grapalat" w:hAnsi="GHEA Grapalat"/>
                <w:sz w:val="24"/>
                <w:szCs w:val="24"/>
                <w:lang w:val="hy-AM"/>
              </w:rPr>
              <w:t>28.06.2021</w:t>
            </w:r>
          </w:p>
        </w:tc>
      </w:tr>
      <w:tr w:rsidR="005F5911" w:rsidRPr="00B833A5" w:rsidTr="00E71FC9">
        <w:tc>
          <w:tcPr>
            <w:tcW w:w="9378" w:type="dxa"/>
            <w:vMerge/>
          </w:tcPr>
          <w:p w:rsidR="005F5911" w:rsidRPr="00B833A5" w:rsidRDefault="005F5911" w:rsidP="00B833A5">
            <w:pPr>
              <w:spacing w:line="360" w:lineRule="auto"/>
              <w:rPr>
                <w:rFonts w:ascii="GHEA Grapalat" w:hAnsi="GHEA Grapalat"/>
                <w:sz w:val="24"/>
                <w:szCs w:val="24"/>
                <w:lang w:val="hy-AM"/>
              </w:rPr>
            </w:pPr>
          </w:p>
        </w:tc>
        <w:tc>
          <w:tcPr>
            <w:tcW w:w="4410" w:type="dxa"/>
          </w:tcPr>
          <w:p w:rsidR="005F5911" w:rsidRPr="00B833A5" w:rsidRDefault="005F5911" w:rsidP="00B833A5">
            <w:pPr>
              <w:spacing w:line="360" w:lineRule="auto"/>
              <w:rPr>
                <w:rFonts w:ascii="GHEA Grapalat" w:hAnsi="GHEA Grapalat"/>
                <w:sz w:val="24"/>
                <w:szCs w:val="24"/>
                <w:lang w:val="hy-AM"/>
              </w:rPr>
            </w:pPr>
            <w:r w:rsidRPr="00B833A5">
              <w:rPr>
                <w:rFonts w:ascii="GHEA Grapalat" w:hAnsi="GHEA Grapalat"/>
                <w:sz w:val="24"/>
                <w:szCs w:val="24"/>
                <w:lang w:val="hy-AM"/>
              </w:rPr>
              <w:t>N 01/27.1/18528-2021</w:t>
            </w:r>
          </w:p>
        </w:tc>
      </w:tr>
      <w:tr w:rsidR="005F5911" w:rsidRPr="00B833A5" w:rsidTr="00E71FC9">
        <w:tc>
          <w:tcPr>
            <w:tcW w:w="9378" w:type="dxa"/>
          </w:tcPr>
          <w:p w:rsidR="005F5911" w:rsidRPr="00B833A5" w:rsidRDefault="005F5911" w:rsidP="00B833A5">
            <w:pPr>
              <w:tabs>
                <w:tab w:val="left" w:pos="180"/>
              </w:tabs>
              <w:spacing w:line="360" w:lineRule="auto"/>
              <w:rPr>
                <w:rFonts w:ascii="GHEA Grapalat" w:hAnsi="GHEA Grapalat"/>
                <w:sz w:val="24"/>
                <w:szCs w:val="24"/>
                <w:lang w:val="hy-AM"/>
              </w:rPr>
            </w:pPr>
            <w:r w:rsidRPr="00B833A5">
              <w:rPr>
                <w:rFonts w:ascii="GHEA Grapalat" w:hAnsi="GHEA Grapalat"/>
                <w:sz w:val="24"/>
                <w:szCs w:val="24"/>
                <w:lang w:val="hy-AM"/>
              </w:rPr>
              <w:t xml:space="preserve">1.Նախագծի 1-ին կետն առաջարկում ենք խմբագրել, նշելով  ՀՀ կառավարության 1998 թվականի մարտի 27-ի թիվ 209 որոշմամբ հաստատված կարգի վերնագիրը՝ մասնավորապես «կարգի մեջ» բառերն անհրաժեշտ է փոխարինել </w:t>
            </w:r>
            <w:r w:rsidRPr="00B833A5">
              <w:rPr>
                <w:rFonts w:ascii="GHEA Grapalat" w:hAnsi="GHEA Grapalat"/>
                <w:sz w:val="24"/>
                <w:szCs w:val="24"/>
                <w:lang w:val="hy-AM"/>
              </w:rPr>
              <w:lastRenderedPageBreak/>
              <w:t>«Մասնավորեցվող և օտարվող պետական գույքի հաշվեկշռային և շուկայական մեթոդով կարգում /այսուհետ՝ Կարգ/» բառերով:</w:t>
            </w:r>
          </w:p>
        </w:tc>
        <w:tc>
          <w:tcPr>
            <w:tcW w:w="4410" w:type="dxa"/>
          </w:tcPr>
          <w:p w:rsidR="005F5911" w:rsidRPr="00B833A5" w:rsidRDefault="005F5911" w:rsidP="00B833A5">
            <w:pPr>
              <w:spacing w:line="360" w:lineRule="auto"/>
              <w:rPr>
                <w:rFonts w:ascii="GHEA Grapalat" w:hAnsi="GHEA Grapalat"/>
                <w:sz w:val="24"/>
                <w:szCs w:val="24"/>
                <w:lang w:val="hy-AM"/>
              </w:rPr>
            </w:pPr>
            <w:r w:rsidRPr="00B833A5">
              <w:rPr>
                <w:rFonts w:ascii="GHEA Grapalat" w:hAnsi="GHEA Grapalat"/>
                <w:sz w:val="24"/>
                <w:szCs w:val="24"/>
                <w:lang w:val="hy-AM"/>
              </w:rPr>
              <w:lastRenderedPageBreak/>
              <w:t>1. Ընդունվել է։</w:t>
            </w:r>
          </w:p>
        </w:tc>
      </w:tr>
      <w:tr w:rsidR="005F5911" w:rsidRPr="00B833A5" w:rsidTr="00E71FC9">
        <w:tc>
          <w:tcPr>
            <w:tcW w:w="9378" w:type="dxa"/>
          </w:tcPr>
          <w:p w:rsidR="005F5911" w:rsidRPr="00B833A5" w:rsidRDefault="005F5911" w:rsidP="00B833A5">
            <w:pPr>
              <w:spacing w:line="360" w:lineRule="auto"/>
              <w:rPr>
                <w:rFonts w:ascii="GHEA Grapalat" w:hAnsi="GHEA Grapalat"/>
                <w:sz w:val="24"/>
                <w:szCs w:val="24"/>
                <w:lang w:val="hy-AM"/>
              </w:rPr>
            </w:pPr>
            <w:r w:rsidRPr="00B833A5">
              <w:rPr>
                <w:rFonts w:ascii="GHEA Grapalat" w:hAnsi="GHEA Grapalat"/>
                <w:sz w:val="24"/>
                <w:szCs w:val="24"/>
                <w:lang w:val="hy-AM"/>
              </w:rPr>
              <w:lastRenderedPageBreak/>
              <w:t xml:space="preserve"> 2. Նախագծի 1-ին կետի 2-րդ ենթակետն առաջարկում ենք շարադրել հետևյալ խմբագրությամբ. «2) Ձև 2-ը շարադրել նոր խմբագրությամբ՝ համաձայն հավելվածի»:</w:t>
            </w:r>
          </w:p>
        </w:tc>
        <w:tc>
          <w:tcPr>
            <w:tcW w:w="4410" w:type="dxa"/>
          </w:tcPr>
          <w:p w:rsidR="005F5911" w:rsidRPr="00B833A5" w:rsidRDefault="005F5911" w:rsidP="00B833A5">
            <w:pPr>
              <w:spacing w:line="360" w:lineRule="auto"/>
              <w:rPr>
                <w:rFonts w:ascii="GHEA Grapalat" w:hAnsi="GHEA Grapalat"/>
                <w:sz w:val="24"/>
                <w:szCs w:val="24"/>
                <w:lang w:val="hy-AM"/>
              </w:rPr>
            </w:pPr>
            <w:r w:rsidRPr="00B833A5">
              <w:rPr>
                <w:rFonts w:ascii="GHEA Grapalat" w:hAnsi="GHEA Grapalat"/>
                <w:sz w:val="24"/>
                <w:szCs w:val="24"/>
                <w:lang w:val="hy-AM"/>
              </w:rPr>
              <w:t>2. Ընդունվել է։</w:t>
            </w:r>
          </w:p>
        </w:tc>
      </w:tr>
      <w:tr w:rsidR="005F5911" w:rsidRPr="00B833A5" w:rsidTr="00E71FC9">
        <w:tc>
          <w:tcPr>
            <w:tcW w:w="9378" w:type="dxa"/>
          </w:tcPr>
          <w:p w:rsidR="005F5911" w:rsidRPr="00B833A5" w:rsidRDefault="005F5911" w:rsidP="00B833A5">
            <w:pPr>
              <w:spacing w:line="360" w:lineRule="auto"/>
              <w:rPr>
                <w:rFonts w:ascii="GHEA Grapalat" w:hAnsi="GHEA Grapalat"/>
                <w:sz w:val="24"/>
                <w:szCs w:val="24"/>
                <w:lang w:val="hy-AM"/>
              </w:rPr>
            </w:pPr>
            <w:r w:rsidRPr="00B833A5">
              <w:rPr>
                <w:rFonts w:ascii="GHEA Grapalat" w:hAnsi="GHEA Grapalat"/>
                <w:sz w:val="24"/>
                <w:szCs w:val="24"/>
                <w:lang w:val="hy-AM"/>
              </w:rPr>
              <w:t xml:space="preserve"> 3. Նախագծի 2-րդ կետով նախատեսվող ուժի մեջ մտնելու ժամկետը վերանայման կարիք ունի՝ մասնավորապես անհրաժեշտ է հստակեցնել որպես բացառություն նախատեսված դեպքերի բովանդակությունը:</w:t>
            </w:r>
          </w:p>
        </w:tc>
        <w:tc>
          <w:tcPr>
            <w:tcW w:w="4410" w:type="dxa"/>
          </w:tcPr>
          <w:p w:rsidR="005F5911" w:rsidRPr="00B833A5" w:rsidRDefault="005F5911" w:rsidP="00B833A5">
            <w:pPr>
              <w:spacing w:line="360" w:lineRule="auto"/>
              <w:rPr>
                <w:rFonts w:ascii="GHEA Grapalat" w:hAnsi="GHEA Grapalat"/>
                <w:sz w:val="24"/>
                <w:szCs w:val="24"/>
                <w:lang w:val="hy-AM"/>
              </w:rPr>
            </w:pPr>
            <w:r w:rsidRPr="00B833A5">
              <w:rPr>
                <w:rFonts w:ascii="GHEA Grapalat" w:hAnsi="GHEA Grapalat"/>
                <w:sz w:val="24"/>
                <w:szCs w:val="24"/>
                <w:lang w:val="hy-AM"/>
              </w:rPr>
              <w:t>3. Ընդունվել է։</w:t>
            </w:r>
          </w:p>
        </w:tc>
      </w:tr>
    </w:tbl>
    <w:p w:rsidR="008D49A2" w:rsidRPr="00B833A5" w:rsidRDefault="008D49A2" w:rsidP="00B833A5">
      <w:pPr>
        <w:spacing w:line="360" w:lineRule="auto"/>
        <w:rPr>
          <w:rFonts w:ascii="GHEA Grapalat" w:hAnsi="GHEA Grapalat"/>
          <w:lang w:val="hy-AM"/>
        </w:rPr>
      </w:pPr>
    </w:p>
    <w:sectPr w:rsidR="008D49A2" w:rsidRPr="00B833A5" w:rsidSect="000D59E0">
      <w:pgSz w:w="15840" w:h="12240" w:orient="landscape"/>
      <w:pgMar w:top="99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8D49A2"/>
    <w:rsid w:val="00003A12"/>
    <w:rsid w:val="000628FD"/>
    <w:rsid w:val="000A21E0"/>
    <w:rsid w:val="000A5427"/>
    <w:rsid w:val="000D59E0"/>
    <w:rsid w:val="000D7616"/>
    <w:rsid w:val="00113BB8"/>
    <w:rsid w:val="00137789"/>
    <w:rsid w:val="001A3EC3"/>
    <w:rsid w:val="0027183D"/>
    <w:rsid w:val="002749E8"/>
    <w:rsid w:val="00275606"/>
    <w:rsid w:val="00293939"/>
    <w:rsid w:val="002E2FE2"/>
    <w:rsid w:val="002E5FAF"/>
    <w:rsid w:val="003236A8"/>
    <w:rsid w:val="00333E5A"/>
    <w:rsid w:val="003A1E81"/>
    <w:rsid w:val="003F48A0"/>
    <w:rsid w:val="003F6B8E"/>
    <w:rsid w:val="00411CDA"/>
    <w:rsid w:val="004663DB"/>
    <w:rsid w:val="004B200F"/>
    <w:rsid w:val="004D57C0"/>
    <w:rsid w:val="004E3992"/>
    <w:rsid w:val="005A1A25"/>
    <w:rsid w:val="005C6B8A"/>
    <w:rsid w:val="005F5911"/>
    <w:rsid w:val="00623CDB"/>
    <w:rsid w:val="0067529F"/>
    <w:rsid w:val="006753E2"/>
    <w:rsid w:val="00677040"/>
    <w:rsid w:val="006B2ED5"/>
    <w:rsid w:val="006D45A3"/>
    <w:rsid w:val="00744C3A"/>
    <w:rsid w:val="00755C66"/>
    <w:rsid w:val="00764E8D"/>
    <w:rsid w:val="007A214B"/>
    <w:rsid w:val="007E04EB"/>
    <w:rsid w:val="00831B2C"/>
    <w:rsid w:val="008B4BBB"/>
    <w:rsid w:val="008D1236"/>
    <w:rsid w:val="008D49A2"/>
    <w:rsid w:val="008D76CC"/>
    <w:rsid w:val="008E22F2"/>
    <w:rsid w:val="00931964"/>
    <w:rsid w:val="009E7AB1"/>
    <w:rsid w:val="009F513D"/>
    <w:rsid w:val="00A05C0F"/>
    <w:rsid w:val="00A329E5"/>
    <w:rsid w:val="00AF677D"/>
    <w:rsid w:val="00B058A6"/>
    <w:rsid w:val="00B833A5"/>
    <w:rsid w:val="00B92834"/>
    <w:rsid w:val="00BE0644"/>
    <w:rsid w:val="00C05E7B"/>
    <w:rsid w:val="00C37316"/>
    <w:rsid w:val="00CB16C3"/>
    <w:rsid w:val="00CF0207"/>
    <w:rsid w:val="00D14F96"/>
    <w:rsid w:val="00E43451"/>
    <w:rsid w:val="00E64FFB"/>
    <w:rsid w:val="00E71FC9"/>
    <w:rsid w:val="00EC6EF5"/>
    <w:rsid w:val="00EF12E4"/>
    <w:rsid w:val="00F547B9"/>
    <w:rsid w:val="00F82601"/>
    <w:rsid w:val="00FB35B5"/>
    <w:rsid w:val="00FC0D19"/>
    <w:rsid w:val="00FC7B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basedOn w:val="Normal"/>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rsid w:val="00F82601"/>
    <w:pPr>
      <w:spacing w:before="100" w:beforeAutospacing="1" w:after="100" w:afterAutospacing="1"/>
    </w:pPr>
    <w:rPr>
      <w:rFonts w:ascii="Times New Roman" w:hAnsi="Times New Roman" w:cs="Times New Roman"/>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8C20F-D4EE-480E-8079-4819C8D19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44</cp:revision>
  <dcterms:created xsi:type="dcterms:W3CDTF">2021-03-10T10:09:00Z</dcterms:created>
  <dcterms:modified xsi:type="dcterms:W3CDTF">2021-06-29T11:37:00Z</dcterms:modified>
</cp:coreProperties>
</file>