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F6B" w:rsidRDefault="009E2F6B" w:rsidP="00F16850">
      <w:pPr>
        <w:spacing w:line="360" w:lineRule="auto"/>
        <w:ind w:left="3686" w:firstLine="720"/>
        <w:rPr>
          <w:rFonts w:ascii="GHEA Grapalat" w:hAnsi="GHEA Grapalat"/>
          <w:sz w:val="24"/>
          <w:szCs w:val="24"/>
          <w:lang w:val="hy-AM"/>
        </w:rPr>
      </w:pPr>
      <w:r w:rsidRPr="00C8773F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9E2F6B" w:rsidRPr="00C8773F" w:rsidRDefault="009E2F6B" w:rsidP="00F16850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F4E66">
        <w:rPr>
          <w:rFonts w:ascii="GHEA Grapalat" w:hAnsi="GHEA Grapalat"/>
          <w:sz w:val="24"/>
          <w:szCs w:val="24"/>
          <w:lang w:val="hy-AM"/>
        </w:rPr>
        <w:t>«ՀԱՅԱՍՏԱՆԻ ՀԱՆՐԱՊԵՏՈՒԹՅԱՆ 2021 ԹՎԱԿԱՆԻ ՊԵՏԱԿԱՆ ԲՅՈՒՋԵԻ ՄԱՍԻՆ» ՕՐԵՆՔՈՒՄ, ՀԱՅԱՍՏԱՆԻ ՀԱՆՐԱՊԵՏՈՒԹՅԱՆ ԿԱՌԱՎԱՐՈՒԹՅԱՆ 2020 ԹՎԱԿԱՆԻ ԴԵԿՏԵՄԲԵՐԻ 30-Ի N 2215-Ն ՈՐՈՇՄԱՆ ՄԵՋ ՓՈՓՈ-ԽՈՒԹՅՈՒՆՆԵՐ ԿԱՏԱՐԵԼՈՒ  ԵՎ ԱՐՏԱՔԻՆ ԳՈՐԾԵՐԻ ՆԱԽԱՐԱՐՈՒԹՅԱՆԸ ԳՈՒՄԱՐ ՀԱՏԿԱՑՆԵԼՈՒ ՄԱՍԻՆ</w:t>
      </w:r>
    </w:p>
    <w:p w:rsidR="009E2F6B" w:rsidRDefault="009E2F6B" w:rsidP="00F1685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9E2F6B" w:rsidRPr="00501F5A" w:rsidRDefault="00501F5A" w:rsidP="00F16850">
      <w:pPr>
        <w:pStyle w:val="NormalWeb"/>
        <w:spacing w:after="0" w:line="360" w:lineRule="auto"/>
        <w:ind w:firstLine="720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501F5A">
        <w:rPr>
          <w:rFonts w:ascii="GHEA Grapalat" w:hAnsi="GHEA Grapalat"/>
          <w:color w:val="000000" w:themeColor="text1"/>
          <w:lang w:val="hy-AM"/>
        </w:rPr>
        <w:t xml:space="preserve">Նախագծի ընդունումը նախատեսում է </w:t>
      </w:r>
      <w:r>
        <w:rPr>
          <w:rFonts w:ascii="GHEA Grapalat" w:hAnsi="GHEA Grapalat"/>
          <w:color w:val="000000" w:themeColor="text1"/>
          <w:lang w:val="hy-AM"/>
        </w:rPr>
        <w:t>օ</w:t>
      </w:r>
      <w:r w:rsidRPr="00501F5A">
        <w:rPr>
          <w:rFonts w:ascii="GHEA Grapalat" w:hAnsi="GHEA Grapalat"/>
          <w:color w:val="000000" w:themeColor="text1"/>
          <w:lang w:val="hy-AM"/>
        </w:rPr>
        <w:t xml:space="preserve">տարերկրյա պետություններում ՀՀ դիվանագիտական ծառայության մարմինների գործունեության կազմակերպում և իրականացում, </w:t>
      </w:r>
      <w:r>
        <w:rPr>
          <w:rFonts w:ascii="GHEA Grapalat" w:hAnsi="GHEA Grapalat"/>
          <w:color w:val="000000" w:themeColor="text1"/>
          <w:lang w:val="hy-AM"/>
        </w:rPr>
        <w:t>ա</w:t>
      </w:r>
      <w:r w:rsidRPr="00501F5A">
        <w:rPr>
          <w:rFonts w:ascii="GHEA Grapalat" w:hAnsi="GHEA Grapalat"/>
          <w:color w:val="000000" w:themeColor="text1"/>
          <w:lang w:val="hy-AM"/>
        </w:rPr>
        <w:t>րտերկրում ՀՀ դեսպանությունների շենքային պայմանների ապահովում:</w:t>
      </w:r>
    </w:p>
    <w:p w:rsidR="00301A29" w:rsidRDefault="00301A29" w:rsidP="00F16850">
      <w:pPr>
        <w:pStyle w:val="NormalWeb"/>
        <w:spacing w:after="0" w:line="360" w:lineRule="auto"/>
        <w:contextualSpacing/>
        <w:jc w:val="both"/>
        <w:rPr>
          <w:rFonts w:ascii="GHEA Grapalat" w:hAnsi="GHEA Grapalat"/>
          <w:b/>
          <w:color w:val="000000" w:themeColor="text1"/>
          <w:lang w:val="hy-AM"/>
        </w:rPr>
      </w:pPr>
    </w:p>
    <w:p w:rsidR="00301A29" w:rsidRDefault="00301A29" w:rsidP="00F16850">
      <w:pPr>
        <w:pStyle w:val="NormalWeb"/>
        <w:spacing w:after="0" w:line="360" w:lineRule="auto"/>
        <w:contextualSpacing/>
        <w:jc w:val="both"/>
        <w:rPr>
          <w:rFonts w:ascii="GHEA Grapalat" w:hAnsi="GHEA Grapalat"/>
          <w:b/>
          <w:color w:val="000000" w:themeColor="text1"/>
          <w:lang w:val="hy-AM"/>
        </w:rPr>
      </w:pPr>
    </w:p>
    <w:p w:rsidR="009E2F6B" w:rsidRPr="005A5E0E" w:rsidRDefault="009E2F6B" w:rsidP="00F16850">
      <w:pPr>
        <w:spacing w:line="360" w:lineRule="auto"/>
        <w:jc w:val="center"/>
        <w:rPr>
          <w:rFonts w:ascii="GHEA Grapalat" w:hAnsi="GHEA Grapalat"/>
          <w:lang w:val="af-ZA"/>
        </w:rPr>
      </w:pPr>
      <w:bookmarkStart w:id="0" w:name="_GoBack"/>
      <w:bookmarkEnd w:id="0"/>
      <w:r w:rsidRPr="009E2F6B">
        <w:rPr>
          <w:rFonts w:ascii="GHEA Grapalat" w:hAnsi="GHEA Grapalat" w:cs="Sylfaen"/>
          <w:lang w:val="hy-AM"/>
        </w:rPr>
        <w:t>ՏԵՂԵԿԱՆՔ</w:t>
      </w:r>
    </w:p>
    <w:p w:rsidR="009E2F6B" w:rsidRPr="005A5E0E" w:rsidRDefault="009E2F6B" w:rsidP="00F16850">
      <w:pPr>
        <w:spacing w:line="360" w:lineRule="auto"/>
        <w:jc w:val="center"/>
        <w:rPr>
          <w:rFonts w:ascii="GHEA Grapalat" w:hAnsi="GHEA Grapalat"/>
          <w:lang w:val="af-ZA"/>
        </w:rPr>
      </w:pPr>
      <w:r w:rsidRPr="005F4E66">
        <w:rPr>
          <w:rFonts w:ascii="GHEA Grapalat" w:hAnsi="GHEA Grapalat"/>
          <w:sz w:val="24"/>
          <w:szCs w:val="24"/>
          <w:lang w:val="hy-AM"/>
        </w:rPr>
        <w:t>«ՀԱՅԱՍՏԱՆԻ ՀԱՆՐԱՊԵՏՈՒԹՅԱՆ 2021 ԹՎԱԿԱՆԻ ՊԵՏԱԿԱՆ ԲՅՈՒՋԵԻ ՄԱՍԻՆ» ՕՐԵՆՔՈՒՄ, ՀԱՅԱՍՏԱՆԻ ՀԱՆՐԱՊԵՏՈՒԹՅԱՆ ԿԱՌԱՎԱՐՈՒԹՅԱՆ 2020 ԹՎԱԿԱՆԻ ԴԵԿՏԵՄԲԵՐԻ 30-Ի N 2215-Ն ՈՐՈՇՄԱՆ ՄԵՋ ՓՈՓՈ-ԽՈՒԹՅՈՒՆՆԵՐ ԿԱՏԱՐԵԼՈՒ  ԵՎ ԱՐՏԱՔԻՆ ԳՈՐԾԵՐԻ ՆԱԽԱՐԱՐՈՒԹՅԱՆԸ ԳՈՒՄԱՐ ՀԱՏԿԱՑՆԵԼՈՒ ՄԱՍԻՆ</w:t>
      </w:r>
      <w:r w:rsidRPr="009E2F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E2F6B">
        <w:rPr>
          <w:rFonts w:ascii="GHEA Grapalat" w:hAnsi="GHEA Grapalat" w:cs="Sylfaen"/>
          <w:lang w:val="hy-AM"/>
        </w:rPr>
        <w:t>ՀՀ</w:t>
      </w:r>
      <w:r w:rsidRPr="005A5E0E">
        <w:rPr>
          <w:rFonts w:ascii="GHEA Grapalat" w:hAnsi="GHEA Grapalat"/>
          <w:lang w:val="af-ZA"/>
        </w:rPr>
        <w:t xml:space="preserve"> </w:t>
      </w:r>
      <w:r w:rsidRPr="009E2F6B">
        <w:rPr>
          <w:rFonts w:ascii="GHEA Grapalat" w:hAnsi="GHEA Grapalat" w:cs="Sylfaen"/>
          <w:lang w:val="hy-AM"/>
        </w:rPr>
        <w:t>ԿԱՌԱՎԱՐՈՒԹՅԱՆ</w:t>
      </w:r>
      <w:r w:rsidRPr="005A5E0E">
        <w:rPr>
          <w:rFonts w:ascii="GHEA Grapalat" w:hAnsi="GHEA Grapalat"/>
          <w:lang w:val="af-ZA"/>
        </w:rPr>
        <w:t xml:space="preserve"> </w:t>
      </w:r>
      <w:r w:rsidRPr="009E2F6B">
        <w:rPr>
          <w:rFonts w:ascii="GHEA Grapalat" w:hAnsi="GHEA Grapalat" w:cs="Sylfaen"/>
          <w:lang w:val="hy-AM"/>
        </w:rPr>
        <w:t>ՈՐՈՇՄԱՆ</w:t>
      </w:r>
      <w:r w:rsidRPr="005A5E0E">
        <w:rPr>
          <w:rFonts w:ascii="GHEA Grapalat" w:hAnsi="GHEA Grapalat"/>
          <w:lang w:val="af-ZA"/>
        </w:rPr>
        <w:t xml:space="preserve"> </w:t>
      </w:r>
      <w:r w:rsidRPr="009E2F6B">
        <w:rPr>
          <w:rFonts w:ascii="GHEA Grapalat" w:hAnsi="GHEA Grapalat" w:cs="Sylfaen"/>
          <w:lang w:val="hy-AM"/>
        </w:rPr>
        <w:t>ՆԱԽԱԳԾԻ</w:t>
      </w:r>
      <w:r w:rsidRPr="005A5E0E">
        <w:rPr>
          <w:rFonts w:ascii="GHEA Grapalat" w:hAnsi="GHEA Grapalat"/>
          <w:lang w:val="af-ZA"/>
        </w:rPr>
        <w:t xml:space="preserve"> </w:t>
      </w:r>
      <w:r w:rsidRPr="009E2F6B">
        <w:rPr>
          <w:rFonts w:ascii="GHEA Grapalat" w:hAnsi="GHEA Grapalat" w:cs="Sylfaen"/>
          <w:lang w:val="hy-AM"/>
        </w:rPr>
        <w:t>ԸՆԴՈՒՆՄԱՆ</w:t>
      </w:r>
      <w:r w:rsidRPr="005A5E0E">
        <w:rPr>
          <w:rFonts w:ascii="GHEA Grapalat" w:hAnsi="GHEA Grapalat"/>
          <w:lang w:val="af-ZA"/>
        </w:rPr>
        <w:t xml:space="preserve"> </w:t>
      </w:r>
      <w:r w:rsidRPr="009E2F6B">
        <w:rPr>
          <w:rFonts w:ascii="GHEA Grapalat" w:hAnsi="GHEA Grapalat" w:cs="Sylfaen"/>
          <w:lang w:val="hy-AM"/>
        </w:rPr>
        <w:t>ԿԱՊԱԿՑՈՒԹՅԱՄԲ</w:t>
      </w:r>
      <w:r w:rsidRPr="005A5E0E">
        <w:rPr>
          <w:rFonts w:ascii="GHEA Grapalat" w:hAnsi="GHEA Grapalat"/>
          <w:lang w:val="af-ZA"/>
        </w:rPr>
        <w:t xml:space="preserve"> </w:t>
      </w:r>
      <w:r w:rsidRPr="009E2F6B">
        <w:rPr>
          <w:rFonts w:ascii="GHEA Grapalat" w:hAnsi="GHEA Grapalat" w:cs="Sylfaen"/>
          <w:lang w:val="hy-AM"/>
        </w:rPr>
        <w:t>ՊԵՏԱԿԱՆ</w:t>
      </w:r>
      <w:r w:rsidRPr="005A5E0E">
        <w:rPr>
          <w:rFonts w:ascii="GHEA Grapalat" w:hAnsi="GHEA Grapalat"/>
          <w:lang w:val="af-ZA"/>
        </w:rPr>
        <w:t xml:space="preserve"> </w:t>
      </w:r>
      <w:r w:rsidRPr="009E2F6B">
        <w:rPr>
          <w:rFonts w:ascii="GHEA Grapalat" w:hAnsi="GHEA Grapalat" w:cs="Sylfaen"/>
          <w:lang w:val="hy-AM"/>
        </w:rPr>
        <w:t>ԲՅՈՒՋԵԻ</w:t>
      </w:r>
      <w:r w:rsidRPr="005A5E0E">
        <w:rPr>
          <w:rFonts w:ascii="GHEA Grapalat" w:hAnsi="GHEA Grapalat"/>
          <w:lang w:val="af-ZA"/>
        </w:rPr>
        <w:t xml:space="preserve"> </w:t>
      </w:r>
      <w:r w:rsidRPr="009E2F6B">
        <w:rPr>
          <w:rFonts w:ascii="GHEA Grapalat" w:hAnsi="GHEA Grapalat" w:cs="Sylfaen"/>
          <w:lang w:val="hy-AM"/>
        </w:rPr>
        <w:t>ԵԿԱՄՈՒՏՆԵՐԻ</w:t>
      </w:r>
      <w:r w:rsidRPr="005A5E0E">
        <w:rPr>
          <w:rFonts w:ascii="GHEA Grapalat" w:hAnsi="GHEA Grapalat"/>
          <w:lang w:val="af-ZA"/>
        </w:rPr>
        <w:t xml:space="preserve"> </w:t>
      </w:r>
      <w:r w:rsidRPr="009E2F6B">
        <w:rPr>
          <w:rFonts w:ascii="GHEA Grapalat" w:hAnsi="GHEA Grapalat" w:cs="Sylfaen"/>
          <w:lang w:val="hy-AM"/>
        </w:rPr>
        <w:t>ԵՎ</w:t>
      </w:r>
      <w:r w:rsidRPr="005A5E0E">
        <w:rPr>
          <w:rFonts w:ascii="GHEA Grapalat" w:hAnsi="GHEA Grapalat"/>
          <w:lang w:val="af-ZA"/>
        </w:rPr>
        <w:t xml:space="preserve"> </w:t>
      </w:r>
      <w:r w:rsidRPr="009E2F6B">
        <w:rPr>
          <w:rFonts w:ascii="GHEA Grapalat" w:hAnsi="GHEA Grapalat" w:cs="Sylfaen"/>
          <w:lang w:val="hy-AM"/>
        </w:rPr>
        <w:t>ԾԱԽՍԵՐԻ</w:t>
      </w:r>
      <w:r w:rsidRPr="005A5E0E">
        <w:rPr>
          <w:rFonts w:ascii="GHEA Grapalat" w:hAnsi="GHEA Grapalat"/>
          <w:lang w:val="af-ZA"/>
        </w:rPr>
        <w:t xml:space="preserve"> </w:t>
      </w:r>
      <w:r w:rsidRPr="009E2F6B">
        <w:rPr>
          <w:rFonts w:ascii="GHEA Grapalat" w:hAnsi="GHEA Grapalat" w:cs="Sylfaen"/>
          <w:lang w:val="hy-AM"/>
        </w:rPr>
        <w:t>ՎԵՐԱԲԵՐՅԱԼ</w:t>
      </w:r>
    </w:p>
    <w:p w:rsidR="009E2F6B" w:rsidRPr="005A5E0E" w:rsidRDefault="009E2F6B" w:rsidP="00F16850">
      <w:pPr>
        <w:spacing w:line="360" w:lineRule="auto"/>
        <w:rPr>
          <w:rFonts w:ascii="GHEA Grapalat" w:hAnsi="GHEA Grapalat"/>
          <w:lang w:val="af-ZA"/>
        </w:rPr>
      </w:pPr>
      <w:r w:rsidRPr="005A5E0E">
        <w:rPr>
          <w:rFonts w:ascii="GHEA Grapalat" w:hAnsi="GHEA Grapalat"/>
          <w:lang w:val="af-ZA"/>
        </w:rPr>
        <w:tab/>
      </w:r>
    </w:p>
    <w:p w:rsidR="009E2F6B" w:rsidRPr="002A6331" w:rsidRDefault="009E2F6B" w:rsidP="00F16850">
      <w:pPr>
        <w:spacing w:line="360" w:lineRule="auto"/>
        <w:jc w:val="both"/>
        <w:rPr>
          <w:rFonts w:ascii="GHEA Grapalat" w:hAnsi="GHEA Grapalat"/>
          <w:bCs/>
          <w:lang w:val="af-ZA"/>
        </w:rPr>
      </w:pPr>
      <w:r w:rsidRPr="005A5E0E">
        <w:rPr>
          <w:rFonts w:ascii="GHEA Grapalat" w:hAnsi="GHEA Grapalat"/>
          <w:lang w:val="af-ZA"/>
        </w:rPr>
        <w:tab/>
      </w:r>
      <w:r w:rsidRPr="009E2F6B">
        <w:rPr>
          <w:rStyle w:val="FontStyle165"/>
          <w:rFonts w:ascii="GHEA Grapalat" w:hAnsi="GHEA Grapalat"/>
          <w:noProof/>
          <w:sz w:val="24"/>
          <w:szCs w:val="24"/>
        </w:rPr>
        <w:t>Վերը</w:t>
      </w:r>
      <w:r w:rsidRPr="009E2F6B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9E2F6B">
        <w:rPr>
          <w:rStyle w:val="FontStyle165"/>
          <w:rFonts w:ascii="GHEA Grapalat" w:hAnsi="GHEA Grapalat"/>
          <w:noProof/>
          <w:sz w:val="24"/>
          <w:szCs w:val="24"/>
        </w:rPr>
        <w:t>նշված</w:t>
      </w:r>
      <w:r w:rsidRPr="009E2F6B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9E2F6B">
        <w:rPr>
          <w:rStyle w:val="FontStyle165"/>
          <w:rFonts w:ascii="GHEA Grapalat" w:hAnsi="GHEA Grapalat"/>
          <w:noProof/>
          <w:sz w:val="24"/>
          <w:szCs w:val="24"/>
        </w:rPr>
        <w:t>նախագծի</w:t>
      </w:r>
      <w:r w:rsidRPr="009E2F6B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9E2F6B">
        <w:rPr>
          <w:rStyle w:val="FontStyle165"/>
          <w:rFonts w:ascii="GHEA Grapalat" w:hAnsi="GHEA Grapalat"/>
          <w:noProof/>
          <w:sz w:val="24"/>
          <w:szCs w:val="24"/>
        </w:rPr>
        <w:t>ընդունման</w:t>
      </w:r>
      <w:r w:rsidRPr="009E2F6B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9E2F6B">
        <w:rPr>
          <w:rStyle w:val="FontStyle165"/>
          <w:rFonts w:ascii="GHEA Grapalat" w:hAnsi="GHEA Grapalat"/>
          <w:noProof/>
          <w:sz w:val="24"/>
          <w:szCs w:val="24"/>
        </w:rPr>
        <w:t>արդյունքում</w:t>
      </w:r>
      <w:r w:rsidRPr="009E2F6B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9E2F6B">
        <w:rPr>
          <w:rStyle w:val="FontStyle165"/>
          <w:rFonts w:ascii="GHEA Grapalat" w:hAnsi="GHEA Grapalat"/>
          <w:noProof/>
          <w:sz w:val="24"/>
          <w:szCs w:val="24"/>
        </w:rPr>
        <w:t>ՀՀ</w:t>
      </w:r>
      <w:r w:rsidRPr="009E2F6B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20</w:t>
      </w:r>
      <w:r>
        <w:rPr>
          <w:rStyle w:val="FontStyle165"/>
          <w:rFonts w:ascii="GHEA Grapalat" w:hAnsi="GHEA Grapalat"/>
          <w:noProof/>
          <w:sz w:val="24"/>
          <w:szCs w:val="24"/>
          <w:lang w:val="af-ZA"/>
        </w:rPr>
        <w:t>21</w:t>
      </w:r>
      <w:r w:rsidRPr="009E2F6B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9E2F6B">
        <w:rPr>
          <w:rStyle w:val="FontStyle165"/>
          <w:rFonts w:ascii="GHEA Grapalat" w:hAnsi="GHEA Grapalat"/>
          <w:noProof/>
          <w:sz w:val="24"/>
          <w:szCs w:val="24"/>
        </w:rPr>
        <w:t>թվականի</w:t>
      </w:r>
      <w:r w:rsidRPr="009E2F6B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9E2F6B">
        <w:rPr>
          <w:rStyle w:val="FontStyle165"/>
          <w:rFonts w:ascii="GHEA Grapalat" w:hAnsi="GHEA Grapalat"/>
          <w:noProof/>
          <w:sz w:val="24"/>
          <w:szCs w:val="24"/>
        </w:rPr>
        <w:t>պետական</w:t>
      </w:r>
      <w:r w:rsidRPr="009E2F6B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9E2F6B">
        <w:rPr>
          <w:rStyle w:val="FontStyle165"/>
          <w:rFonts w:ascii="GHEA Grapalat" w:hAnsi="GHEA Grapalat"/>
          <w:noProof/>
          <w:sz w:val="24"/>
          <w:szCs w:val="24"/>
        </w:rPr>
        <w:t>բյուջեի</w:t>
      </w:r>
      <w:r w:rsidRPr="009E2F6B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9E2F6B">
        <w:rPr>
          <w:rStyle w:val="FontStyle165"/>
          <w:rFonts w:ascii="GHEA Grapalat" w:hAnsi="GHEA Grapalat"/>
          <w:noProof/>
          <w:sz w:val="24"/>
          <w:szCs w:val="24"/>
        </w:rPr>
        <w:t>եկամուտի</w:t>
      </w:r>
      <w:r w:rsidRPr="009E2F6B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9E2F6B">
        <w:rPr>
          <w:rStyle w:val="FontStyle165"/>
          <w:rFonts w:ascii="GHEA Grapalat" w:hAnsi="GHEA Grapalat"/>
          <w:noProof/>
          <w:sz w:val="24"/>
          <w:szCs w:val="24"/>
        </w:rPr>
        <w:t>և</w:t>
      </w:r>
      <w:r w:rsidRPr="009E2F6B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9E2F6B">
        <w:rPr>
          <w:rStyle w:val="FontStyle165"/>
          <w:rFonts w:ascii="GHEA Grapalat" w:hAnsi="GHEA Grapalat"/>
          <w:noProof/>
          <w:sz w:val="24"/>
          <w:szCs w:val="24"/>
        </w:rPr>
        <w:t>ծախսերի</w:t>
      </w:r>
      <w:r w:rsidRPr="009E2F6B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9E2F6B">
        <w:rPr>
          <w:rStyle w:val="FontStyle165"/>
          <w:rFonts w:ascii="GHEA Grapalat" w:hAnsi="GHEA Grapalat"/>
          <w:noProof/>
          <w:sz w:val="24"/>
          <w:szCs w:val="24"/>
        </w:rPr>
        <w:t>ցուցանիշներում</w:t>
      </w:r>
      <w:r w:rsidRPr="009E2F6B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9E2F6B">
        <w:rPr>
          <w:rStyle w:val="FontStyle165"/>
          <w:rFonts w:ascii="GHEA Grapalat" w:hAnsi="GHEA Grapalat"/>
          <w:noProof/>
          <w:sz w:val="24"/>
          <w:szCs w:val="24"/>
        </w:rPr>
        <w:t>փոփոխություններ</w:t>
      </w:r>
      <w:r w:rsidRPr="009E2F6B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9E2F6B">
        <w:rPr>
          <w:rStyle w:val="FontStyle165"/>
          <w:rFonts w:ascii="GHEA Grapalat" w:hAnsi="GHEA Grapalat"/>
          <w:noProof/>
          <w:sz w:val="24"/>
          <w:szCs w:val="24"/>
        </w:rPr>
        <w:t>չեն</w:t>
      </w:r>
      <w:r w:rsidRPr="009E2F6B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9E2F6B">
        <w:rPr>
          <w:rStyle w:val="FontStyle165"/>
          <w:rFonts w:ascii="GHEA Grapalat" w:hAnsi="GHEA Grapalat"/>
          <w:noProof/>
          <w:sz w:val="24"/>
          <w:szCs w:val="24"/>
        </w:rPr>
        <w:t>նախատեսվում</w:t>
      </w:r>
      <w:r w:rsidRPr="002A6331">
        <w:rPr>
          <w:rFonts w:ascii="GHEA Grapalat" w:hAnsi="GHEA Grapalat"/>
          <w:lang w:val="af-ZA"/>
        </w:rPr>
        <w:t xml:space="preserve">: </w:t>
      </w:r>
      <w:r w:rsidRPr="002A6331">
        <w:rPr>
          <w:rFonts w:ascii="GHEA Grapalat" w:hAnsi="GHEA Grapalat"/>
          <w:bCs/>
          <w:lang w:val="af-ZA"/>
        </w:rPr>
        <w:t xml:space="preserve"> </w:t>
      </w:r>
    </w:p>
    <w:p w:rsidR="009E2F6B" w:rsidRPr="005A5E0E" w:rsidRDefault="009E2F6B" w:rsidP="00F16850">
      <w:pPr>
        <w:spacing w:line="360" w:lineRule="auto"/>
        <w:rPr>
          <w:rFonts w:ascii="GHEA Grapalat" w:hAnsi="GHEA Grapalat"/>
          <w:bCs/>
          <w:lang w:val="af-ZA"/>
        </w:rPr>
      </w:pPr>
    </w:p>
    <w:p w:rsidR="009E2F6B" w:rsidRPr="009E2F6B" w:rsidRDefault="009E2F6B" w:rsidP="00F1685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9E2F6B" w:rsidRPr="009E2F6B" w:rsidSect="00F16850">
      <w:pgSz w:w="12240" w:h="15840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088"/>
    <w:rsid w:val="000B2680"/>
    <w:rsid w:val="00301A29"/>
    <w:rsid w:val="00501F5A"/>
    <w:rsid w:val="009E2F6B"/>
    <w:rsid w:val="00CF32DA"/>
    <w:rsid w:val="00E62088"/>
    <w:rsid w:val="00F1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150C8"/>
  <w15:chartTrackingRefBased/>
  <w15:docId w15:val="{DBC3C86C-D9FA-484E-8C7C-95289E5F7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F6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E2F6B"/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9E2F6B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5">
    <w:name w:val="Font Style165"/>
    <w:basedOn w:val="DefaultParagraphFont"/>
    <w:rsid w:val="009E2F6B"/>
    <w:rPr>
      <w:rFonts w:ascii="Sylfaen" w:hAnsi="Sylfaen" w:cs="Sylfae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/>
  <dc:description/>
  <cp:lastModifiedBy>Ashot Pirumyan</cp:lastModifiedBy>
  <cp:revision>5</cp:revision>
  <dcterms:created xsi:type="dcterms:W3CDTF">2021-07-08T09:27:00Z</dcterms:created>
  <dcterms:modified xsi:type="dcterms:W3CDTF">2021-07-13T12:02:00Z</dcterms:modified>
</cp:coreProperties>
</file>