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E4F" w:rsidRPr="008D4E4F" w:rsidRDefault="008D4E4F" w:rsidP="008D4E4F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8D4E4F">
        <w:rPr>
          <w:rFonts w:ascii="Arial" w:eastAsia="Times New Roman" w:hAnsi="Arial" w:cs="Arial"/>
          <w:color w:val="000000"/>
          <w:sz w:val="21"/>
          <w:szCs w:val="21"/>
        </w:rPr>
        <w:t>   </w:t>
      </w:r>
    </w:p>
    <w:p w:rsidR="008D4E4F" w:rsidRPr="004F3E11" w:rsidRDefault="008D4E4F" w:rsidP="004F3E11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4F3E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8D4E4F" w:rsidRPr="004F3E11" w:rsidRDefault="008D4E4F" w:rsidP="008D4E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F3E11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B415D0" w:rsidRDefault="00B415D0" w:rsidP="008D4E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Sylfaen"/>
          <w:lang w:val="hy-AM"/>
        </w:rPr>
      </w:pPr>
      <w:r w:rsidRPr="00B415D0">
        <w:rPr>
          <w:rFonts w:ascii="GHEA Grapalat" w:eastAsia="Times New Roman" w:hAnsi="GHEA Grapalat" w:cs="Sylfaen"/>
        </w:rPr>
        <w:t>&lt;&lt;</w:t>
      </w:r>
      <w:proofErr w:type="spellStart"/>
      <w:r w:rsidRPr="00B415D0">
        <w:rPr>
          <w:rFonts w:ascii="GHEA Grapalat" w:eastAsia="Times New Roman" w:hAnsi="GHEA Grapalat" w:cs="Sylfaen"/>
        </w:rPr>
        <w:t>Հայաստանի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Հանրապետության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կառավարության</w:t>
      </w:r>
      <w:proofErr w:type="spellEnd"/>
      <w:r w:rsidRPr="00B415D0">
        <w:rPr>
          <w:rFonts w:ascii="GHEA Grapalat" w:eastAsia="Times New Roman" w:hAnsi="GHEA Grapalat" w:cs="Sylfaen"/>
        </w:rPr>
        <w:t xml:space="preserve"> 2001 </w:t>
      </w:r>
      <w:proofErr w:type="spellStart"/>
      <w:r w:rsidRPr="00B415D0">
        <w:rPr>
          <w:rFonts w:ascii="GHEA Grapalat" w:eastAsia="Times New Roman" w:hAnsi="GHEA Grapalat" w:cs="Sylfaen"/>
        </w:rPr>
        <w:t>թվականի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ապրիլի</w:t>
      </w:r>
      <w:proofErr w:type="spellEnd"/>
      <w:r w:rsidRPr="00B415D0">
        <w:rPr>
          <w:rFonts w:ascii="GHEA Grapalat" w:eastAsia="Times New Roman" w:hAnsi="GHEA Grapalat" w:cs="Sylfaen"/>
        </w:rPr>
        <w:t xml:space="preserve"> 12-ի &lt;&lt;</w:t>
      </w:r>
      <w:proofErr w:type="spellStart"/>
      <w:r w:rsidRPr="00B415D0">
        <w:rPr>
          <w:rFonts w:ascii="GHEA Grapalat" w:eastAsia="Times New Roman" w:hAnsi="GHEA Grapalat" w:cs="Sylfaen"/>
        </w:rPr>
        <w:t>Պետական</w:t>
      </w:r>
      <w:proofErr w:type="spellEnd"/>
      <w:r w:rsidRPr="00B415D0">
        <w:rPr>
          <w:rFonts w:ascii="GHEA Grapalat" w:eastAsia="Times New Roman" w:hAnsi="GHEA Grapalat" w:cs="Sylfaen"/>
        </w:rPr>
        <w:t xml:space="preserve"> և </w:t>
      </w:r>
      <w:proofErr w:type="spellStart"/>
      <w:r w:rsidRPr="00B415D0">
        <w:rPr>
          <w:rFonts w:ascii="GHEA Grapalat" w:eastAsia="Times New Roman" w:hAnsi="GHEA Grapalat" w:cs="Sylfaen"/>
        </w:rPr>
        <w:t>համայնքային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սեփականություն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հանդիսացող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հողամասերի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օտարման</w:t>
      </w:r>
      <w:proofErr w:type="spellEnd"/>
      <w:r w:rsidRPr="00B415D0">
        <w:rPr>
          <w:rFonts w:ascii="GHEA Grapalat" w:eastAsia="Times New Roman" w:hAnsi="GHEA Grapalat" w:cs="Sylfaen"/>
        </w:rPr>
        <w:t xml:space="preserve">, </w:t>
      </w:r>
      <w:proofErr w:type="spellStart"/>
      <w:r w:rsidRPr="00B415D0">
        <w:rPr>
          <w:rFonts w:ascii="GHEA Grapalat" w:eastAsia="Times New Roman" w:hAnsi="GHEA Grapalat" w:cs="Sylfaen"/>
        </w:rPr>
        <w:t>կառուցապատման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իրավունքի</w:t>
      </w:r>
      <w:proofErr w:type="spellEnd"/>
      <w:r w:rsidRPr="00B415D0">
        <w:rPr>
          <w:rFonts w:ascii="GHEA Grapalat" w:eastAsia="Times New Roman" w:hAnsi="GHEA Grapalat" w:cs="Sylfaen"/>
        </w:rPr>
        <w:t xml:space="preserve"> և </w:t>
      </w:r>
      <w:proofErr w:type="spellStart"/>
      <w:r w:rsidRPr="00B415D0">
        <w:rPr>
          <w:rFonts w:ascii="GHEA Grapalat" w:eastAsia="Times New Roman" w:hAnsi="GHEA Grapalat" w:cs="Sylfaen"/>
        </w:rPr>
        <w:t>օգտագործման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տրամադրման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կարգը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հաստատելու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մասին</w:t>
      </w:r>
      <w:proofErr w:type="spellEnd"/>
      <w:r w:rsidRPr="00B415D0">
        <w:rPr>
          <w:rFonts w:ascii="GHEA Grapalat" w:eastAsia="Times New Roman" w:hAnsi="GHEA Grapalat" w:cs="Sylfaen"/>
        </w:rPr>
        <w:t xml:space="preserve">&gt;&gt; N 286-Ն </w:t>
      </w:r>
      <w:proofErr w:type="spellStart"/>
      <w:r w:rsidRPr="00B415D0">
        <w:rPr>
          <w:rFonts w:ascii="GHEA Grapalat" w:eastAsia="Times New Roman" w:hAnsi="GHEA Grapalat" w:cs="Sylfaen"/>
        </w:rPr>
        <w:t>որոշման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մեջ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փոփոխություններ</w:t>
      </w:r>
      <w:proofErr w:type="spellEnd"/>
      <w:r w:rsidRPr="00B415D0">
        <w:rPr>
          <w:rFonts w:ascii="GHEA Grapalat" w:eastAsia="Times New Roman" w:hAnsi="GHEA Grapalat" w:cs="Sylfaen"/>
        </w:rPr>
        <w:t xml:space="preserve"> և </w:t>
      </w:r>
      <w:proofErr w:type="spellStart"/>
      <w:r w:rsidRPr="00B415D0">
        <w:rPr>
          <w:rFonts w:ascii="GHEA Grapalat" w:eastAsia="Times New Roman" w:hAnsi="GHEA Grapalat" w:cs="Sylfaen"/>
        </w:rPr>
        <w:t>լրացումներ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կատարելու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մասին</w:t>
      </w:r>
      <w:proofErr w:type="spellEnd"/>
      <w:r w:rsidRPr="00B415D0">
        <w:rPr>
          <w:rFonts w:ascii="GHEA Grapalat" w:eastAsia="Times New Roman" w:hAnsi="GHEA Grapalat" w:cs="Sylfaen"/>
        </w:rPr>
        <w:t xml:space="preserve">&gt;&gt; ՀՀ </w:t>
      </w:r>
      <w:proofErr w:type="spellStart"/>
      <w:r w:rsidRPr="00B415D0">
        <w:rPr>
          <w:rFonts w:ascii="GHEA Grapalat" w:eastAsia="Times New Roman" w:hAnsi="GHEA Grapalat" w:cs="Sylfaen"/>
        </w:rPr>
        <w:t>կառավարության</w:t>
      </w:r>
      <w:proofErr w:type="spellEnd"/>
      <w:r w:rsidRPr="00B415D0">
        <w:rPr>
          <w:rFonts w:ascii="GHEA Grapalat" w:eastAsia="Times New Roman" w:hAnsi="GHEA Grapalat" w:cs="Sylfaen"/>
        </w:rPr>
        <w:t xml:space="preserve"> </w:t>
      </w:r>
      <w:proofErr w:type="spellStart"/>
      <w:r w:rsidRPr="00B415D0">
        <w:rPr>
          <w:rFonts w:ascii="GHEA Grapalat" w:eastAsia="Times New Roman" w:hAnsi="GHEA Grapalat" w:cs="Sylfaen"/>
        </w:rPr>
        <w:t>որոշման</w:t>
      </w:r>
      <w:proofErr w:type="spellEnd"/>
      <w:r>
        <w:rPr>
          <w:rFonts w:ascii="GHEA Grapalat" w:eastAsia="Times New Roman" w:hAnsi="GHEA Grapalat" w:cs="Sylfaen"/>
        </w:rPr>
        <w:t xml:space="preserve"> </w:t>
      </w:r>
      <w:r>
        <w:rPr>
          <w:rFonts w:ascii="GHEA Grapalat" w:eastAsia="Times New Roman" w:hAnsi="GHEA Grapalat" w:cs="Sylfaen"/>
          <w:lang w:val="hy-AM"/>
        </w:rPr>
        <w:t>նախագծի</w:t>
      </w:r>
      <w:r w:rsidR="00A1422C" w:rsidRPr="00753587">
        <w:rPr>
          <w:rFonts w:ascii="GHEA Grapalat" w:eastAsia="Times New Roman" w:hAnsi="GHEA Grapalat" w:cs="Sylfaen"/>
        </w:rPr>
        <w:t xml:space="preserve"> </w:t>
      </w:r>
      <w:proofErr w:type="spellStart"/>
      <w:r w:rsidR="00A1422C" w:rsidRPr="00753587">
        <w:rPr>
          <w:rFonts w:ascii="GHEA Grapalat" w:eastAsia="Times New Roman" w:hAnsi="GHEA Grapalat" w:cs="Sylfaen"/>
        </w:rPr>
        <w:t>վերաբերյալ</w:t>
      </w:r>
      <w:proofErr w:type="spellEnd"/>
      <w:r w:rsidR="00A1422C" w:rsidRPr="00753587">
        <w:rPr>
          <w:rFonts w:ascii="GHEA Grapalat" w:eastAsia="Times New Roman" w:hAnsi="GHEA Grapalat" w:cs="Sylfaen"/>
        </w:rPr>
        <w:t xml:space="preserve"> </w:t>
      </w:r>
      <w:proofErr w:type="spellStart"/>
      <w:r w:rsidR="00A1422C" w:rsidRPr="00753587">
        <w:rPr>
          <w:rFonts w:ascii="GHEA Grapalat" w:eastAsia="Times New Roman" w:hAnsi="GHEA Grapalat" w:cs="Sylfaen"/>
        </w:rPr>
        <w:t>ստացված</w:t>
      </w:r>
      <w:proofErr w:type="spellEnd"/>
      <w:r w:rsidR="00A1422C" w:rsidRPr="00753587">
        <w:rPr>
          <w:rFonts w:ascii="GHEA Grapalat" w:eastAsia="Times New Roman" w:hAnsi="GHEA Grapalat" w:cs="Sylfaen"/>
        </w:rPr>
        <w:t xml:space="preserve"> </w:t>
      </w:r>
      <w:proofErr w:type="spellStart"/>
      <w:r w:rsidR="00A1422C" w:rsidRPr="00753587">
        <w:rPr>
          <w:rFonts w:ascii="GHEA Grapalat" w:eastAsia="Times New Roman" w:hAnsi="GHEA Grapalat" w:cs="Sylfaen"/>
        </w:rPr>
        <w:t>դիտողություններ</w:t>
      </w:r>
      <w:proofErr w:type="spellEnd"/>
      <w:r w:rsidR="00A1422C" w:rsidRPr="00753587">
        <w:rPr>
          <w:rFonts w:ascii="GHEA Grapalat" w:eastAsia="Times New Roman" w:hAnsi="GHEA Grapalat" w:cs="Sylfaen"/>
        </w:rPr>
        <w:t xml:space="preserve"> և </w:t>
      </w:r>
      <w:proofErr w:type="spellStart"/>
      <w:r w:rsidR="00A1422C" w:rsidRPr="00753587">
        <w:rPr>
          <w:rFonts w:ascii="GHEA Grapalat" w:eastAsia="Times New Roman" w:hAnsi="GHEA Grapalat" w:cs="Sylfaen"/>
        </w:rPr>
        <w:t>առաջարկություններ</w:t>
      </w:r>
      <w:proofErr w:type="spellEnd"/>
      <w:r w:rsidR="008D4E4F" w:rsidRPr="00753587">
        <w:rPr>
          <w:rFonts w:ascii="GHEA Grapalat" w:eastAsia="Times New Roman" w:hAnsi="GHEA Grapalat" w:cs="Sylfaen"/>
        </w:rPr>
        <w:t>   </w:t>
      </w:r>
    </w:p>
    <w:p w:rsidR="008D4E4F" w:rsidRPr="00753587" w:rsidRDefault="008D4E4F" w:rsidP="008D4E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Sylfaen"/>
        </w:rPr>
      </w:pPr>
      <w:r w:rsidRPr="00753587">
        <w:rPr>
          <w:rFonts w:ascii="GHEA Grapalat" w:eastAsia="Times New Roman" w:hAnsi="GHEA Grapalat" w:cs="Sylfaen"/>
        </w:rPr>
        <w:t>    </w:t>
      </w:r>
    </w:p>
    <w:tbl>
      <w:tblPr>
        <w:tblW w:w="1303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1"/>
        <w:gridCol w:w="3417"/>
        <w:gridCol w:w="3789"/>
      </w:tblGrid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A1422C" w:rsidRDefault="00D83875" w:rsidP="00A1422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3E1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1. </w:t>
            </w:r>
            <w:r w:rsidR="00EB3DBF" w:rsidRPr="00EB3D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EB3DBF" w:rsidP="00EB3D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01</w:t>
            </w:r>
            <w:r w:rsidR="00D83875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6</w:t>
            </w:r>
            <w:r w:rsidR="00D83875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3875" w:rsidRPr="004F3E11" w:rsidRDefault="00D83875" w:rsidP="008D4E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A70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EB3DBF" w:rsidRPr="00EB3DB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ՔՏՄ/13</w:t>
            </w:r>
            <w:r w:rsidR="00EB3DBF" w:rsidRPr="00EB3DBF">
              <w:rPr>
                <w:rFonts w:ascii="MingLiU" w:eastAsia="MingLiU" w:hAnsi="MingLiU" w:cs="MingLiU" w:hint="eastAsia"/>
                <w:color w:val="000000"/>
                <w:sz w:val="24"/>
                <w:szCs w:val="24"/>
                <w:lang w:val="hy-AM"/>
              </w:rPr>
              <w:t>․</w:t>
            </w:r>
            <w:r w:rsidR="00EB3DBF" w:rsidRPr="00EB3DB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06/6301-21</w:t>
            </w:r>
          </w:p>
        </w:tc>
      </w:tr>
      <w:tr w:rsidR="00E53CE1" w:rsidRPr="004F3E11" w:rsidTr="00AE21CE">
        <w:trPr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3587" w:rsidRPr="00753587" w:rsidRDefault="00EB3DBF" w:rsidP="00A1422C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B3DB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ՀՀ կառավարության որոշման նախագծի վերաբերյալ առաջարկություններ չկան</w:t>
            </w:r>
            <w:r w:rsidR="00C56DCE">
              <w:rPr>
                <w:rFonts w:ascii="GHEA Grapalat" w:eastAsia="Calibri" w:hAnsi="GHEA Grapalat" w:cs="Sylfaen"/>
                <w:sz w:val="24"/>
                <w:szCs w:val="24"/>
              </w:rPr>
              <w:t>:</w:t>
            </w:r>
            <w:r w:rsidRPr="007535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3CE1" w:rsidRPr="004F3E11" w:rsidRDefault="00EB3DBF" w:rsidP="00E53CE1">
            <w:pPr>
              <w:spacing w:after="0" w:line="240" w:lineRule="auto"/>
              <w:ind w:left="4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B3D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EB3D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EB3D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EB3D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8152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ja-JP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4F3E11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2. </w:t>
            </w:r>
            <w:proofErr w:type="spellStart"/>
            <w:r w:rsidR="008152E3">
              <w:rPr>
                <w:rFonts w:ascii="GHEA Grapalat" w:eastAsia="Times New Roman" w:hAnsi="GHEA Grapalat" w:cs="Times New Roman" w:hint="eastAsia"/>
                <w:color w:val="000000"/>
                <w:sz w:val="24"/>
                <w:szCs w:val="24"/>
                <w:lang w:eastAsia="ja-JP"/>
              </w:rPr>
              <w:t>Կադաստրի</w:t>
            </w:r>
            <w:proofErr w:type="spellEnd"/>
            <w:r w:rsidR="008152E3">
              <w:rPr>
                <w:rFonts w:ascii="GHEA Grapalat" w:eastAsia="Times New Roman" w:hAnsi="GHEA Grapalat" w:cs="Times New Roman" w:hint="eastAsia"/>
                <w:color w:val="000000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="008152E3">
              <w:rPr>
                <w:rFonts w:ascii="GHEA Grapalat" w:eastAsia="Times New Roman" w:hAnsi="GHEA Grapalat" w:cs="Times New Roman" w:hint="eastAsia"/>
                <w:color w:val="000000"/>
                <w:sz w:val="24"/>
                <w:szCs w:val="24"/>
                <w:lang w:eastAsia="ja-JP"/>
              </w:rPr>
              <w:t>կոմիետե</w:t>
            </w:r>
            <w:proofErr w:type="spellEnd"/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8152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8152E3">
              <w:rPr>
                <w:rFonts w:ascii="GHEA Grapalat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3</w:t>
            </w: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="008152E3">
              <w:rPr>
                <w:rFonts w:ascii="GHEA Grapalat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6</w:t>
            </w: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3875" w:rsidRPr="004F3E11" w:rsidRDefault="00D83875" w:rsidP="008D4E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A70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8152E3" w:rsidRPr="008152E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ՍԹ/4509-2021</w:t>
            </w:r>
          </w:p>
        </w:tc>
      </w:tr>
      <w:tr w:rsidR="00E53CE1" w:rsidRPr="00126138" w:rsidTr="00AE21CE">
        <w:trPr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152E3" w:rsidRPr="008152E3" w:rsidRDefault="008152E3" w:rsidP="008152E3">
            <w:pPr>
              <w:pStyle w:val="a5"/>
              <w:ind w:firstLine="215"/>
              <w:rPr>
                <w:rFonts w:ascii="GHEA Grapalat" w:eastAsia="Calibri" w:hAnsi="GHEA Grapalat" w:cs="Sylfaen"/>
                <w:szCs w:val="24"/>
                <w:lang w:val="hy-AM"/>
              </w:rPr>
            </w:pPr>
            <w:r w:rsidRPr="008152E3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Pr="008152E3">
              <w:rPr>
                <w:rFonts w:ascii="GHEA Grapalat" w:eastAsia="Calibri" w:hAnsi="GHEA Grapalat" w:cs="Sylfaen" w:hint="eastAsia"/>
                <w:szCs w:val="24"/>
                <w:lang w:val="hy-AM"/>
              </w:rPr>
              <w:t>․</w:t>
            </w:r>
            <w:r w:rsidRPr="008152E3">
              <w:rPr>
                <w:rFonts w:ascii="GHEA Grapalat" w:eastAsia="Calibri" w:hAnsi="GHEA Grapalat" w:cs="Sylfaen"/>
                <w:szCs w:val="24"/>
                <w:lang w:val="hy-AM"/>
              </w:rPr>
              <w:t xml:space="preserve"> Նախագծի վերնագրում և տեքստում «286-Ն» բառերը փոխարինել «286» թվով, քանի որ ՀՀ կառավարության 2001 թվականի ապրիլի 12-ի որոշման համարը «286» է։</w:t>
            </w:r>
          </w:p>
          <w:p w:rsidR="008152E3" w:rsidRPr="008152E3" w:rsidRDefault="008152E3" w:rsidP="008152E3">
            <w:pPr>
              <w:pStyle w:val="a5"/>
              <w:ind w:firstLine="215"/>
              <w:rPr>
                <w:rFonts w:ascii="GHEA Grapalat" w:eastAsia="Calibri" w:hAnsi="GHEA Grapalat" w:cs="Sylfaen"/>
                <w:szCs w:val="24"/>
                <w:lang w:val="hy-AM"/>
              </w:rPr>
            </w:pPr>
            <w:r w:rsidRPr="008152E3">
              <w:rPr>
                <w:rFonts w:ascii="GHEA Grapalat" w:eastAsia="Calibri" w:hAnsi="GHEA Grapalat" w:cs="Sylfaen"/>
                <w:szCs w:val="24"/>
                <w:lang w:val="hy-AM"/>
              </w:rPr>
              <w:t>2</w:t>
            </w:r>
            <w:r w:rsidRPr="008152E3">
              <w:rPr>
                <w:rFonts w:ascii="GHEA Grapalat" w:eastAsia="Calibri" w:hAnsi="GHEA Grapalat" w:cs="Sylfaen" w:hint="eastAsia"/>
                <w:szCs w:val="24"/>
                <w:lang w:val="hy-AM"/>
              </w:rPr>
              <w:t>․</w:t>
            </w:r>
            <w:r w:rsidRPr="008152E3">
              <w:rPr>
                <w:rFonts w:ascii="GHEA Grapalat" w:eastAsia="Calibri" w:hAnsi="GHEA Grapalat" w:cs="Sylfaen"/>
                <w:szCs w:val="24"/>
                <w:lang w:val="hy-AM"/>
              </w:rPr>
              <w:t xml:space="preserve"> Հաշվի առնելով, որ Նախագծով առաջարկվող փոփոխությունները և լրացումները ամբողջությամբ վերաբերում են ՀՀ կառավարության 2001 թվականի ապրիլի 12-ի                  N 286 որոշման 1-ին կետով հաստատված կարգին, Նախագծի նախաբանում «286-Ն որոշման մեջ» բառերը փոխարինել «286 որոշման 1-ին կետով հաստատված կարգում (այսուհետ՝ կարգ)» բառերով, իսկ 1-ից 7-րդ կետերում «որոշման» բառերը փոխարինել «կարգի» բառերով։</w:t>
            </w:r>
          </w:p>
          <w:p w:rsidR="008152E3" w:rsidRPr="008152E3" w:rsidRDefault="008152E3" w:rsidP="008152E3">
            <w:pPr>
              <w:pStyle w:val="a5"/>
              <w:ind w:firstLine="215"/>
              <w:rPr>
                <w:rFonts w:ascii="GHEA Grapalat" w:eastAsia="Calibri" w:hAnsi="GHEA Grapalat" w:cs="Sylfaen"/>
                <w:szCs w:val="24"/>
                <w:lang w:val="hy-AM"/>
              </w:rPr>
            </w:pPr>
            <w:r w:rsidRPr="008152E3">
              <w:rPr>
                <w:rFonts w:ascii="GHEA Grapalat" w:eastAsia="Calibri" w:hAnsi="GHEA Grapalat" w:cs="Sylfaen"/>
                <w:szCs w:val="24"/>
                <w:lang w:val="hy-AM"/>
              </w:rPr>
              <w:t>3. Նախագծի 3-րդ կետում «24-րդ կետը» բառերը փոխարինել «24-րդ կետից հետո» բառերով, իսկ «ենթակետով» բառը փոխարինել «կետով» բառով։</w:t>
            </w:r>
          </w:p>
          <w:p w:rsidR="00E53CE1" w:rsidRPr="008152E3" w:rsidRDefault="008152E3" w:rsidP="008152E3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152E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4</w:t>
            </w:r>
            <w:r w:rsidRPr="008152E3">
              <w:rPr>
                <w:rFonts w:ascii="GHEA Grapalat" w:eastAsia="Calibri" w:hAnsi="GHEA Grapalat" w:cs="Sylfaen" w:hint="eastAsia"/>
                <w:sz w:val="24"/>
                <w:szCs w:val="24"/>
                <w:lang w:val="hy-AM"/>
              </w:rPr>
              <w:t>․</w:t>
            </w:r>
            <w:r w:rsidRPr="008152E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Նախագծի 8-րդ կետում «որոշման հավելված հանդիսացող» բառերը փոխարինել «որոշմամբ հաստատված» բառերով։</w:t>
            </w: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3CE1" w:rsidRPr="00020995" w:rsidRDefault="00020995" w:rsidP="00020995">
            <w:pPr>
              <w:spacing w:after="0" w:line="240" w:lineRule="auto"/>
              <w:ind w:left="4" w:firstLine="180"/>
              <w:rPr>
                <w:rFonts w:ascii="GHEA Grapalat" w:hAnsi="GHEA Grapalat" w:cs="Sylfaen"/>
                <w:lang w:val="hy-AM" w:eastAsia="ja-JP"/>
              </w:rPr>
            </w:pPr>
            <w:r>
              <w:rPr>
                <w:rFonts w:ascii="GHEA Grapalat" w:hAnsi="GHEA Grapalat" w:cs="Sylfaen" w:hint="eastAsia"/>
                <w:lang w:val="hy-AM" w:eastAsia="ja-JP"/>
              </w:rPr>
              <w:lastRenderedPageBreak/>
              <w:t xml:space="preserve">   </w:t>
            </w:r>
            <w:r w:rsidRPr="00726650">
              <w:rPr>
                <w:rFonts w:ascii="GHEA Grapalat" w:eastAsia="Times New Roman" w:hAnsi="GHEA Grapalat" w:cs="Times New Roman" w:hint="eastAsia"/>
                <w:color w:val="000000"/>
                <w:sz w:val="24"/>
                <w:szCs w:val="24"/>
                <w:lang w:val="hy-AM"/>
              </w:rPr>
              <w:t>1-4 կետերը ընդունվել են և կատարվել են համապատասխան փոփոխությունները:</w:t>
            </w:r>
          </w:p>
          <w:p w:rsidR="00E53CE1" w:rsidRPr="00020995" w:rsidRDefault="00E53CE1" w:rsidP="00E53CE1">
            <w:pPr>
              <w:spacing w:after="0" w:line="240" w:lineRule="auto"/>
              <w:ind w:firstLine="9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20995">
              <w:rPr>
                <w:rFonts w:ascii="Arial" w:eastAsia="Times New Roman" w:hAnsi="Arial" w:cs="Arial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726650">
            <w:pPr>
              <w:spacing w:before="100" w:beforeAutospacing="1" w:after="100" w:afterAutospacing="1" w:line="240" w:lineRule="auto"/>
              <w:ind w:firstLine="9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20995">
              <w:rPr>
                <w:rFonts w:ascii="Arial" w:eastAsia="Times New Roman" w:hAnsi="Arial" w:cs="Arial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3. ՀՀ </w:t>
            </w:r>
            <w:r w:rsidR="00726650">
              <w:rPr>
                <w:rFonts w:ascii="GHEA Grapalat" w:eastAsia="Times New Roman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ֆինանսների</w:t>
            </w: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726650" w:rsidP="00726650">
            <w:pPr>
              <w:spacing w:after="0" w:line="240" w:lineRule="auto"/>
              <w:ind w:firstLine="9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Times New Roman" w:hint="eastAsia"/>
                <w:color w:val="000000"/>
                <w:sz w:val="24"/>
                <w:szCs w:val="24"/>
                <w:lang w:val="hy-AM" w:eastAsia="ja-JP"/>
              </w:rPr>
              <w:t>08</w:t>
            </w:r>
            <w:r w:rsidR="00D83875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hAnsi="GHEA Grapalat" w:cs="Times New Roman" w:hint="eastAsia"/>
                <w:color w:val="000000"/>
                <w:sz w:val="24"/>
                <w:szCs w:val="24"/>
                <w:lang w:eastAsia="ja-JP"/>
              </w:rPr>
              <w:t>6</w:t>
            </w:r>
            <w:r w:rsidR="00D83875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C30998" w:rsidRPr="004F3E11" w:rsidTr="00AE21CE">
        <w:trPr>
          <w:trHeight w:val="273"/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3875" w:rsidRPr="004F3E11" w:rsidRDefault="00D83875" w:rsidP="00E53CE1">
            <w:pPr>
              <w:spacing w:before="100" w:beforeAutospacing="1" w:after="100" w:afterAutospacing="1" w:line="240" w:lineRule="auto"/>
              <w:ind w:firstLine="94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53CE1">
            <w:pPr>
              <w:spacing w:after="0" w:line="240" w:lineRule="auto"/>
              <w:ind w:firstLine="9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726650" w:rsidRPr="0072665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01/11-1/8943-2021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A1422C" w:rsidRDefault="00C56DCE" w:rsidP="004F3E11">
            <w:pPr>
              <w:pStyle w:val="a5"/>
              <w:ind w:firstLine="215"/>
              <w:jc w:val="left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C56DCE">
              <w:rPr>
                <w:rFonts w:ascii="GHEA Grapalat" w:hAnsi="GHEA Grapalat" w:cs="Sylfaen"/>
                <w:sz w:val="22"/>
                <w:szCs w:val="22"/>
              </w:rPr>
              <w:t xml:space="preserve">ՀՀ </w:t>
            </w:r>
            <w:proofErr w:type="spellStart"/>
            <w:r w:rsidRPr="00C56DCE">
              <w:rPr>
                <w:rFonts w:ascii="GHEA Grapalat" w:hAnsi="GHEA Grapalat" w:cs="Sylfaen"/>
                <w:sz w:val="22"/>
                <w:szCs w:val="22"/>
              </w:rPr>
              <w:t>կառավարության</w:t>
            </w:r>
            <w:proofErr w:type="spellEnd"/>
            <w:r w:rsidRPr="00C56DCE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C56DCE">
              <w:rPr>
                <w:rFonts w:ascii="GHEA Grapalat" w:hAnsi="GHEA Grapalat" w:cs="Sylfaen"/>
                <w:sz w:val="22"/>
                <w:szCs w:val="22"/>
              </w:rPr>
              <w:t>որոշման</w:t>
            </w:r>
            <w:proofErr w:type="spellEnd"/>
            <w:r w:rsidRPr="00C56DCE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C56DCE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proofErr w:type="spellEnd"/>
            <w:r w:rsidRPr="00C56DCE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C56DCE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proofErr w:type="spellEnd"/>
            <w:r w:rsidRPr="00C56DCE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C56DCE">
              <w:rPr>
                <w:rFonts w:ascii="GHEA Grapalat" w:hAnsi="GHEA Grapalat" w:cs="Sylfaen"/>
                <w:sz w:val="22"/>
                <w:szCs w:val="22"/>
              </w:rPr>
              <w:t>առաջարկություններ</w:t>
            </w:r>
            <w:proofErr w:type="spellEnd"/>
            <w:r w:rsidRPr="00C56DCE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C56DCE">
              <w:rPr>
                <w:rFonts w:ascii="GHEA Grapalat" w:hAnsi="GHEA Grapalat" w:cs="Sylfaen"/>
                <w:sz w:val="22"/>
                <w:szCs w:val="22"/>
              </w:rPr>
              <w:t>չկան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</w:rPr>
              <w:t>:</w:t>
            </w: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4F3E11" w:rsidRDefault="00A1422C" w:rsidP="00753587">
            <w:pPr>
              <w:spacing w:after="0" w:line="240" w:lineRule="auto"/>
              <w:ind w:left="4" w:hanging="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53587">
              <w:rPr>
                <w:rFonts w:ascii="GHEA Grapalat" w:eastAsia="Times New Roman" w:hAnsi="GHEA Grapalat" w:cs="Sylfaen"/>
              </w:rPr>
              <w:t>Ընդունվել</w:t>
            </w:r>
            <w:proofErr w:type="spellEnd"/>
            <w:r w:rsidRPr="00753587">
              <w:rPr>
                <w:rFonts w:ascii="GHEA Grapalat" w:eastAsia="Times New Roman" w:hAnsi="GHEA Grapalat" w:cs="Sylfaen"/>
              </w:rPr>
              <w:t xml:space="preserve"> է ի </w:t>
            </w:r>
            <w:proofErr w:type="spellStart"/>
            <w:r w:rsidRPr="00753587">
              <w:rPr>
                <w:rFonts w:ascii="GHEA Grapalat" w:eastAsia="Times New Roman" w:hAnsi="GHEA Grapalat" w:cs="Sylfaen"/>
              </w:rPr>
              <w:t>գիտություն</w:t>
            </w:r>
            <w:proofErr w:type="spellEnd"/>
            <w:r w:rsidRPr="00753587">
              <w:rPr>
                <w:rFonts w:ascii="GHEA Grapalat" w:eastAsia="Times New Roman" w:hAnsi="GHEA Grapalat" w:cs="Sylfaen"/>
              </w:rPr>
              <w:t>:</w:t>
            </w:r>
            <w:r w:rsidR="00C30998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A1422C" w:rsidRDefault="00D83875" w:rsidP="00A1422C">
            <w:pPr>
              <w:pStyle w:val="a5"/>
              <w:ind w:firstLine="94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 w:rsidRPr="004F3E11">
              <w:rPr>
                <w:rFonts w:ascii="GHEA Grapalat" w:hAnsi="GHEA Grapalat" w:cs="Arial Unicode"/>
                <w:color w:val="000000"/>
                <w:szCs w:val="24"/>
              </w:rPr>
              <w:t>4</w:t>
            </w:r>
            <w:r w:rsidR="004F3E11">
              <w:rPr>
                <w:rFonts w:ascii="GHEA Grapalat" w:hAnsi="GHEA Grapalat" w:cs="Arial Unicode"/>
                <w:color w:val="000000"/>
                <w:szCs w:val="24"/>
              </w:rPr>
              <w:t>.</w:t>
            </w:r>
            <w:r w:rsidRPr="004F3E11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="00A1422C">
              <w:rPr>
                <w:rFonts w:ascii="GHEA Grapalat" w:hAnsi="GHEA Grapalat"/>
                <w:color w:val="000000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C56DCE" w:rsidP="00C56DCE">
            <w:pPr>
              <w:spacing w:after="0" w:line="240" w:lineRule="auto"/>
              <w:ind w:firstLine="9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  <w:r w:rsidR="00D83875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D83875"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C30998" w:rsidRPr="004F3E11" w:rsidTr="00AE21CE">
        <w:trPr>
          <w:tblCellSpacing w:w="0" w:type="dxa"/>
          <w:jc w:val="center"/>
        </w:trPr>
        <w:tc>
          <w:tcPr>
            <w:tcW w:w="92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3875" w:rsidRPr="004F3E11" w:rsidRDefault="00D83875" w:rsidP="00E53CE1">
            <w:pPr>
              <w:spacing w:after="0" w:line="240" w:lineRule="auto"/>
              <w:ind w:firstLine="9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3875" w:rsidRPr="004F3E11" w:rsidRDefault="00D83875" w:rsidP="00E53CE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C56DCE" w:rsidRPr="00C56DCE">
              <w:rPr>
                <w:rFonts w:ascii="GHEA Grapalat" w:hAnsi="GHEA Grapalat" w:cs="Sylfaen"/>
                <w:color w:val="000000"/>
                <w:sz w:val="24"/>
                <w:szCs w:val="24"/>
              </w:rPr>
              <w:t>01/11.4/4913-2021</w:t>
            </w:r>
          </w:p>
        </w:tc>
      </w:tr>
      <w:tr w:rsidR="00C30998" w:rsidRPr="004F3E11" w:rsidTr="00AE21CE">
        <w:trPr>
          <w:trHeight w:val="1263"/>
          <w:tblCellSpacing w:w="0" w:type="dxa"/>
          <w:jc w:val="center"/>
        </w:trPr>
        <w:tc>
          <w:tcPr>
            <w:tcW w:w="5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4F3E11" w:rsidRDefault="00C56DCE" w:rsidP="00EA70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56DCE">
              <w:rPr>
                <w:rFonts w:ascii="GHEA Grapalat" w:eastAsia="Times New Roman" w:hAnsi="GHEA Grapalat" w:cs="Sylfaen"/>
              </w:rPr>
              <w:t xml:space="preserve">ՀՀ </w:t>
            </w:r>
            <w:proofErr w:type="spellStart"/>
            <w:r w:rsidRPr="00C56DCE">
              <w:rPr>
                <w:rFonts w:ascii="GHEA Grapalat" w:eastAsia="Times New Roman" w:hAnsi="GHEA Grapalat" w:cs="Sylfaen"/>
              </w:rPr>
              <w:t>կառավարության</w:t>
            </w:r>
            <w:proofErr w:type="spellEnd"/>
            <w:r w:rsidRPr="00C56DCE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C56DCE">
              <w:rPr>
                <w:rFonts w:ascii="GHEA Grapalat" w:eastAsia="Times New Roman" w:hAnsi="GHEA Grapalat" w:cs="Sylfaen"/>
              </w:rPr>
              <w:t>որոշման</w:t>
            </w:r>
            <w:proofErr w:type="spellEnd"/>
            <w:r w:rsidRPr="00C56DCE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C56DCE">
              <w:rPr>
                <w:rFonts w:ascii="GHEA Grapalat" w:eastAsia="Times New Roman" w:hAnsi="GHEA Grapalat" w:cs="Sylfaen"/>
              </w:rPr>
              <w:t>նախագծի</w:t>
            </w:r>
            <w:proofErr w:type="spellEnd"/>
            <w:r w:rsidRPr="00C56DCE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C56DCE">
              <w:rPr>
                <w:rFonts w:ascii="GHEA Grapalat" w:eastAsia="Times New Roman" w:hAnsi="GHEA Grapalat" w:cs="Sylfaen"/>
              </w:rPr>
              <w:t>վերաբերյալ</w:t>
            </w:r>
            <w:proofErr w:type="spellEnd"/>
            <w:r w:rsidRPr="00C56DCE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C56DCE">
              <w:rPr>
                <w:rFonts w:ascii="GHEA Grapalat" w:eastAsia="Times New Roman" w:hAnsi="GHEA Grapalat" w:cs="Sylfaen"/>
              </w:rPr>
              <w:t>առաջարկություններ</w:t>
            </w:r>
            <w:proofErr w:type="spellEnd"/>
            <w:r w:rsidRPr="00C56DCE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C56DCE">
              <w:rPr>
                <w:rFonts w:ascii="GHEA Grapalat" w:eastAsia="Times New Roman" w:hAnsi="GHEA Grapalat" w:cs="Sylfaen"/>
              </w:rPr>
              <w:t>չկան</w:t>
            </w:r>
            <w:proofErr w:type="spellEnd"/>
            <w:r>
              <w:rPr>
                <w:rFonts w:ascii="GHEA Grapalat" w:eastAsia="Times New Roman" w:hAnsi="GHEA Grapalat" w:cs="Sylfaen"/>
              </w:rPr>
              <w:t>:</w:t>
            </w:r>
          </w:p>
        </w:tc>
        <w:tc>
          <w:tcPr>
            <w:tcW w:w="7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998" w:rsidRPr="00753587" w:rsidRDefault="00C30998" w:rsidP="00753587">
            <w:pPr>
              <w:spacing w:after="0" w:line="240" w:lineRule="auto"/>
              <w:ind w:left="4" w:hanging="4"/>
              <w:rPr>
                <w:rFonts w:ascii="GHEA Grapalat" w:eastAsia="Times New Roman" w:hAnsi="GHEA Grapalat" w:cs="Sylfaen"/>
              </w:rPr>
            </w:pPr>
            <w:proofErr w:type="spellStart"/>
            <w:r w:rsidRPr="00753587">
              <w:rPr>
                <w:rFonts w:ascii="GHEA Grapalat" w:eastAsia="Times New Roman" w:hAnsi="GHEA Grapalat" w:cs="Sylfaen"/>
              </w:rPr>
              <w:t>Ընդունվել</w:t>
            </w:r>
            <w:proofErr w:type="spellEnd"/>
            <w:r w:rsidRPr="00753587">
              <w:rPr>
                <w:rFonts w:ascii="GHEA Grapalat" w:eastAsia="Times New Roman" w:hAnsi="GHEA Grapalat" w:cs="Sylfaen"/>
              </w:rPr>
              <w:t xml:space="preserve"> է ի </w:t>
            </w:r>
            <w:proofErr w:type="spellStart"/>
            <w:r w:rsidRPr="00753587">
              <w:rPr>
                <w:rFonts w:ascii="GHEA Grapalat" w:eastAsia="Times New Roman" w:hAnsi="GHEA Grapalat" w:cs="Sylfaen"/>
              </w:rPr>
              <w:t>գիտություն</w:t>
            </w:r>
            <w:proofErr w:type="spellEnd"/>
            <w:r w:rsidRPr="00753587">
              <w:rPr>
                <w:rFonts w:ascii="GHEA Grapalat" w:eastAsia="Times New Roman" w:hAnsi="GHEA Grapalat" w:cs="Sylfaen"/>
              </w:rPr>
              <w:t>:</w:t>
            </w:r>
          </w:p>
          <w:p w:rsidR="00C30998" w:rsidRPr="004F3E11" w:rsidRDefault="00C30998" w:rsidP="00E53CE1">
            <w:pPr>
              <w:spacing w:after="0" w:line="240" w:lineRule="auto"/>
              <w:ind w:firstLine="9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E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BF77B1" w:rsidRDefault="00BF77B1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30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7"/>
        <w:gridCol w:w="3403"/>
        <w:gridCol w:w="3782"/>
      </w:tblGrid>
      <w:tr w:rsidR="00BF77B1" w:rsidRPr="004E0A33" w:rsidTr="0064173F">
        <w:trPr>
          <w:tblCellSpacing w:w="0" w:type="dxa"/>
          <w:jc w:val="center"/>
        </w:trPr>
        <w:tc>
          <w:tcPr>
            <w:tcW w:w="926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BF77B1" w:rsidRPr="00FC7BED" w:rsidRDefault="00BF77B1" w:rsidP="0064173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FC7B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․ ՀՀ </w:t>
            </w:r>
            <w:proofErr w:type="spellStart"/>
            <w:r w:rsidRPr="00FC7B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արադարադատության</w:t>
            </w:r>
            <w:proofErr w:type="spellEnd"/>
            <w:r w:rsidRPr="00FC7B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C7B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F77B1" w:rsidRPr="00FC7BED" w:rsidRDefault="00BF77B1" w:rsidP="00BF77B1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color w:val="000000"/>
                <w:sz w:val="21"/>
                <w:szCs w:val="21"/>
                <w:lang w:val="hy-AM"/>
              </w:rPr>
            </w:pPr>
            <w:r w:rsidRPr="00FC7B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FC7B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2021թ</w:t>
            </w:r>
            <w:r w:rsidRPr="00FC7BE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F77B1" w:rsidRPr="004E0A33" w:rsidTr="0064173F">
        <w:trPr>
          <w:tblCellSpacing w:w="0" w:type="dxa"/>
          <w:jc w:val="center"/>
        </w:trPr>
        <w:tc>
          <w:tcPr>
            <w:tcW w:w="926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7B1" w:rsidRPr="004E0A33" w:rsidRDefault="00BF77B1" w:rsidP="0064173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3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F77B1" w:rsidRPr="00FC7BED" w:rsidRDefault="00BF77B1" w:rsidP="006417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01/27.4/19820</w:t>
            </w:r>
            <w:r w:rsidRPr="00FC7B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-2021</w:t>
            </w:r>
          </w:p>
        </w:tc>
      </w:tr>
      <w:tr w:rsidR="00BF77B1" w:rsidRPr="00126138" w:rsidTr="0064173F">
        <w:trPr>
          <w:tblCellSpacing w:w="0" w:type="dxa"/>
          <w:jc w:val="center"/>
        </w:trPr>
        <w:tc>
          <w:tcPr>
            <w:tcW w:w="5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26138" w:rsidRPr="0062428B" w:rsidRDefault="00126138" w:rsidP="00126138">
            <w:pPr>
              <w:widowControl w:val="0"/>
              <w:spacing w:after="0"/>
              <w:jc w:val="both"/>
              <w:textAlignment w:val="baseline"/>
              <w:rPr>
                <w:rFonts w:ascii="Arial" w:hAnsi="Arial" w:cs="Arial"/>
                <w:i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62428B">
              <w:rPr>
                <w:rFonts w:ascii="GHEA Grapalat" w:hAnsi="GHEA Grapalat"/>
                <w:sz w:val="24"/>
                <w:szCs w:val="24"/>
                <w:lang w:val="hy-AM"/>
              </w:rPr>
              <w:t>1. «Հայաստանի Հանրապետության կառավարության 2001 թվականի ապրիլի 12-ի թիվ 286 որոշման մեջ փոփոխություններ և լրացումներ կատարելու մասին</w:t>
            </w:r>
            <w:r w:rsidRPr="0062428B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624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</w:t>
            </w:r>
            <w:r w:rsidRPr="006242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62428B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Նախագիծ) վերնագրից առաջ անհրաժեշտ է նշել իրավական ակտի բնույթը՝ հիմք ընդունելով </w:t>
            </w:r>
            <w:r w:rsidRPr="0062428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62428B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</w:t>
            </w:r>
            <w:r w:rsidRPr="0062428B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62428B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(այսուհետ՝ Օրենք) 11-րդ հոդվածի 4-րդ մասի պահանջները, այն է՝ </w:t>
            </w:r>
            <w:r w:rsidRPr="0062428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ակտի հերթական համարից անմիջապես հետո իրավական ակտում իրավական ակտն ընդունող մարմինը «Ն» (նորմատիվ) տառով </w:t>
            </w:r>
            <w:r w:rsidRPr="0062428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նշում է կատարում դրա նորմատիվ բնույթի մասին:</w:t>
            </w:r>
            <w:r w:rsidRPr="0062428B">
              <w:rPr>
                <w:rFonts w:ascii="Arial" w:hAnsi="Arial" w:cs="Arial"/>
                <w:i/>
                <w:color w:val="000000"/>
                <w:sz w:val="21"/>
                <w:szCs w:val="21"/>
                <w:shd w:val="clear" w:color="auto" w:fill="FFFFFF"/>
                <w:lang w:val="hy-AM"/>
              </w:rPr>
              <w:t> </w:t>
            </w:r>
          </w:p>
          <w:p w:rsidR="00126138" w:rsidRPr="0062428B" w:rsidRDefault="00126138" w:rsidP="00126138">
            <w:pPr>
              <w:widowControl w:val="0"/>
              <w:spacing w:after="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242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2. Նախագծի նախաբանում առաջարկում ենք հղում կատարել Օրենքի ընդհանուր 33-րդ հոդվածին, քանի որ Նախագծով նախատեսվող փոփոխությունների համար լիազորող նորմ են հանդիսանում նախաբանում չնախատեսված և 33-րդ հոդվածի 1-ին մասի այլ կետերով սահմանված կարգավորումները:</w:t>
            </w:r>
          </w:p>
          <w:p w:rsidR="00126138" w:rsidRPr="0062428B" w:rsidRDefault="00126138" w:rsidP="00126138">
            <w:pPr>
              <w:widowControl w:val="0"/>
              <w:spacing w:after="0"/>
              <w:jc w:val="both"/>
              <w:textAlignment w:val="baseline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242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3. Նախագծի </w:t>
            </w:r>
            <w:r w:rsidRPr="006242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նախաբանից հետո շարադրվող տեքստն անհրաժեշտ է համարակալել և ըստ այդմ էլ՝ դրանից հետո նախատեսված կարգավորումների համարակալումը վերանայել՝ </w:t>
            </w:r>
            <w:r w:rsidRPr="0062428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Օրենքի 14-րդ հոդվածի 5-րդ մասի պահանջները, այն է՝ </w:t>
            </w:r>
            <w:r w:rsidRPr="0062428B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</w:t>
            </w:r>
            <w:r w:rsidRPr="0062428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նթաօրենսդրական նորմատիվ իրավական ակտերում դրույթները շարադրվում են հերթական համար ունեցող </w:t>
            </w:r>
            <w:r w:rsidRPr="0062428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կետերի</w:t>
            </w:r>
            <w:r w:rsidRPr="0062428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տեսքով: Կետերը կարող են բաժանվել միայն համարակալված </w:t>
            </w:r>
            <w:r w:rsidRPr="0062428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ենթակետերի</w:t>
            </w:r>
            <w:r w:rsidRPr="0062428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</w:t>
            </w:r>
            <w:r w:rsidRPr="0062428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փակագծով:</w:t>
            </w:r>
          </w:p>
          <w:p w:rsidR="00126138" w:rsidRPr="0062428B" w:rsidRDefault="00126138" w:rsidP="00126138">
            <w:pPr>
              <w:widowControl w:val="0"/>
              <w:spacing w:after="0"/>
              <w:jc w:val="both"/>
              <w:textAlignment w:val="baseline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242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4. Նախագծի 1-ին կետում </w:t>
            </w:r>
            <w:r w:rsidRPr="006242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«ավելացնել» բառն անհրաժեշտ է փոխարինել «լրացնել» բառով՝ նկատի ունենալով Օրենքի 33-րդ հոդվածի 3-րդ մասի պահանջները, այն է՝ </w:t>
            </w:r>
            <w:r w:rsidRPr="0062428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</w:t>
            </w:r>
            <w:r w:rsidRPr="0062428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ակտում լրացումներ կատարվում են դրանում նոր (…) </w:t>
            </w:r>
            <w:r w:rsidRPr="0062428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բառեր</w:t>
            </w:r>
            <w:r w:rsidRPr="0062428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(…) </w:t>
            </w:r>
            <w:r w:rsidRPr="0062428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լրացնելու</w:t>
            </w:r>
            <w:r w:rsidRPr="0062428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միջոցով:</w:t>
            </w:r>
          </w:p>
          <w:p w:rsidR="00126138" w:rsidRPr="0062428B" w:rsidRDefault="00126138" w:rsidP="00126138">
            <w:pPr>
              <w:widowControl w:val="0"/>
              <w:spacing w:after="0"/>
              <w:jc w:val="both"/>
              <w:textAlignment w:val="baseline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242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5. Նախագծի 2-րդ կետով նախատեսվում է</w:t>
            </w:r>
            <w:r w:rsidRPr="00A566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242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կարգի 24-րդ կետից հանել </w:t>
            </w:r>
            <w:r w:rsidRPr="0062428B">
              <w:rPr>
                <w:rFonts w:ascii="GHEA Grapalat" w:hAnsi="GHEA Grapalat" w:cs="Sylfaen"/>
                <w:sz w:val="24"/>
                <w:szCs w:val="24"/>
                <w:lang w:val="hy-AM"/>
              </w:rPr>
              <w:t>«կամ վերջինիս կողմից լիազորված՝ աշխատակազմի պաշտոնատար անձը:»</w:t>
            </w:r>
            <w:r w:rsidRPr="0062428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124A7E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</w:t>
            </w:r>
            <w:r w:rsidRPr="0062428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:</w:t>
            </w:r>
            <w:r w:rsidRPr="006242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Գործող 24-րդ կետի համաձայն՝ </w:t>
            </w:r>
            <w:r w:rsidRPr="0062428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</w:t>
            </w:r>
            <w:r w:rsidRPr="0062428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ճուրդը կազմակերպում է համայնքի ղեկավարը կամ վերջինիս կողմից լիազորված՝ աշխատակազմի պաշտոնատար անձը:</w:t>
            </w:r>
          </w:p>
          <w:p w:rsidR="00126138" w:rsidRPr="00124A7E" w:rsidRDefault="00126138" w:rsidP="00126138">
            <w:pPr>
              <w:widowControl w:val="0"/>
              <w:spacing w:after="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242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  <w:r w:rsidRPr="00124A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 է նկատի ունենալ, որ համապատասխան բառերը հանելու դեպքում նախադասությունը մնում է անավարտ, քանի որ Նախագծի 2-րդ կետով նախատեսվում է հանել նաև վերջակետը:</w:t>
            </w:r>
          </w:p>
          <w:p w:rsidR="00126138" w:rsidRPr="0062428B" w:rsidRDefault="00126138" w:rsidP="00126138">
            <w:pPr>
              <w:widowControl w:val="0"/>
              <w:spacing w:after="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242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Ինչպես նաև առաջարկում ենք Նախագծի 2-րդ և 3-րդ կետերով սահմանվող կարգավորումները նախատեսել մեկ կետի տեսքով՝ նկատի ունենալով, որ դրանք վերաբերում են կարգի նույն կետին:</w:t>
            </w:r>
          </w:p>
          <w:p w:rsidR="00126138" w:rsidRPr="00EF2152" w:rsidRDefault="00126138" w:rsidP="00126138">
            <w:pPr>
              <w:widowControl w:val="0"/>
              <w:spacing w:after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42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EF21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վերոգրյալը՝ առաջարկում ենք կարգի 24-րդ կետն ամբողջությամբ շարադրել նոր խմբագրությամբ:</w:t>
            </w:r>
          </w:p>
          <w:p w:rsidR="00126138" w:rsidRPr="0062428B" w:rsidRDefault="00126138" w:rsidP="00126138">
            <w:pPr>
              <w:widowControl w:val="0"/>
              <w:spacing w:after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  <w:r w:rsidRPr="00A5664D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62428B">
              <w:rPr>
                <w:rFonts w:ascii="GHEA Grapalat" w:hAnsi="GHEA Grapalat" w:cs="Sylfaen"/>
                <w:sz w:val="24"/>
                <w:szCs w:val="24"/>
                <w:lang w:val="hy-AM"/>
              </w:rPr>
              <w:t>. Նախագծի 6-րդ կետում «բառով» բառն անհրաժեշտ է փոխարինել «բառերով» բառով:</w:t>
            </w:r>
          </w:p>
          <w:p w:rsidR="00126138" w:rsidRPr="0062428B" w:rsidRDefault="00126138" w:rsidP="00126138">
            <w:pPr>
              <w:widowControl w:val="0"/>
              <w:spacing w:after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42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  <w:r w:rsidRPr="00A5664D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6242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Նախագծի 8-րդ կետում «որոշմամբ հաստատված» բառերն անհրաժեշտ է փոխարինել «կարգի» բառով՝ նկատի ունենալով, որ հիշատակված ձևերը հաստատված են կարգով: </w:t>
            </w:r>
          </w:p>
          <w:p w:rsidR="00126138" w:rsidRPr="0062428B" w:rsidRDefault="00126138" w:rsidP="00126138">
            <w:pPr>
              <w:widowControl w:val="0"/>
              <w:spacing w:after="0"/>
              <w:jc w:val="both"/>
              <w:textAlignment w:val="baseline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6242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Ինչպես նաև սույն կետում առաջարկում ենք </w:t>
            </w:r>
            <w:r w:rsidRPr="0062428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լրացվող «Անդամներ» տողը նախատեսել նույն ձևով և տեսքով, ինչպես «Արձանագրող» տողը՝ նկատի ունենալով «Նորմատիվ իրավական ակտերի մասին» օրենքի 34-րդ հոդվածի 3-րդ մասի պահանջները, այն է՝ </w:t>
            </w:r>
            <w:r w:rsidRPr="0062428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ակտում կատարվող փոփոխությունների կամ լրացումների ձևը (տեսքը) պետք է համապատասխանի փոփոխվող կամ լրացվող իրավական ակտի ձևին (տեսքին):</w:t>
            </w:r>
          </w:p>
          <w:p w:rsidR="00BF77B1" w:rsidRPr="00126138" w:rsidRDefault="00BF77B1" w:rsidP="00126138">
            <w:pPr>
              <w:spacing w:after="0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71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26138" w:rsidRDefault="00126138" w:rsidP="001261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126138" w:rsidRDefault="00126138" w:rsidP="001261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126138" w:rsidRDefault="00126138" w:rsidP="001261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126138" w:rsidRDefault="00126138" w:rsidP="001261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126138" w:rsidRDefault="00126138" w:rsidP="001261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BF77B1" w:rsidRPr="00126138" w:rsidRDefault="00126138" w:rsidP="001261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Պետական փորձագիտական եզրակացությամբ արված բոլոր առաջարկությունները ընդունվել են, Նախագիծը խմբագրվել է:</w:t>
            </w:r>
          </w:p>
        </w:tc>
      </w:tr>
    </w:tbl>
    <w:p w:rsidR="00643451" w:rsidRPr="00BF77B1" w:rsidRDefault="00643451" w:rsidP="00BF77B1">
      <w:pPr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43451" w:rsidRPr="00BF77B1" w:rsidSect="004F3E11">
      <w:pgSz w:w="15840" w:h="12240" w:orient="landscape"/>
      <w:pgMar w:top="720" w:right="1166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ingLiU">
    <w:altName w:val="Microsoft JhengHei"/>
    <w:panose1 w:val="02010609000101010101"/>
    <w:charset w:val="88"/>
    <w:family w:val="modern"/>
    <w:notTrueType/>
    <w:pitch w:val="fixed"/>
    <w:sig w:usb0="00000000" w:usb1="08080000" w:usb2="00000010" w:usb3="00000000" w:csb0="001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D4E4F"/>
    <w:rsid w:val="00007337"/>
    <w:rsid w:val="00020995"/>
    <w:rsid w:val="000245C6"/>
    <w:rsid w:val="00094BBB"/>
    <w:rsid w:val="00126138"/>
    <w:rsid w:val="0018309A"/>
    <w:rsid w:val="00273E97"/>
    <w:rsid w:val="002915AE"/>
    <w:rsid w:val="002D098D"/>
    <w:rsid w:val="0037503B"/>
    <w:rsid w:val="004A3E02"/>
    <w:rsid w:val="004F3E11"/>
    <w:rsid w:val="00513F41"/>
    <w:rsid w:val="00643451"/>
    <w:rsid w:val="006F60DC"/>
    <w:rsid w:val="00721704"/>
    <w:rsid w:val="00726650"/>
    <w:rsid w:val="00753587"/>
    <w:rsid w:val="007D71AF"/>
    <w:rsid w:val="008152E3"/>
    <w:rsid w:val="00851EA5"/>
    <w:rsid w:val="008D4E4F"/>
    <w:rsid w:val="00A1422C"/>
    <w:rsid w:val="00AE21CE"/>
    <w:rsid w:val="00B415D0"/>
    <w:rsid w:val="00B91AC4"/>
    <w:rsid w:val="00BF77B1"/>
    <w:rsid w:val="00C0212F"/>
    <w:rsid w:val="00C30998"/>
    <w:rsid w:val="00C356A3"/>
    <w:rsid w:val="00C56DCE"/>
    <w:rsid w:val="00D27461"/>
    <w:rsid w:val="00D83875"/>
    <w:rsid w:val="00DD2940"/>
    <w:rsid w:val="00E53CE1"/>
    <w:rsid w:val="00EB3DBF"/>
    <w:rsid w:val="00EF12E4"/>
    <w:rsid w:val="00F17FF2"/>
    <w:rsid w:val="00F20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87B1C"/>
  <w15:docId w15:val="{FCF411EE-6A83-4D7A-8ED5-54F14BCB3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4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4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D4E4F"/>
    <w:rPr>
      <w:b/>
      <w:bCs/>
    </w:rPr>
  </w:style>
  <w:style w:type="paragraph" w:styleId="a5">
    <w:name w:val="Body Text"/>
    <w:basedOn w:val="a"/>
    <w:link w:val="a6"/>
    <w:rsid w:val="00D83875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a6">
    <w:name w:val="Основной текст Знак"/>
    <w:basedOn w:val="a0"/>
    <w:link w:val="a5"/>
    <w:rsid w:val="00D83875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4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sh.nahatakyan</dc:creator>
  <cp:lastModifiedBy>Vahagn</cp:lastModifiedBy>
  <cp:revision>21</cp:revision>
  <dcterms:created xsi:type="dcterms:W3CDTF">2021-03-12T11:33:00Z</dcterms:created>
  <dcterms:modified xsi:type="dcterms:W3CDTF">2021-07-08T21:17:00Z</dcterms:modified>
</cp:coreProperties>
</file>