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FF2" w:rsidRDefault="00922FF2" w:rsidP="00922FF2">
      <w:pPr>
        <w:spacing w:line="360" w:lineRule="auto"/>
        <w:ind w:firstLine="40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97EE0" w:rsidRDefault="00497EE0" w:rsidP="00922FF2">
      <w:pPr>
        <w:spacing w:line="360" w:lineRule="auto"/>
        <w:ind w:firstLine="40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97EE0" w:rsidRPr="00DA6717" w:rsidRDefault="00497EE0" w:rsidP="00922FF2">
      <w:pPr>
        <w:spacing w:line="360" w:lineRule="auto"/>
        <w:ind w:firstLine="40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22FF2" w:rsidRPr="00DA6717" w:rsidRDefault="00922FF2" w:rsidP="00922FF2">
      <w:pPr>
        <w:spacing w:line="360" w:lineRule="auto"/>
        <w:ind w:firstLine="40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DA6717">
        <w:rPr>
          <w:rFonts w:ascii="GHEA Grapalat" w:hAnsi="GHEA Grapalat" w:cs="Sylfaen"/>
          <w:b/>
          <w:sz w:val="24"/>
          <w:szCs w:val="24"/>
          <w:lang w:val="af-ZA"/>
        </w:rPr>
        <w:t xml:space="preserve">ՆԱԽԱԳԻԾ  </w:t>
      </w:r>
    </w:p>
    <w:p w:rsidR="00922FF2" w:rsidRPr="00DA6717" w:rsidRDefault="00922FF2" w:rsidP="00922FF2">
      <w:pPr>
        <w:spacing w:line="360" w:lineRule="auto"/>
        <w:ind w:firstLine="40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DA6717">
        <w:rPr>
          <w:rFonts w:ascii="GHEA Grapalat" w:hAnsi="GHEA Grapalat" w:cs="Sylfaen"/>
          <w:b/>
          <w:sz w:val="24"/>
          <w:szCs w:val="24"/>
          <w:lang w:val="af-ZA"/>
        </w:rPr>
        <w:t xml:space="preserve">         </w:t>
      </w:r>
    </w:p>
    <w:p w:rsidR="00922FF2" w:rsidRPr="00DA6717" w:rsidRDefault="00922FF2" w:rsidP="00922FF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A6717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922FF2" w:rsidRPr="00DA6717" w:rsidRDefault="00922FF2" w:rsidP="00922FF2">
      <w:pPr>
        <w:spacing w:line="360" w:lineRule="auto"/>
        <w:ind w:firstLine="40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A6717">
        <w:rPr>
          <w:rFonts w:ascii="GHEA Grapalat" w:hAnsi="GHEA Grapalat" w:cs="Sylfaen"/>
          <w:b/>
          <w:sz w:val="24"/>
          <w:szCs w:val="24"/>
          <w:lang w:val="af-ZA"/>
        </w:rPr>
        <w:t>Ո Ր Ո Շ Ո Ի Մ</w:t>
      </w:r>
    </w:p>
    <w:p w:rsidR="00922FF2" w:rsidRPr="00DA6717" w:rsidRDefault="00922FF2" w:rsidP="00922FF2">
      <w:pPr>
        <w:spacing w:line="360" w:lineRule="auto"/>
        <w:ind w:firstLine="40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A6717">
        <w:rPr>
          <w:rFonts w:ascii="GHEA Grapalat" w:hAnsi="GHEA Grapalat"/>
          <w:b/>
          <w:sz w:val="24"/>
          <w:szCs w:val="24"/>
          <w:lang w:val="af-ZA"/>
        </w:rPr>
        <w:t>-------------------- 20</w:t>
      </w:r>
      <w:r w:rsidRPr="00DA6717">
        <w:rPr>
          <w:rFonts w:ascii="GHEA Grapalat" w:hAnsi="GHEA Grapalat"/>
          <w:b/>
          <w:sz w:val="24"/>
          <w:szCs w:val="24"/>
          <w:lang w:val="hy-AM"/>
        </w:rPr>
        <w:t>2</w:t>
      </w:r>
      <w:r w:rsidRPr="00DA6717">
        <w:rPr>
          <w:rFonts w:ascii="GHEA Grapalat" w:hAnsi="GHEA Grapalat"/>
          <w:b/>
          <w:sz w:val="24"/>
          <w:szCs w:val="24"/>
          <w:lang w:val="af-ZA"/>
        </w:rPr>
        <w:t>1</w:t>
      </w:r>
      <w:r w:rsidRPr="00DA6717">
        <w:rPr>
          <w:rFonts w:ascii="GHEA Grapalat" w:hAnsi="GHEA Grapalat" w:cs="Sylfaen"/>
          <w:b/>
          <w:sz w:val="24"/>
          <w:szCs w:val="24"/>
          <w:lang w:val="af-ZA"/>
        </w:rPr>
        <w:t>ԹՎԱԿԱՆԻ</w:t>
      </w:r>
      <w:r w:rsidRPr="00DA6717">
        <w:rPr>
          <w:rFonts w:ascii="GHEA Grapalat" w:hAnsi="GHEA Grapalat"/>
          <w:b/>
          <w:sz w:val="24"/>
          <w:szCs w:val="24"/>
          <w:lang w:val="af-ZA"/>
        </w:rPr>
        <w:t xml:space="preserve">  N – Ա</w:t>
      </w:r>
    </w:p>
    <w:p w:rsidR="00922FF2" w:rsidRPr="00DA6717" w:rsidRDefault="00922FF2" w:rsidP="00922FF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A6717">
        <w:rPr>
          <w:rFonts w:ascii="GHEA Grapalat" w:hAnsi="GHEA Grapalat"/>
          <w:b/>
          <w:sz w:val="24"/>
          <w:szCs w:val="24"/>
          <w:lang w:val="ru-RU"/>
        </w:rPr>
        <w:t>ՈՐՊԵՍ</w:t>
      </w:r>
      <w:r w:rsidRPr="00DA67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b/>
          <w:sz w:val="24"/>
          <w:szCs w:val="24"/>
          <w:lang w:val="ru-RU"/>
        </w:rPr>
        <w:t>ՆՎԻՐԱ</w:t>
      </w:r>
      <w:r w:rsidR="00A31417">
        <w:rPr>
          <w:rFonts w:ascii="GHEA Grapalat" w:hAnsi="GHEA Grapalat"/>
          <w:b/>
          <w:sz w:val="24"/>
          <w:szCs w:val="24"/>
          <w:lang w:val="ru-RU"/>
        </w:rPr>
        <w:t>ԲԵՐՈՒ</w:t>
      </w:r>
      <w:r w:rsidRPr="00DA6717">
        <w:rPr>
          <w:rFonts w:ascii="GHEA Grapalat" w:hAnsi="GHEA Grapalat"/>
          <w:b/>
          <w:sz w:val="24"/>
          <w:szCs w:val="24"/>
          <w:lang w:val="ru-RU"/>
        </w:rPr>
        <w:t>ԹՅՈՒՆ</w:t>
      </w:r>
      <w:r w:rsidRPr="00DA6717">
        <w:rPr>
          <w:rFonts w:ascii="GHEA Grapalat" w:hAnsi="GHEA Grapalat"/>
          <w:b/>
          <w:sz w:val="24"/>
          <w:szCs w:val="24"/>
          <w:lang w:val="hy-AM"/>
        </w:rPr>
        <w:t xml:space="preserve"> ԳՈՒՅՔ</w:t>
      </w:r>
      <w:r w:rsidRPr="00DA6717">
        <w:rPr>
          <w:rFonts w:ascii="GHEA Grapalat" w:hAnsi="GHEA Grapalat"/>
          <w:b/>
          <w:sz w:val="24"/>
          <w:szCs w:val="24"/>
          <w:lang w:val="en-US"/>
        </w:rPr>
        <w:t>Ը</w:t>
      </w:r>
      <w:r w:rsidRPr="00DA671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A6717">
        <w:rPr>
          <w:rFonts w:ascii="GHEA Grapalat" w:hAnsi="GHEA Grapalat"/>
          <w:b/>
          <w:sz w:val="24"/>
          <w:szCs w:val="24"/>
          <w:lang w:val="ru-RU"/>
        </w:rPr>
        <w:t>ԸՆԴՈՒՆԵԼՈՒ</w:t>
      </w:r>
      <w:r w:rsidRPr="00DA67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b/>
          <w:sz w:val="24"/>
          <w:szCs w:val="24"/>
          <w:lang w:val="ru-RU"/>
        </w:rPr>
        <w:t>ԵՎ</w:t>
      </w:r>
      <w:r w:rsidRPr="00DA67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b/>
          <w:sz w:val="24"/>
          <w:szCs w:val="24"/>
          <w:lang w:val="en-US"/>
        </w:rPr>
        <w:t>ՍԵՓԱԿԱՆՈՒԹՅԱՆ</w:t>
      </w:r>
      <w:r w:rsidRPr="00DA67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b/>
          <w:sz w:val="24"/>
          <w:szCs w:val="24"/>
          <w:lang w:val="en-US"/>
        </w:rPr>
        <w:t>ԻՐԱՎՈՒՆՔՈՎ</w:t>
      </w:r>
      <w:r w:rsidRPr="00DA67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b/>
          <w:sz w:val="24"/>
          <w:szCs w:val="24"/>
          <w:lang w:val="en-US"/>
        </w:rPr>
        <w:t>ՀԱՆՁՆԵԼՈՒ</w:t>
      </w:r>
      <w:r w:rsidRPr="00DA6717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DA6717">
        <w:rPr>
          <w:rFonts w:ascii="GHEA Grapalat" w:hAnsi="GHEA Grapalat"/>
          <w:b/>
          <w:sz w:val="24"/>
          <w:szCs w:val="24"/>
          <w:lang w:val="en-US"/>
        </w:rPr>
        <w:t>ՄԱՍԻՆ</w:t>
      </w:r>
    </w:p>
    <w:p w:rsidR="00922FF2" w:rsidRPr="00DA6717" w:rsidRDefault="00922FF2" w:rsidP="00922FF2">
      <w:pPr>
        <w:spacing w:line="360" w:lineRule="auto"/>
        <w:jc w:val="center"/>
        <w:rPr>
          <w:rFonts w:ascii="GHEA Grapalat" w:hAnsi="GHEA Grapalat" w:cs="Tahoma"/>
          <w:b/>
          <w:sz w:val="24"/>
          <w:szCs w:val="24"/>
          <w:lang w:val="af-ZA"/>
        </w:rPr>
      </w:pPr>
    </w:p>
    <w:p w:rsidR="00922FF2" w:rsidRPr="0028494E" w:rsidRDefault="00922FF2" w:rsidP="0028494E">
      <w:pPr>
        <w:pStyle w:val="norm"/>
        <w:spacing w:line="360" w:lineRule="auto"/>
        <w:ind w:firstLine="720"/>
        <w:rPr>
          <w:rFonts w:ascii="Calibri" w:hAnsi="Calibri" w:cs="Calibri"/>
          <w:color w:val="000000"/>
          <w:sz w:val="24"/>
          <w:szCs w:val="24"/>
          <w:lang w:val="af-ZA"/>
        </w:rPr>
      </w:pPr>
      <w:r w:rsidRPr="00DA6717">
        <w:rPr>
          <w:rFonts w:ascii="GHEA Grapalat" w:hAnsi="GHEA Grapalat"/>
          <w:color w:val="000000"/>
          <w:sz w:val="24"/>
          <w:szCs w:val="24"/>
        </w:rPr>
        <w:t>Ղեկավարվելով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 քաղաքացիական օրենսգրքի 594-րդ հոդվածով</w:t>
      </w:r>
      <w:r w:rsidR="0028494E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Pr="00DA6717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Pr="00DA6717">
        <w:rPr>
          <w:rFonts w:ascii="GHEA Grapalat" w:hAnsi="GHEA Grapalat"/>
          <w:color w:val="000000"/>
          <w:sz w:val="24"/>
          <w:szCs w:val="24"/>
        </w:rPr>
        <w:t>Պետական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ոչ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առևտրային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կազմակերպությունների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մասին</w:t>
      </w:r>
      <w:r w:rsidRPr="00DA6717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DA6717">
        <w:rPr>
          <w:rFonts w:ascii="GHEA Grapalat" w:hAnsi="GHEA Grapalat"/>
          <w:color w:val="000000"/>
          <w:sz w:val="24"/>
          <w:szCs w:val="24"/>
        </w:rPr>
        <w:t>Հայաստանի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օրենքի</w:t>
      </w:r>
      <w:r w:rsidRPr="00DA6717">
        <w:rPr>
          <w:rFonts w:ascii="GHEA Grapalat" w:hAnsi="GHEA Grapalat"/>
          <w:color w:val="000000"/>
          <w:sz w:val="24"/>
          <w:szCs w:val="24"/>
          <w:lang w:val="af-ZA"/>
        </w:rPr>
        <w:t xml:space="preserve"> 4-րդ հոդվածով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և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DA6717">
        <w:rPr>
          <w:rFonts w:ascii="GHEA Grapalat" w:hAnsi="GHEA Grapalat"/>
          <w:color w:val="000000"/>
          <w:sz w:val="24"/>
          <w:szCs w:val="24"/>
        </w:rPr>
        <w:t>Կառավարչական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իրավահարաբերությունների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կարգավորման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մասին</w:t>
      </w:r>
      <w:r w:rsidRPr="00DA6717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DA6717">
        <w:rPr>
          <w:rFonts w:ascii="GHEA Grapalat" w:hAnsi="GHEA Grapalat"/>
          <w:color w:val="000000"/>
          <w:sz w:val="24"/>
          <w:szCs w:val="24"/>
        </w:rPr>
        <w:t>Հայաստանի</w:t>
      </w:r>
      <w:r w:rsidR="0028494E" w:rsidRPr="002849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օրենքի</w:t>
      </w:r>
      <w:r w:rsidRPr="00DA6717">
        <w:rPr>
          <w:rFonts w:ascii="GHEA Grapalat" w:hAnsi="GHEA Grapalat"/>
          <w:color w:val="000000"/>
          <w:sz w:val="24"/>
          <w:szCs w:val="24"/>
          <w:lang w:val="af-ZA"/>
        </w:rPr>
        <w:t xml:space="preserve">  5-</w:t>
      </w:r>
      <w:r w:rsidRPr="00DA6717">
        <w:rPr>
          <w:rFonts w:ascii="GHEA Grapalat" w:hAnsi="GHEA Grapalat"/>
          <w:color w:val="000000"/>
          <w:sz w:val="24"/>
          <w:szCs w:val="24"/>
        </w:rPr>
        <w:t>րդ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Pr="00DA6717">
        <w:rPr>
          <w:rFonts w:ascii="GHEA Grapalat" w:hAnsi="GHEA Grapalat"/>
          <w:color w:val="000000"/>
          <w:sz w:val="24"/>
          <w:szCs w:val="24"/>
        </w:rPr>
        <w:t>հոդվածով՝</w:t>
      </w:r>
      <w:r w:rsidR="0028494E" w:rsidRPr="002849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Հայաստանի</w:t>
      </w:r>
      <w:r w:rsidR="0028494E" w:rsidRPr="002849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</w:rPr>
        <w:t>կառավարությունը</w:t>
      </w:r>
      <w:r w:rsidRPr="00DA6717">
        <w:rPr>
          <w:rFonts w:ascii="Calibri" w:hAnsi="Calibri" w:cs="Calibri"/>
          <w:color w:val="000000"/>
          <w:sz w:val="24"/>
          <w:szCs w:val="24"/>
          <w:lang w:val="af-ZA"/>
        </w:rPr>
        <w:t> </w:t>
      </w:r>
      <w:r w:rsidRPr="00DA6717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  <w:r w:rsidRPr="00DA671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 w:cs="Sylfaen"/>
          <w:b/>
          <w:sz w:val="24"/>
          <w:szCs w:val="24"/>
          <w:lang w:val="af-ZA"/>
        </w:rPr>
        <w:t>է</w:t>
      </w:r>
      <w:r w:rsidRPr="00DA6717">
        <w:rPr>
          <w:rFonts w:ascii="GHEA Grapalat" w:hAnsi="GHEA Grapalat" w:cs="Arial Armenian"/>
          <w:b/>
          <w:sz w:val="24"/>
          <w:szCs w:val="24"/>
          <w:lang w:val="af-ZA"/>
        </w:rPr>
        <w:t>.</w:t>
      </w:r>
    </w:p>
    <w:p w:rsidR="00922FF2" w:rsidRPr="00DA6717" w:rsidRDefault="00922FF2" w:rsidP="00922FF2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A6717">
        <w:rPr>
          <w:rFonts w:ascii="GHEA Grapalat" w:hAnsi="GHEA Grapalat"/>
          <w:sz w:val="24"/>
          <w:szCs w:val="24"/>
          <w:lang w:val="af-ZA"/>
        </w:rPr>
        <w:t>Որպես նվիրա</w:t>
      </w:r>
      <w:r w:rsidR="00A31417">
        <w:rPr>
          <w:rFonts w:ascii="GHEA Grapalat" w:hAnsi="GHEA Grapalat"/>
          <w:sz w:val="24"/>
          <w:szCs w:val="24"/>
          <w:lang w:val="ru-RU"/>
        </w:rPr>
        <w:t>բերու</w:t>
      </w:r>
      <w:r w:rsidRPr="00DA6717">
        <w:rPr>
          <w:rFonts w:ascii="GHEA Grapalat" w:hAnsi="GHEA Grapalat"/>
          <w:sz w:val="24"/>
          <w:szCs w:val="24"/>
          <w:lang w:val="af-ZA"/>
        </w:rPr>
        <w:t>թյուն</w:t>
      </w:r>
      <w:r w:rsidR="003F5B69" w:rsidRPr="003F5B6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6717">
        <w:rPr>
          <w:rFonts w:ascii="GHEA Grapalat" w:hAnsi="GHEA Grapalat"/>
          <w:sz w:val="24"/>
          <w:szCs w:val="24"/>
          <w:lang w:val="af-ZA"/>
        </w:rPr>
        <w:t xml:space="preserve">ընդունել </w:t>
      </w:r>
      <w:r w:rsidRPr="00DA6717">
        <w:rPr>
          <w:rFonts w:ascii="GHEA Grapalat" w:hAnsi="GHEA Grapalat"/>
          <w:sz w:val="24"/>
          <w:szCs w:val="24"/>
          <w:lang w:val="hy-AM"/>
        </w:rPr>
        <w:t>«Հ</w:t>
      </w:r>
      <w:r w:rsidRPr="00DA6717">
        <w:rPr>
          <w:rFonts w:ascii="GHEA Grapalat" w:hAnsi="GHEA Grapalat" w:cs="Sylfaen"/>
          <w:sz w:val="24"/>
          <w:szCs w:val="24"/>
          <w:lang w:val="hy-AM"/>
        </w:rPr>
        <w:t>ակադոպինգային գործակալություն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» պետական ոչ առևտրային կազմակերպության </w:t>
      </w:r>
      <w:r w:rsidRPr="00DA6717">
        <w:rPr>
          <w:rFonts w:ascii="GHEA Grapalat" w:hAnsi="GHEA Grapalat" w:cs="GHEA Grapalat"/>
          <w:sz w:val="24"/>
          <w:szCs w:val="24"/>
          <w:lang w:val="hy-AM"/>
        </w:rPr>
        <w:t>սեփականությունը հանդիսացող</w:t>
      </w:r>
      <w:r w:rsidRPr="00DA671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՝ </w:t>
      </w:r>
      <w:r w:rsidRPr="00DA6717">
        <w:rPr>
          <w:rFonts w:ascii="GHEA Grapalat" w:hAnsi="GHEA Grapalat"/>
          <w:color w:val="000000"/>
          <w:sz w:val="24"/>
          <w:szCs w:val="24"/>
          <w:lang w:val="af-ZA" w:eastAsia="en-GB"/>
        </w:rPr>
        <w:t xml:space="preserve">32 </w:t>
      </w:r>
      <w:r w:rsidRPr="00DA6717">
        <w:rPr>
          <w:rFonts w:ascii="GHEA Grapalat" w:hAnsi="GHEA Grapalat"/>
          <w:color w:val="000000"/>
          <w:sz w:val="24"/>
          <w:szCs w:val="24"/>
          <w:lang w:val="hy-AM" w:eastAsia="en-GB"/>
        </w:rPr>
        <w:t>անվանում ու</w:t>
      </w:r>
      <w:r w:rsidRPr="00DA6717">
        <w:rPr>
          <w:rFonts w:ascii="GHEA Grapalat" w:hAnsi="GHEA Grapalat"/>
          <w:color w:val="000000"/>
          <w:sz w:val="24"/>
          <w:szCs w:val="24"/>
          <w:lang w:val="af-ZA" w:eastAsia="en-GB"/>
        </w:rPr>
        <w:t xml:space="preserve"> </w:t>
      </w:r>
      <w:r w:rsidRPr="00DA6717">
        <w:rPr>
          <w:rFonts w:ascii="GHEA Grapalat" w:hAnsi="GHEA Grapalat" w:cs="GHEA Grapalat"/>
          <w:sz w:val="24"/>
          <w:szCs w:val="24"/>
          <w:lang w:val="af-ZA"/>
        </w:rPr>
        <w:t xml:space="preserve">9758419.08 </w:t>
      </w:r>
      <w:r w:rsidRPr="00DA6717">
        <w:rPr>
          <w:rFonts w:ascii="GHEA Grapalat" w:hAnsi="GHEA Grapalat" w:cs="GHEA Grapalat"/>
          <w:sz w:val="24"/>
          <w:szCs w:val="24"/>
          <w:lang w:val="hy-AM"/>
        </w:rPr>
        <w:t>ՀՀ</w:t>
      </w:r>
      <w:r w:rsidRPr="00DA6717">
        <w:rPr>
          <w:rFonts w:ascii="GHEA Grapalat" w:hAnsi="GHEA Grapalat" w:cs="GHEA Grapalat"/>
          <w:sz w:val="24"/>
          <w:szCs w:val="24"/>
          <w:lang w:val="af-ZA"/>
        </w:rPr>
        <w:t xml:space="preserve"> դրամ ընդհանուր հաշվեկշռային արժեքով </w:t>
      </w:r>
      <w:r w:rsidRPr="00DA6717">
        <w:rPr>
          <w:rFonts w:ascii="GHEA Grapalat" w:hAnsi="GHEA Grapalat" w:cs="GHEA Grapalat"/>
          <w:sz w:val="24"/>
          <w:szCs w:val="24"/>
          <w:lang w:val="hy-AM"/>
        </w:rPr>
        <w:t>շարժական գույքը (այսուհետ՝ գույք)՝ համաձայն</w:t>
      </w:r>
      <w:r w:rsidRPr="00DA6717">
        <w:rPr>
          <w:rFonts w:ascii="GHEA Grapalat" w:hAnsi="GHEA Grapalat" w:cs="GHEA Grapalat"/>
          <w:sz w:val="24"/>
          <w:szCs w:val="24"/>
          <w:lang w:val="af-ZA"/>
        </w:rPr>
        <w:t xml:space="preserve"> N 1</w:t>
      </w:r>
      <w:r w:rsidRPr="00DA6717">
        <w:rPr>
          <w:rFonts w:ascii="GHEA Grapalat" w:hAnsi="GHEA Grapalat" w:cs="GHEA Grapalat"/>
          <w:sz w:val="24"/>
          <w:szCs w:val="24"/>
          <w:lang w:val="hy-AM"/>
        </w:rPr>
        <w:t xml:space="preserve"> հավելվածի:</w:t>
      </w:r>
    </w:p>
    <w:p w:rsidR="00922FF2" w:rsidRPr="00DA6717" w:rsidRDefault="00922FF2" w:rsidP="00922FF2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DA6717">
        <w:rPr>
          <w:rFonts w:ascii="GHEA Grapalat" w:hAnsi="GHEA Grapalat" w:cs="GHEA Grapalat"/>
          <w:sz w:val="24"/>
          <w:szCs w:val="24"/>
          <w:lang w:val="hy-AM"/>
        </w:rPr>
        <w:t xml:space="preserve"> Նվիրա</w:t>
      </w:r>
      <w:r w:rsidR="00A31417" w:rsidRPr="00A31417">
        <w:rPr>
          <w:rFonts w:ascii="GHEA Grapalat" w:hAnsi="GHEA Grapalat" w:cs="GHEA Grapalat"/>
          <w:sz w:val="24"/>
          <w:szCs w:val="24"/>
          <w:lang w:val="hy-AM"/>
        </w:rPr>
        <w:t>բերու</w:t>
      </w:r>
      <w:r w:rsidRPr="00DA6717">
        <w:rPr>
          <w:rFonts w:ascii="GHEA Grapalat" w:hAnsi="GHEA Grapalat" w:cs="GHEA Grapalat"/>
          <w:sz w:val="24"/>
          <w:szCs w:val="24"/>
          <w:lang w:val="hy-AM"/>
        </w:rPr>
        <w:t>թյուն ընդունած սույն որոշման 1-ին կետում նշված գույքը որպես սեփականությ</w:t>
      </w:r>
      <w:r w:rsidR="008F13DE" w:rsidRPr="008F13DE">
        <w:rPr>
          <w:rFonts w:ascii="GHEA Grapalat" w:hAnsi="GHEA Grapalat" w:cs="GHEA Grapalat"/>
          <w:sz w:val="24"/>
          <w:szCs w:val="24"/>
          <w:lang w:val="hy-AM"/>
        </w:rPr>
        <w:t>ու</w:t>
      </w:r>
      <w:r w:rsidRPr="00DA6717">
        <w:rPr>
          <w:rFonts w:ascii="GHEA Grapalat" w:hAnsi="GHEA Grapalat" w:cs="GHEA Grapalat"/>
          <w:sz w:val="24"/>
          <w:szCs w:val="24"/>
          <w:lang w:val="hy-AM"/>
        </w:rPr>
        <w:t>ն հանձնել «Երևանի օլիմպիական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 հերթափոխի պետական մարզական քոլեջ» պետական ոչ առևտրային և «Հայաստան» մարզական հասարակական կազմակերպություններին</w:t>
      </w:r>
      <w:r w:rsidRPr="00DA6717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DA6717">
        <w:rPr>
          <w:rFonts w:ascii="GHEA Grapalat" w:hAnsi="GHEA Grapalat"/>
          <w:sz w:val="24"/>
          <w:szCs w:val="24"/>
          <w:lang w:val="hy-AM"/>
        </w:rPr>
        <w:t>այսուհետ՝Կազմակերպություններ</w:t>
      </w:r>
      <w:r w:rsidRPr="00DA6717">
        <w:rPr>
          <w:rFonts w:ascii="GHEA Grapalat" w:hAnsi="GHEA Grapalat"/>
          <w:sz w:val="24"/>
          <w:szCs w:val="24"/>
          <w:lang w:val="af-ZA"/>
        </w:rPr>
        <w:t>) ՝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A6717">
        <w:rPr>
          <w:rFonts w:ascii="GHEA Grapalat" w:hAnsi="GHEA Grapalat"/>
          <w:color w:val="000000"/>
          <w:sz w:val="24"/>
          <w:szCs w:val="24"/>
          <w:lang w:val="hy-AM"/>
        </w:rPr>
        <w:t>համաձայն N 2 հավելվածի</w:t>
      </w:r>
      <w:r w:rsidR="003F5B69" w:rsidRPr="006B04A4">
        <w:rPr>
          <w:rFonts w:ascii="GHEA Grapalat" w:hAnsi="GHEA Grapalat" w:cs="Arial"/>
          <w:bCs/>
          <w:kern w:val="32"/>
          <w:sz w:val="24"/>
          <w:szCs w:val="24"/>
          <w:lang w:val="hy-AM"/>
        </w:rPr>
        <w:t>՝ բացառապես Կազմակերպությունների կողմից գույքի նպատակային նշանակությանը համապատասխան օգտագործելու նպատակով</w:t>
      </w:r>
      <w:r w:rsidRPr="00DA6717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922FF2" w:rsidRPr="00DA6717" w:rsidRDefault="00922FF2" w:rsidP="00922FF2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DA6717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CC25C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A6717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կրթության, գիտության, մշակույթի և սպորտի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 նախարարին`</w:t>
      </w:r>
    </w:p>
    <w:p w:rsidR="00922FF2" w:rsidRPr="00DA6717" w:rsidRDefault="00922FF2" w:rsidP="00922FF2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DA6717">
        <w:rPr>
          <w:rFonts w:ascii="GHEA Grapalat" w:hAnsi="GHEA Grapalat" w:cs="Sylfaen"/>
          <w:sz w:val="24"/>
          <w:szCs w:val="24"/>
          <w:lang w:val="hy-AM"/>
        </w:rPr>
        <w:t xml:space="preserve"> սույն որոշումը ուժի մեջ մտնելուց հետո </w:t>
      </w:r>
      <w:r w:rsidR="005F7186">
        <w:rPr>
          <w:rFonts w:ascii="GHEA Grapalat" w:hAnsi="GHEA Grapalat" w:cs="Sylfaen"/>
          <w:sz w:val="24"/>
          <w:szCs w:val="24"/>
          <w:lang w:val="hy-AM"/>
        </w:rPr>
        <w:t>եր</w:t>
      </w:r>
      <w:r w:rsidRPr="00DA6717">
        <w:rPr>
          <w:rFonts w:ascii="GHEA Grapalat" w:hAnsi="GHEA Grapalat" w:cs="Sylfaen"/>
          <w:sz w:val="24"/>
          <w:szCs w:val="24"/>
          <w:lang w:val="hy-AM"/>
        </w:rPr>
        <w:t>կ</w:t>
      </w:r>
      <w:r w:rsidRPr="00DA6717">
        <w:rPr>
          <w:rFonts w:ascii="GHEA Grapalat" w:hAnsi="GHEA Grapalat"/>
          <w:sz w:val="24"/>
          <w:szCs w:val="24"/>
          <w:lang w:val="hy-AM"/>
        </w:rPr>
        <w:t>ամսյա ժամկետում ապահովել «Հ</w:t>
      </w:r>
      <w:r w:rsidRPr="00DA6717">
        <w:rPr>
          <w:rFonts w:ascii="GHEA Grapalat" w:hAnsi="GHEA Grapalat" w:cs="Sylfaen"/>
          <w:sz w:val="24"/>
          <w:szCs w:val="24"/>
          <w:lang w:val="hy-AM"/>
        </w:rPr>
        <w:t>ակադոպինգային գործակալություն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» պետական ոչ առևտրային </w:t>
      </w:r>
      <w:r w:rsidRPr="00DA6717">
        <w:rPr>
          <w:rFonts w:ascii="GHEA Grapalat" w:hAnsi="GHEA Grapalat"/>
          <w:sz w:val="24"/>
          <w:szCs w:val="24"/>
          <w:lang w:val="hy-AM"/>
        </w:rPr>
        <w:lastRenderedPageBreak/>
        <w:t>կազմակերպության տնօրենի հետ  համատեղ Հայաստանի Հանրապետության օրենսդրությամբ սահմանված կարգով</w:t>
      </w:r>
      <w:r w:rsidR="003F5B69" w:rsidRPr="003F5B69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3F5B69" w:rsidRPr="005F6A2B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Հայաստանի Հանրապետության անունից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 սույն որոշման առաջին կետից բխող նվիրա</w:t>
      </w:r>
      <w:r w:rsidR="00A31417" w:rsidRPr="00A31417">
        <w:rPr>
          <w:rFonts w:ascii="GHEA Grapalat" w:hAnsi="GHEA Grapalat"/>
          <w:sz w:val="24"/>
          <w:szCs w:val="24"/>
          <w:lang w:val="hy-AM"/>
        </w:rPr>
        <w:t>բեր</w:t>
      </w:r>
      <w:r w:rsidRPr="00DA6717">
        <w:rPr>
          <w:rFonts w:ascii="GHEA Grapalat" w:hAnsi="GHEA Grapalat"/>
          <w:sz w:val="24"/>
          <w:szCs w:val="24"/>
          <w:lang w:val="hy-AM"/>
        </w:rPr>
        <w:t>ության պայմանագրի կնքումը</w:t>
      </w:r>
      <w:r w:rsidRPr="00DA6717">
        <w:rPr>
          <w:rFonts w:ascii="GHEA Grapalat" w:hAnsi="GHEA Grapalat"/>
          <w:sz w:val="24"/>
          <w:szCs w:val="24"/>
          <w:lang w:val="af-ZA"/>
        </w:rPr>
        <w:t>:</w:t>
      </w:r>
    </w:p>
    <w:p w:rsidR="00922FF2" w:rsidRPr="00DA6717" w:rsidRDefault="00922FF2" w:rsidP="00922FF2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A6717">
        <w:rPr>
          <w:rFonts w:ascii="GHEA Grapalat" w:hAnsi="GHEA Grapalat"/>
          <w:sz w:val="24"/>
          <w:szCs w:val="24"/>
        </w:rPr>
        <w:t>Սույն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sz w:val="24"/>
          <w:szCs w:val="24"/>
        </w:rPr>
        <w:t>կետի</w:t>
      </w:r>
      <w:r w:rsidRPr="00DA6717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DA6717">
        <w:rPr>
          <w:rFonts w:ascii="GHEA Grapalat" w:hAnsi="GHEA Grapalat"/>
          <w:sz w:val="24"/>
          <w:szCs w:val="24"/>
        </w:rPr>
        <w:t>ին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sz w:val="24"/>
          <w:szCs w:val="24"/>
        </w:rPr>
        <w:t>ենթակետում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sz w:val="24"/>
          <w:szCs w:val="24"/>
        </w:rPr>
        <w:t>նշված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sz w:val="24"/>
          <w:szCs w:val="24"/>
        </w:rPr>
        <w:t>աշխատանքների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sz w:val="24"/>
          <w:szCs w:val="24"/>
        </w:rPr>
        <w:t>ավարտից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sz w:val="24"/>
          <w:szCs w:val="24"/>
        </w:rPr>
        <w:t>հետո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մեկամսյա ժամկետում Հայաստանի Հանրապետության օրենսդրությամբ սահմանված կարգով, 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ապահովել սույն որոշման </w:t>
      </w:r>
      <w:r w:rsidRPr="00DA6717">
        <w:rPr>
          <w:rFonts w:ascii="GHEA Grapalat" w:hAnsi="GHEA Grapalat"/>
          <w:sz w:val="24"/>
          <w:szCs w:val="24"/>
          <w:lang w:val="af-ZA"/>
        </w:rPr>
        <w:t xml:space="preserve">N2 </w:t>
      </w:r>
      <w:r w:rsidRPr="00DA6717">
        <w:rPr>
          <w:rFonts w:ascii="GHEA Grapalat" w:hAnsi="GHEA Grapalat"/>
          <w:sz w:val="24"/>
          <w:szCs w:val="24"/>
          <w:lang w:val="hy-AM"/>
        </w:rPr>
        <w:t>հավելվածում նշված գույք</w:t>
      </w:r>
      <w:r w:rsidRPr="00DA6717">
        <w:rPr>
          <w:rFonts w:ascii="GHEA Grapalat" w:hAnsi="GHEA Grapalat"/>
          <w:sz w:val="24"/>
          <w:szCs w:val="24"/>
        </w:rPr>
        <w:t>ը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6717">
        <w:rPr>
          <w:rFonts w:ascii="GHEA Grapalat" w:hAnsi="GHEA Grapalat"/>
          <w:sz w:val="24"/>
          <w:szCs w:val="24"/>
        </w:rPr>
        <w:t>Կազմակերպություններին</w:t>
      </w:r>
      <w:r w:rsidRPr="00DA6717">
        <w:rPr>
          <w:rFonts w:ascii="GHEA Grapalat" w:hAnsi="GHEA Grapalat"/>
          <w:sz w:val="24"/>
          <w:szCs w:val="24"/>
          <w:lang w:val="hy-AM"/>
        </w:rPr>
        <w:t xml:space="preserve"> հանձնման-ընդունման աշխատանքները:</w:t>
      </w:r>
    </w:p>
    <w:p w:rsidR="00922FF2" w:rsidRPr="00922FF2" w:rsidRDefault="00922FF2" w:rsidP="00922FF2">
      <w:pPr>
        <w:shd w:val="clear" w:color="auto" w:fill="FFFFFF"/>
        <w:spacing w:line="360" w:lineRule="auto"/>
        <w:ind w:left="426"/>
        <w:jc w:val="both"/>
        <w:rPr>
          <w:rStyle w:val="Strong"/>
          <w:rFonts w:ascii="GHEA Grapalat" w:hAnsi="GHEA Grapalat"/>
          <w:sz w:val="24"/>
          <w:szCs w:val="24"/>
          <w:lang w:val="af-ZA"/>
        </w:rPr>
      </w:pPr>
    </w:p>
    <w:p w:rsidR="00922FF2" w:rsidRPr="00DA6717" w:rsidRDefault="00922FF2" w:rsidP="00922FF2">
      <w:pPr>
        <w:shd w:val="clear" w:color="auto" w:fill="FFFFFF"/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  <w:r w:rsidRPr="00DA6717">
        <w:rPr>
          <w:rStyle w:val="Strong"/>
          <w:rFonts w:ascii="GHEA Grapalat" w:hAnsi="GHEA Grapalat"/>
          <w:sz w:val="24"/>
          <w:szCs w:val="24"/>
          <w:lang w:val="hy-AM"/>
        </w:rPr>
        <w:tab/>
        <w:t>ՎԱՐՉԱՊԵՏ՝                                                                Ն. ՓԱՇԻՆՅԱՆ</w:t>
      </w: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  <w:r w:rsidRPr="00DA6717">
        <w:rPr>
          <w:rStyle w:val="Strong"/>
          <w:rFonts w:ascii="GHEA Grapalat" w:hAnsi="GHEA Grapalat"/>
          <w:sz w:val="24"/>
          <w:szCs w:val="24"/>
          <w:lang w:val="hy-AM"/>
        </w:rPr>
        <w:tab/>
      </w:r>
      <w:r w:rsidRPr="00DA6717">
        <w:rPr>
          <w:rStyle w:val="Strong"/>
          <w:rFonts w:ascii="GHEA Grapalat" w:hAnsi="GHEA Grapalat"/>
          <w:sz w:val="24"/>
          <w:szCs w:val="24"/>
          <w:lang w:val="hy-AM"/>
        </w:rPr>
        <w:tab/>
      </w:r>
      <w:r w:rsidRPr="00DA6717">
        <w:rPr>
          <w:rStyle w:val="Strong"/>
          <w:rFonts w:ascii="GHEA Grapalat" w:hAnsi="GHEA Grapalat"/>
          <w:sz w:val="24"/>
          <w:szCs w:val="24"/>
          <w:lang w:val="hy-AM"/>
        </w:rPr>
        <w:tab/>
      </w:r>
      <w:r w:rsidRPr="00DA6717">
        <w:rPr>
          <w:rStyle w:val="Strong"/>
          <w:rFonts w:ascii="GHEA Grapalat" w:hAnsi="GHEA Grapalat"/>
          <w:sz w:val="24"/>
          <w:szCs w:val="24"/>
          <w:lang w:val="hy-AM"/>
        </w:rPr>
        <w:tab/>
      </w:r>
      <w:r w:rsidRPr="00DA6717">
        <w:rPr>
          <w:rStyle w:val="Strong"/>
          <w:rFonts w:ascii="GHEA Grapalat" w:hAnsi="GHEA Grapalat"/>
          <w:sz w:val="24"/>
          <w:szCs w:val="24"/>
          <w:lang w:val="hy-AM"/>
        </w:rPr>
        <w:tab/>
      </w:r>
      <w:r w:rsidRPr="00DA6717">
        <w:rPr>
          <w:rStyle w:val="Strong"/>
          <w:rFonts w:ascii="GHEA Grapalat" w:hAnsi="GHEA Grapalat"/>
          <w:sz w:val="24"/>
          <w:szCs w:val="24"/>
          <w:lang w:val="hy-AM"/>
        </w:rPr>
        <w:tab/>
      </w:r>
      <w:r w:rsidRPr="00DA6717">
        <w:rPr>
          <w:rStyle w:val="Strong"/>
          <w:rFonts w:ascii="GHEA Grapalat" w:hAnsi="GHEA Grapalat"/>
          <w:sz w:val="24"/>
          <w:szCs w:val="24"/>
          <w:lang w:val="hy-AM"/>
        </w:rPr>
        <w:tab/>
      </w:r>
      <w:r w:rsidRPr="00DA6717">
        <w:rPr>
          <w:rStyle w:val="Strong"/>
          <w:rFonts w:ascii="GHEA Grapalat" w:hAnsi="GHEA Grapalat"/>
          <w:sz w:val="24"/>
          <w:szCs w:val="24"/>
          <w:lang w:val="hy-AM"/>
        </w:rPr>
        <w:tab/>
      </w:r>
      <w:r w:rsidRPr="00DA6717">
        <w:rPr>
          <w:rStyle w:val="Strong"/>
          <w:rFonts w:ascii="GHEA Grapalat" w:hAnsi="GHEA Grapalat"/>
          <w:sz w:val="24"/>
          <w:szCs w:val="24"/>
          <w:lang w:val="hy-AM"/>
        </w:rPr>
        <w:tab/>
      </w:r>
      <w:r w:rsidRPr="00DA6717">
        <w:rPr>
          <w:rStyle w:val="Strong"/>
          <w:rFonts w:ascii="GHEA Grapalat" w:hAnsi="GHEA Grapalat"/>
          <w:sz w:val="24"/>
          <w:szCs w:val="24"/>
          <w:lang w:val="hy-AM"/>
        </w:rPr>
        <w:tab/>
      </w:r>
      <w:r w:rsidRPr="00DA6717">
        <w:rPr>
          <w:rStyle w:val="Strong"/>
          <w:rFonts w:ascii="GHEA Grapalat" w:hAnsi="GHEA Grapalat"/>
          <w:sz w:val="24"/>
          <w:szCs w:val="24"/>
          <w:lang w:val="hy-AM"/>
        </w:rPr>
        <w:tab/>
        <w:t xml:space="preserve">  2021 _____________</w:t>
      </w: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22FF2" w:rsidRPr="00DA6717" w:rsidRDefault="00922FF2" w:rsidP="00922FF2">
      <w:pPr>
        <w:tabs>
          <w:tab w:val="left" w:pos="1014"/>
          <w:tab w:val="left" w:pos="1134"/>
        </w:tabs>
        <w:spacing w:line="36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D91D11" w:rsidRDefault="00D91D11" w:rsidP="00922FF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96678" w:rsidRPr="00A30A69" w:rsidRDefault="00696678" w:rsidP="00696678">
      <w:pPr>
        <w:pStyle w:val="mechtex"/>
        <w:ind w:left="5760"/>
        <w:jc w:val="right"/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A30A69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Հավելված </w:t>
      </w:r>
      <w:r w:rsidRPr="00A30A69">
        <w:rPr>
          <w:rFonts w:ascii="GHEA Grapalat" w:hAnsi="GHEA Grapalat"/>
          <w:b/>
          <w:spacing w:val="-6"/>
          <w:sz w:val="24"/>
          <w:szCs w:val="24"/>
          <w:lang w:val="hy-AM"/>
        </w:rPr>
        <w:t>N 1</w:t>
      </w:r>
    </w:p>
    <w:p w:rsidR="00696678" w:rsidRPr="00A30A69" w:rsidRDefault="00696678" w:rsidP="00696678">
      <w:pPr>
        <w:pStyle w:val="mechtex"/>
        <w:ind w:left="3600" w:right="-185" w:firstLine="720"/>
        <w:jc w:val="right"/>
        <w:rPr>
          <w:rFonts w:ascii="GHEA Grapalat" w:hAnsi="GHEA Grapalat"/>
          <w:b/>
          <w:spacing w:val="-2"/>
          <w:sz w:val="24"/>
          <w:szCs w:val="24"/>
          <w:lang w:val="hy-AM"/>
        </w:rPr>
      </w:pPr>
      <w:r w:rsidRPr="00A30A69">
        <w:rPr>
          <w:rFonts w:ascii="GHEA Grapalat" w:hAnsi="GHEA Grapalat"/>
          <w:b/>
          <w:spacing w:val="-2"/>
          <w:sz w:val="24"/>
          <w:szCs w:val="24"/>
          <w:lang w:val="hy-AM"/>
        </w:rPr>
        <w:t>ՀՀ  կառավարության  2021  թվականի</w:t>
      </w:r>
    </w:p>
    <w:p w:rsidR="00696678" w:rsidRPr="00A30A69" w:rsidRDefault="00696678" w:rsidP="00696678">
      <w:pPr>
        <w:pStyle w:val="norm"/>
        <w:spacing w:line="240" w:lineRule="auto"/>
        <w:jc w:val="right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A30A69">
        <w:rPr>
          <w:rFonts w:ascii="GHEA Grapalat" w:hAnsi="GHEA Grapalat" w:cs="Sylfaen"/>
          <w:b/>
          <w:spacing w:val="-6"/>
          <w:sz w:val="24"/>
          <w:szCs w:val="24"/>
          <w:lang w:val="pt-BR"/>
        </w:rPr>
        <w:t>-</w:t>
      </w:r>
      <w:r w:rsidRPr="00A30A69">
        <w:rPr>
          <w:rFonts w:ascii="GHEA Grapalat" w:hAnsi="GHEA Grapalat"/>
          <w:b/>
          <w:spacing w:val="-6"/>
          <w:sz w:val="24"/>
          <w:szCs w:val="24"/>
          <w:lang w:val="hy-AM"/>
        </w:rPr>
        <w:t>ի N  - Ա որոշման</w:t>
      </w:r>
    </w:p>
    <w:p w:rsidR="00696678" w:rsidRPr="00BB3DE4" w:rsidRDefault="00696678" w:rsidP="00696678">
      <w:pPr>
        <w:rPr>
          <w:rFonts w:ascii="GHEA Grapalat" w:hAnsi="GHEA Grapalat"/>
          <w:sz w:val="24"/>
          <w:szCs w:val="24"/>
          <w:lang w:val="hy-AM"/>
        </w:rPr>
      </w:pPr>
    </w:p>
    <w:p w:rsidR="00696678" w:rsidRPr="00BB3DE4" w:rsidRDefault="00696678" w:rsidP="00696678">
      <w:pPr>
        <w:rPr>
          <w:rFonts w:ascii="GHEA Grapalat" w:hAnsi="GHEA Grapalat"/>
          <w:sz w:val="24"/>
          <w:szCs w:val="24"/>
          <w:lang w:val="hy-AM"/>
        </w:rPr>
      </w:pPr>
    </w:p>
    <w:p w:rsidR="002E3EC6" w:rsidRDefault="00696678" w:rsidP="00696678">
      <w:pPr>
        <w:pStyle w:val="mechtex"/>
        <w:spacing w:line="276" w:lineRule="auto"/>
        <w:rPr>
          <w:rFonts w:ascii="GHEA Grapalat" w:hAnsi="GHEA Grapalat" w:cs="Tahoma"/>
          <w:sz w:val="24"/>
          <w:szCs w:val="24"/>
          <w:lang w:val="hy-AM"/>
        </w:rPr>
      </w:pPr>
      <w:r w:rsidRPr="00BB3DE4">
        <w:rPr>
          <w:rFonts w:ascii="GHEA Grapalat" w:hAnsi="GHEA Grapalat"/>
          <w:sz w:val="24"/>
          <w:szCs w:val="24"/>
          <w:lang w:val="hy-AM"/>
        </w:rPr>
        <w:tab/>
      </w:r>
    </w:p>
    <w:p w:rsidR="002E3EC6" w:rsidRDefault="002E3EC6" w:rsidP="002E3EC6">
      <w:pPr>
        <w:pStyle w:val="NormalWeb"/>
        <w:shd w:val="clear" w:color="auto" w:fill="FFFFFF"/>
        <w:jc w:val="center"/>
        <w:rPr>
          <w:rStyle w:val="Strong"/>
          <w:rFonts w:ascii="GHEA Grapalat" w:hAnsi="GHEA Grapalat" w:cs="Sylfaen"/>
          <w:color w:val="000000"/>
          <w:lang w:val="hy-AM"/>
        </w:rPr>
      </w:pPr>
      <w:r w:rsidRPr="002E3EC6">
        <w:rPr>
          <w:rStyle w:val="Strong"/>
          <w:rFonts w:ascii="GHEA Grapalat" w:hAnsi="GHEA Grapalat" w:cs="Sylfaen"/>
          <w:color w:val="000000"/>
          <w:lang w:val="hy-AM"/>
        </w:rPr>
        <w:t>Ց</w:t>
      </w:r>
      <w:r w:rsidRPr="002E3EC6">
        <w:rPr>
          <w:rStyle w:val="Strong"/>
          <w:rFonts w:ascii="GHEA Grapalat" w:hAnsi="GHEA Grapalat" w:cs="Arial"/>
          <w:color w:val="000000"/>
          <w:lang w:val="hy-AM"/>
        </w:rPr>
        <w:t xml:space="preserve"> </w:t>
      </w:r>
      <w:r w:rsidRPr="002E3EC6">
        <w:rPr>
          <w:rStyle w:val="Strong"/>
          <w:rFonts w:ascii="GHEA Grapalat" w:hAnsi="GHEA Grapalat" w:cs="Sylfaen"/>
          <w:color w:val="000000"/>
          <w:lang w:val="hy-AM"/>
        </w:rPr>
        <w:t>Ա</w:t>
      </w:r>
      <w:r w:rsidRPr="002E3EC6">
        <w:rPr>
          <w:rStyle w:val="Strong"/>
          <w:rFonts w:ascii="GHEA Grapalat" w:hAnsi="GHEA Grapalat" w:cs="Arial"/>
          <w:color w:val="000000"/>
          <w:lang w:val="hy-AM"/>
        </w:rPr>
        <w:t xml:space="preserve"> </w:t>
      </w:r>
      <w:r w:rsidRPr="002E3EC6">
        <w:rPr>
          <w:rStyle w:val="Strong"/>
          <w:rFonts w:ascii="GHEA Grapalat" w:hAnsi="GHEA Grapalat" w:cs="Sylfaen"/>
          <w:color w:val="000000"/>
          <w:lang w:val="hy-AM"/>
        </w:rPr>
        <w:t>Ն</w:t>
      </w:r>
      <w:r w:rsidRPr="002E3EC6">
        <w:rPr>
          <w:rStyle w:val="Strong"/>
          <w:rFonts w:ascii="GHEA Grapalat" w:hAnsi="GHEA Grapalat" w:cs="Arial"/>
          <w:color w:val="000000"/>
          <w:lang w:val="hy-AM"/>
        </w:rPr>
        <w:t xml:space="preserve"> </w:t>
      </w:r>
      <w:r w:rsidRPr="002E3EC6">
        <w:rPr>
          <w:rStyle w:val="Strong"/>
          <w:rFonts w:ascii="GHEA Grapalat" w:hAnsi="GHEA Grapalat" w:cs="Sylfaen"/>
          <w:color w:val="000000"/>
          <w:lang w:val="hy-AM"/>
        </w:rPr>
        <w:t>Կ</w:t>
      </w:r>
    </w:p>
    <w:p w:rsidR="00BC7D60" w:rsidRPr="00BC7D60" w:rsidRDefault="00BC7D60" w:rsidP="00BC7D6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DA6717">
        <w:rPr>
          <w:rFonts w:ascii="GHEA Grapalat" w:hAnsi="GHEA Grapalat"/>
          <w:lang w:val="hy-AM"/>
        </w:rPr>
        <w:t xml:space="preserve"> </w:t>
      </w:r>
      <w:r w:rsidRPr="00BC7D60">
        <w:rPr>
          <w:rFonts w:ascii="GHEA Grapalat" w:hAnsi="GHEA Grapalat"/>
          <w:b/>
          <w:lang w:val="hy-AM"/>
        </w:rPr>
        <w:t>«Հ</w:t>
      </w:r>
      <w:r w:rsidRPr="00BC7D60">
        <w:rPr>
          <w:rFonts w:ascii="GHEA Grapalat" w:hAnsi="GHEA Grapalat" w:cs="Sylfaen"/>
          <w:b/>
          <w:lang w:val="hy-AM"/>
        </w:rPr>
        <w:t>ԱԿԱԴՈՊԻՆԳԱՅԻՆ ԳՈՐԾԱԿԱԼՈՒԹՅՈՒՆ</w:t>
      </w:r>
      <w:r>
        <w:rPr>
          <w:rFonts w:ascii="GHEA Grapalat" w:hAnsi="GHEA Grapalat" w:cs="Sylfaen"/>
          <w:b/>
          <w:lang w:val="hy-AM"/>
        </w:rPr>
        <w:t>» ՊԵՏԱԿԱՆ ՈՉ ԱՌԵՎ</w:t>
      </w:r>
      <w:r w:rsidRPr="00BC7D60">
        <w:rPr>
          <w:rFonts w:ascii="GHEA Grapalat" w:hAnsi="GHEA Grapalat" w:cs="Sylfaen"/>
          <w:b/>
          <w:lang w:val="hy-AM"/>
        </w:rPr>
        <w:t xml:space="preserve">ՏՐԱՅԻՆ ԿԱԶՄԱԿԵՐՊՈՒԹՅԱՆ </w:t>
      </w:r>
      <w:r w:rsidRPr="00BC7D60">
        <w:rPr>
          <w:rFonts w:ascii="GHEA Grapalat" w:hAnsi="GHEA Grapalat"/>
          <w:b/>
          <w:bCs/>
          <w:lang w:val="hy-AM"/>
        </w:rPr>
        <w:t>ԿՈՂՄԻՑ</w:t>
      </w:r>
      <w:r w:rsidRPr="00BC7D60">
        <w:rPr>
          <w:rFonts w:ascii="GHEA Grapalat" w:hAnsi="GHEA Grapalat" w:cs="Sylfaen"/>
          <w:b/>
          <w:bCs/>
          <w:lang w:val="hy-AM"/>
        </w:rPr>
        <w:t xml:space="preserve"> </w:t>
      </w:r>
      <w:r w:rsidRPr="00BC7D60">
        <w:rPr>
          <w:rFonts w:ascii="GHEA Grapalat" w:hAnsi="GHEA Grapalat"/>
          <w:b/>
          <w:bCs/>
          <w:lang w:val="hy-AM"/>
        </w:rPr>
        <w:t>ՀԱՅԱՍՏԱՆԻ</w:t>
      </w:r>
      <w:r w:rsidRPr="00BC7D60">
        <w:rPr>
          <w:rFonts w:ascii="GHEA Grapalat" w:hAnsi="GHEA Grapalat" w:cs="Sylfaen"/>
          <w:b/>
          <w:bCs/>
          <w:lang w:val="hy-AM"/>
        </w:rPr>
        <w:t xml:space="preserve"> </w:t>
      </w:r>
      <w:r w:rsidRPr="00BC7D60">
        <w:rPr>
          <w:rFonts w:ascii="GHEA Grapalat" w:hAnsi="GHEA Grapalat"/>
          <w:b/>
          <w:bCs/>
          <w:lang w:val="hy-AM"/>
        </w:rPr>
        <w:t>ՀԱՆՐԱՊԵՏՈՒԹՅԱՆԸ</w:t>
      </w:r>
      <w:r w:rsidRPr="00BC7D60">
        <w:rPr>
          <w:rFonts w:ascii="GHEA Grapalat" w:hAnsi="GHEA Grapalat" w:cs="Sylfaen"/>
          <w:b/>
          <w:bCs/>
          <w:lang w:val="hy-AM"/>
        </w:rPr>
        <w:t xml:space="preserve"> </w:t>
      </w:r>
      <w:r w:rsidRPr="00BC7D60">
        <w:rPr>
          <w:rFonts w:ascii="GHEA Grapalat" w:hAnsi="GHEA Grapalat"/>
          <w:b/>
          <w:bCs/>
          <w:lang w:val="hy-AM"/>
        </w:rPr>
        <w:t>ՆՎԻՐՎԱԾ</w:t>
      </w:r>
      <w:r w:rsidRPr="00BC7D60">
        <w:rPr>
          <w:rFonts w:ascii="GHEA Grapalat" w:hAnsi="GHEA Grapalat" w:cs="Sylfaen"/>
          <w:b/>
          <w:bCs/>
          <w:lang w:val="hy-AM"/>
        </w:rPr>
        <w:t xml:space="preserve"> </w:t>
      </w:r>
      <w:r w:rsidRPr="00BC7D60">
        <w:rPr>
          <w:rFonts w:ascii="GHEA Grapalat" w:hAnsi="GHEA Grapalat"/>
          <w:b/>
          <w:bCs/>
          <w:lang w:val="hy-AM"/>
        </w:rPr>
        <w:t>ԳՈՒՅՔԻ</w:t>
      </w:r>
    </w:p>
    <w:p w:rsidR="00BC7D60" w:rsidRPr="000D6F12" w:rsidRDefault="00BC7D60" w:rsidP="00BC7D60">
      <w:pPr>
        <w:ind w:right="5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C7D60">
        <w:rPr>
          <w:rFonts w:ascii="GHEA Grapalat" w:hAnsi="GHEA Grapalat" w:cs="Sylfaen"/>
          <w:b/>
          <w:lang w:val="hy-AM"/>
        </w:rPr>
        <w:t> </w:t>
      </w:r>
    </w:p>
    <w:tbl>
      <w:tblPr>
        <w:tblpPr w:leftFromText="180" w:rightFromText="180" w:vertAnchor="text" w:tblpXSpec="center" w:tblpY="1"/>
        <w:tblOverlap w:val="never"/>
        <w:tblW w:w="109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2976"/>
        <w:gridCol w:w="993"/>
        <w:gridCol w:w="708"/>
        <w:gridCol w:w="851"/>
        <w:gridCol w:w="1701"/>
        <w:gridCol w:w="1701"/>
        <w:gridCol w:w="1559"/>
      </w:tblGrid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NN</w:t>
            </w:r>
            <w:r w:rsidRPr="000D6F12">
              <w:rPr>
                <w:rFonts w:ascii="GHEA Grapalat" w:hAnsi="GHEA Grapalat"/>
                <w:sz w:val="24"/>
                <w:szCs w:val="24"/>
              </w:rPr>
              <w:br/>
              <w:t>ը/կ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Անվանումը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Չափի միավորը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Քանակը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Տարեթիվը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Սկզբնական արժեքը</w:t>
            </w:r>
            <w:r w:rsidRPr="000D6F12">
              <w:rPr>
                <w:rFonts w:ascii="GHEA Grapalat" w:hAnsi="GHEA Grapalat"/>
                <w:sz w:val="24"/>
                <w:szCs w:val="24"/>
              </w:rPr>
              <w:br/>
              <w:t>(դրամ)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Կուտակված մաշվածությունը</w:t>
            </w:r>
            <w:r w:rsidRPr="000D6F12">
              <w:rPr>
                <w:rFonts w:ascii="GHEA Grapalat" w:hAnsi="GHEA Grapalat"/>
                <w:sz w:val="24"/>
                <w:szCs w:val="24"/>
              </w:rPr>
              <w:br/>
              <w:t>(դրամ)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Հաշվեկշռա–յին արժեքը (դրամ)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Ավտոկլավ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2 590 000,00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2 155 000,00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435 000,00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Տոնոմետր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38 000,00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37 101,08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898,92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Էլեկտրասրտագիր 1/3 գրանցողի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1 200 000,00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1 018 750,00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181 250,00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Վիրակապական լուսատու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2 200 000,00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1 873 750,00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326 250,00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Սպիրոմետր ST3000 Spiro Touch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807 000,00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691 000,00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116 000,00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Տրեդմիլ /վազքուղի/ TA SPORT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1 367 400,00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1 171 650,00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195 750,00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7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ԷՍԳ սարք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882 500,00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737 500,00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145 000,00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Լարինգադիտակ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262 000,00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224 300,00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37 700,00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9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Ատամնաբուժական աշխատատեղ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8 625 000,00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6 540 625,00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2 084 375,00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Ռենտգեն սարք ատամնաբուժական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2 625 000,00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1 990 625,00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634 375,00</w:t>
            </w:r>
          </w:p>
        </w:tc>
      </w:tr>
      <w:tr w:rsidR="000D6F12" w:rsidRPr="000D6F12" w:rsidTr="000D6F12">
        <w:trPr>
          <w:trHeight w:val="312"/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Բուժգործողության սեղան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930 000,00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799 500,00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130 500,00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Հետազոտման բուժօգնության սեղան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312 000,00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267 050,00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44 950,00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Հետազոտման բուժօգնության սեղան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315 000,00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267 875,00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47 125,00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14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Հետազոտման բուժօգնության սեղան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315 000,00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267 875,00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47 125,00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lastRenderedPageBreak/>
              <w:t>15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Վիրաբուժական գործիքների սեղանիկ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115 000,00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100 500,00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14 500,00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16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Վիրաբուժական գործիքների սեղանիկ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D6F12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115 000,00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100 500,00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14 500,00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17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Վիրաբուժական գործիքների սեղանիկ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115 000,00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100 500,00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14 500,00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18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Շիրմա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85 000,00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70 505,38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14 494,62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19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Գրասեղան /երկդուռ/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75 000,00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56 875,00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18 125,00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Գրասեղան /երկդուռ/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75 000,00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56 875,00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18 125,00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Հեռախոս PANASON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E133F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36 200,00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34 402,15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1 797,85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Հեռախոս PANASOKX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E133F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26 000,00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24 651,61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1 348,39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Հեռախոս PANASOKX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E133F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26 000,00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24 651,61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1 348,39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24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Օմեգա-Սպորտ ծրագրաապարատային համակարգ /բժշկական/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E133F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3 960 000,00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3 070 838,17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889 161,83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ԷԽՈ-ի սարք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E133F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9 440 000,00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6 061 468,82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7D60" w:rsidRPr="000D6F12" w:rsidRDefault="00BC7D60" w:rsidP="00BC7D60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3 378 531,18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0D6F12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26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Ֆիզիոթերապ. սարք գերբարձր հաճախականությամբ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975 000,00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811 875,00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163 125,00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0D6F12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27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Ֆիզոթեր. սարք անդրադարձ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1 885 000,00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1 569 625,00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315 375,00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0D6F12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28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Ֆիզոթեր. սարք վակումային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1 950 000,00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1 623 750,00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326 250,00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0D6F12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Ֆիզոթեր. սարք ուլտրամ. ճառագ.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195 000,00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162 387,10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32 612,90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0D6F12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Ֆիզոթեր. սարք գալվանական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170 000,00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141 000,00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29 000,00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0D6F12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Հետազոտման բուժօգնության սեղան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312 000,00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267 050,00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44 950,00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0D6F12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Մերսման սեղան /սպիտակ/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315 000,00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260 625,00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54 375,00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3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33FF" w:rsidRPr="000D6F12" w:rsidRDefault="00E133FF" w:rsidP="00E133FF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b/>
                <w:bCs/>
                <w:sz w:val="24"/>
                <w:szCs w:val="24"/>
              </w:rPr>
              <w:t>Ընդամենը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33FF" w:rsidRPr="000D6F12" w:rsidRDefault="00E133FF" w:rsidP="00E133F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33FF" w:rsidRPr="000D6F12" w:rsidRDefault="00E133FF" w:rsidP="00E133FF">
            <w:pPr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33FF" w:rsidRPr="000D6F12" w:rsidRDefault="00E133FF" w:rsidP="00E133FF">
            <w:pPr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0D6F12" w:rsidRDefault="00E133FF" w:rsidP="00E133F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0D6F12" w:rsidRDefault="00E133FF" w:rsidP="00E133FF">
            <w:pPr>
              <w:jc w:val="right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294D0F" w:rsidRDefault="00294D0F" w:rsidP="00E133FF">
            <w:pPr>
              <w:tabs>
                <w:tab w:val="left" w:pos="450"/>
              </w:tabs>
              <w:jc w:val="right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294D0F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>9758419.08</w:t>
            </w:r>
          </w:p>
        </w:tc>
      </w:tr>
    </w:tbl>
    <w:p w:rsidR="00BC7D60" w:rsidRPr="000D6F12" w:rsidRDefault="00BC7D60" w:rsidP="00BC7D60">
      <w:pPr>
        <w:ind w:right="530"/>
        <w:jc w:val="right"/>
        <w:rPr>
          <w:rFonts w:ascii="GHEA Grapalat" w:hAnsi="GHEA Grapalat"/>
          <w:b/>
          <w:sz w:val="24"/>
          <w:szCs w:val="24"/>
          <w:lang w:val="ru-RU"/>
        </w:rPr>
      </w:pPr>
    </w:p>
    <w:p w:rsidR="00BC7D60" w:rsidRPr="000D6F12" w:rsidRDefault="00BC7D60" w:rsidP="00BC7D60">
      <w:pPr>
        <w:pStyle w:val="NormalWeb"/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2E3EC6" w:rsidRPr="000D6F12" w:rsidRDefault="002E3EC6" w:rsidP="002E3EC6">
      <w:pPr>
        <w:tabs>
          <w:tab w:val="left" w:pos="1965"/>
        </w:tabs>
        <w:rPr>
          <w:rFonts w:ascii="GHEA Grapalat" w:hAnsi="GHEA Grapalat"/>
          <w:sz w:val="24"/>
          <w:szCs w:val="24"/>
          <w:lang w:val="fr-FR"/>
        </w:rPr>
      </w:pPr>
    </w:p>
    <w:p w:rsidR="002E3EC6" w:rsidRDefault="002E3EC6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0D6F12" w:rsidRPr="009B6AFB" w:rsidRDefault="000D6F12" w:rsidP="002E3EC6">
      <w:pPr>
        <w:rPr>
          <w:rFonts w:ascii="GHEA Grapalat" w:hAnsi="GHEA Grapalat"/>
          <w:b/>
          <w:sz w:val="24"/>
          <w:szCs w:val="24"/>
          <w:lang w:val="fr-FR"/>
        </w:rPr>
      </w:pPr>
    </w:p>
    <w:p w:rsidR="00E133FF" w:rsidRPr="00A30A69" w:rsidRDefault="00E133FF" w:rsidP="00E133FF">
      <w:pPr>
        <w:pStyle w:val="mechtex"/>
        <w:ind w:left="5760"/>
        <w:jc w:val="right"/>
        <w:rPr>
          <w:rFonts w:ascii="GHEA Grapalat" w:hAnsi="GHEA Grapalat"/>
          <w:b/>
          <w:spacing w:val="-8"/>
          <w:sz w:val="24"/>
          <w:szCs w:val="24"/>
          <w:lang w:val="fr-FR"/>
        </w:rPr>
      </w:pPr>
      <w:r w:rsidRPr="009B6AFB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Հավելված </w:t>
      </w:r>
      <w:r w:rsidRPr="009B6AFB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N </w:t>
      </w:r>
      <w:r w:rsidR="00E756BC" w:rsidRPr="00A30A69">
        <w:rPr>
          <w:rFonts w:ascii="GHEA Grapalat" w:hAnsi="GHEA Grapalat"/>
          <w:b/>
          <w:spacing w:val="-6"/>
          <w:sz w:val="24"/>
          <w:szCs w:val="24"/>
          <w:lang w:val="fr-FR"/>
        </w:rPr>
        <w:t>2</w:t>
      </w:r>
    </w:p>
    <w:p w:rsidR="00E133FF" w:rsidRPr="009B6AFB" w:rsidRDefault="00E133FF" w:rsidP="00E133FF">
      <w:pPr>
        <w:pStyle w:val="mechtex"/>
        <w:ind w:left="3600" w:right="-185" w:firstLine="720"/>
        <w:jc w:val="right"/>
        <w:rPr>
          <w:rFonts w:ascii="GHEA Grapalat" w:hAnsi="GHEA Grapalat"/>
          <w:b/>
          <w:spacing w:val="-2"/>
          <w:sz w:val="24"/>
          <w:szCs w:val="24"/>
          <w:lang w:val="hy-AM"/>
        </w:rPr>
      </w:pPr>
      <w:r w:rsidRPr="009B6AFB">
        <w:rPr>
          <w:rFonts w:ascii="GHEA Grapalat" w:hAnsi="GHEA Grapalat"/>
          <w:b/>
          <w:spacing w:val="-2"/>
          <w:sz w:val="24"/>
          <w:szCs w:val="24"/>
          <w:lang w:val="hy-AM"/>
        </w:rPr>
        <w:t>ՀՀ  կառավարության  2021  թվականի</w:t>
      </w:r>
    </w:p>
    <w:p w:rsidR="00E133FF" w:rsidRPr="009B6AFB" w:rsidRDefault="00E133FF" w:rsidP="00E133FF">
      <w:pPr>
        <w:pStyle w:val="norm"/>
        <w:spacing w:line="240" w:lineRule="auto"/>
        <w:jc w:val="right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9B6AFB">
        <w:rPr>
          <w:rFonts w:ascii="GHEA Grapalat" w:hAnsi="GHEA Grapalat" w:cs="Sylfaen"/>
          <w:b/>
          <w:spacing w:val="-6"/>
          <w:sz w:val="24"/>
          <w:szCs w:val="24"/>
          <w:lang w:val="pt-BR"/>
        </w:rPr>
        <w:t>-</w:t>
      </w:r>
      <w:r w:rsidRPr="009B6AFB">
        <w:rPr>
          <w:rFonts w:ascii="GHEA Grapalat" w:hAnsi="GHEA Grapalat"/>
          <w:b/>
          <w:spacing w:val="-6"/>
          <w:sz w:val="24"/>
          <w:szCs w:val="24"/>
          <w:lang w:val="hy-AM"/>
        </w:rPr>
        <w:t>ի N  - Ա որոշման</w:t>
      </w:r>
    </w:p>
    <w:p w:rsidR="00E133FF" w:rsidRPr="009B6AFB" w:rsidRDefault="00E133FF" w:rsidP="00E133FF">
      <w:pPr>
        <w:rPr>
          <w:rFonts w:ascii="GHEA Grapalat" w:hAnsi="GHEA Grapalat"/>
          <w:b/>
          <w:sz w:val="24"/>
          <w:szCs w:val="24"/>
          <w:lang w:val="hy-AM"/>
        </w:rPr>
      </w:pPr>
    </w:p>
    <w:p w:rsidR="00E133FF" w:rsidRPr="009B6AFB" w:rsidRDefault="00E133FF" w:rsidP="00E133FF">
      <w:pPr>
        <w:rPr>
          <w:rFonts w:ascii="GHEA Grapalat" w:hAnsi="GHEA Grapalat"/>
          <w:b/>
          <w:sz w:val="24"/>
          <w:szCs w:val="24"/>
          <w:lang w:val="hy-AM"/>
        </w:rPr>
      </w:pPr>
    </w:p>
    <w:p w:rsidR="00E133FF" w:rsidRDefault="00E133FF" w:rsidP="00E133FF">
      <w:pPr>
        <w:pStyle w:val="mechtex"/>
        <w:spacing w:line="276" w:lineRule="auto"/>
        <w:rPr>
          <w:rFonts w:ascii="GHEA Grapalat" w:hAnsi="GHEA Grapalat" w:cs="Tahoma"/>
          <w:sz w:val="24"/>
          <w:szCs w:val="24"/>
          <w:lang w:val="hy-AM"/>
        </w:rPr>
      </w:pPr>
      <w:r w:rsidRPr="00BB3DE4">
        <w:rPr>
          <w:rFonts w:ascii="GHEA Grapalat" w:hAnsi="GHEA Grapalat"/>
          <w:sz w:val="24"/>
          <w:szCs w:val="24"/>
          <w:lang w:val="hy-AM"/>
        </w:rPr>
        <w:tab/>
      </w:r>
    </w:p>
    <w:p w:rsidR="00E133FF" w:rsidRDefault="00E133FF" w:rsidP="00E133FF">
      <w:pPr>
        <w:pStyle w:val="NormalWeb"/>
        <w:shd w:val="clear" w:color="auto" w:fill="FFFFFF"/>
        <w:jc w:val="center"/>
        <w:rPr>
          <w:rStyle w:val="Strong"/>
          <w:rFonts w:ascii="GHEA Grapalat" w:hAnsi="GHEA Grapalat" w:cs="Sylfaen"/>
          <w:color w:val="000000"/>
          <w:lang w:val="hy-AM"/>
        </w:rPr>
      </w:pPr>
      <w:r w:rsidRPr="002E3EC6">
        <w:rPr>
          <w:rStyle w:val="Strong"/>
          <w:rFonts w:ascii="GHEA Grapalat" w:hAnsi="GHEA Grapalat" w:cs="Sylfaen"/>
          <w:color w:val="000000"/>
          <w:lang w:val="hy-AM"/>
        </w:rPr>
        <w:t>Ց</w:t>
      </w:r>
      <w:r w:rsidRPr="002E3EC6">
        <w:rPr>
          <w:rStyle w:val="Strong"/>
          <w:rFonts w:ascii="GHEA Grapalat" w:hAnsi="GHEA Grapalat" w:cs="Arial"/>
          <w:color w:val="000000"/>
          <w:lang w:val="hy-AM"/>
        </w:rPr>
        <w:t xml:space="preserve"> </w:t>
      </w:r>
      <w:r w:rsidRPr="002E3EC6">
        <w:rPr>
          <w:rStyle w:val="Strong"/>
          <w:rFonts w:ascii="GHEA Grapalat" w:hAnsi="GHEA Grapalat" w:cs="Sylfaen"/>
          <w:color w:val="000000"/>
          <w:lang w:val="hy-AM"/>
        </w:rPr>
        <w:t>Ա</w:t>
      </w:r>
      <w:r w:rsidRPr="002E3EC6">
        <w:rPr>
          <w:rStyle w:val="Strong"/>
          <w:rFonts w:ascii="GHEA Grapalat" w:hAnsi="GHEA Grapalat" w:cs="Arial"/>
          <w:color w:val="000000"/>
          <w:lang w:val="hy-AM"/>
        </w:rPr>
        <w:t xml:space="preserve"> </w:t>
      </w:r>
      <w:r w:rsidRPr="002E3EC6">
        <w:rPr>
          <w:rStyle w:val="Strong"/>
          <w:rFonts w:ascii="GHEA Grapalat" w:hAnsi="GHEA Grapalat" w:cs="Sylfaen"/>
          <w:color w:val="000000"/>
          <w:lang w:val="hy-AM"/>
        </w:rPr>
        <w:t>Ն</w:t>
      </w:r>
      <w:r w:rsidRPr="002E3EC6">
        <w:rPr>
          <w:rStyle w:val="Strong"/>
          <w:rFonts w:ascii="GHEA Grapalat" w:hAnsi="GHEA Grapalat" w:cs="Arial"/>
          <w:color w:val="000000"/>
          <w:lang w:val="hy-AM"/>
        </w:rPr>
        <w:t xml:space="preserve"> </w:t>
      </w:r>
      <w:r w:rsidRPr="002E3EC6">
        <w:rPr>
          <w:rStyle w:val="Strong"/>
          <w:rFonts w:ascii="GHEA Grapalat" w:hAnsi="GHEA Grapalat" w:cs="Sylfaen"/>
          <w:color w:val="000000"/>
          <w:lang w:val="hy-AM"/>
        </w:rPr>
        <w:t>Կ</w:t>
      </w:r>
    </w:p>
    <w:p w:rsidR="000D6F12" w:rsidRDefault="000D6F12" w:rsidP="002E3EC6">
      <w:pPr>
        <w:rPr>
          <w:rFonts w:ascii="GHEA Grapalat" w:hAnsi="GHEA Grapalat"/>
          <w:sz w:val="24"/>
          <w:szCs w:val="24"/>
          <w:lang w:val="fr-FR"/>
        </w:rPr>
      </w:pPr>
    </w:p>
    <w:p w:rsidR="00E133FF" w:rsidRPr="00E133FF" w:rsidRDefault="00E133FF" w:rsidP="00E133FF">
      <w:pPr>
        <w:spacing w:line="360" w:lineRule="auto"/>
        <w:ind w:right="53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ԵՐԵՎ</w:t>
      </w:r>
      <w:r w:rsidRPr="00E133FF">
        <w:rPr>
          <w:rFonts w:ascii="GHEA Grapalat" w:hAnsi="GHEA Grapalat"/>
          <w:b/>
          <w:sz w:val="24"/>
          <w:szCs w:val="24"/>
          <w:lang w:val="hy-AM"/>
        </w:rPr>
        <w:t>ԱՆԻ ՕԼԻՄՊԻԱԿԱՆ ՀԵՐԹԱՓՈԽԻ ՊԵՏԱԿԱ</w:t>
      </w:r>
      <w:r>
        <w:rPr>
          <w:rFonts w:ascii="GHEA Grapalat" w:hAnsi="GHEA Grapalat"/>
          <w:b/>
          <w:sz w:val="24"/>
          <w:szCs w:val="24"/>
          <w:lang w:val="hy-AM"/>
        </w:rPr>
        <w:t>Ն ՄԱՐԶԱԿԱՆ ՔՈԼԵՋ ՊԵՏԱԿԱՆ ՈՉ ԱՌԵՎՏՐԱՅԻՆ ԵՎ</w:t>
      </w:r>
      <w:r w:rsidRPr="00E133FF">
        <w:rPr>
          <w:rFonts w:ascii="GHEA Grapalat" w:hAnsi="GHEA Grapalat"/>
          <w:b/>
          <w:sz w:val="24"/>
          <w:szCs w:val="24"/>
          <w:lang w:val="hy-AM"/>
        </w:rPr>
        <w:t xml:space="preserve"> «ՀԱՅԱՍՏԱՆ» ՄԱՐԶԱԿԱՆ ՀԱՍԱՐԱԿԱԿԱՆ ԿԱԶՄԱԿԵՐՊՈՒԹՅՈՒՆՆԵՐԻՆ</w:t>
      </w:r>
      <w:r w:rsidRPr="00E133F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133FF">
        <w:rPr>
          <w:rFonts w:ascii="GHEA Grapalat" w:hAnsi="GHEA Grapalat"/>
          <w:b/>
          <w:sz w:val="24"/>
          <w:szCs w:val="24"/>
          <w:lang w:val="hy-AM"/>
        </w:rPr>
        <w:t>ՍԵՓԱԿԱՆՈՒԹՅԱՆ ԻՐԱՎՈՒՆՔՈՎ ՀԱՆՁՆՎՈՂ ԳՈՒՅՔԻ</w:t>
      </w:r>
    </w:p>
    <w:p w:rsidR="000D6F12" w:rsidRPr="0028494E" w:rsidRDefault="000D6F12" w:rsidP="000D6F12">
      <w:pPr>
        <w:ind w:right="53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tbl>
      <w:tblPr>
        <w:tblpPr w:leftFromText="180" w:rightFromText="180" w:vertAnchor="text" w:tblpXSpec="center" w:tblpY="1"/>
        <w:tblOverlap w:val="never"/>
        <w:tblW w:w="109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2976"/>
        <w:gridCol w:w="993"/>
        <w:gridCol w:w="708"/>
        <w:gridCol w:w="851"/>
        <w:gridCol w:w="1701"/>
        <w:gridCol w:w="1701"/>
        <w:gridCol w:w="1559"/>
      </w:tblGrid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NN</w:t>
            </w:r>
            <w:r w:rsidRPr="000D6F12">
              <w:rPr>
                <w:rFonts w:ascii="GHEA Grapalat" w:hAnsi="GHEA Grapalat"/>
                <w:sz w:val="24"/>
                <w:szCs w:val="24"/>
              </w:rPr>
              <w:br/>
              <w:t>ը/կ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Անվանումը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Չափի միավորը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Քանակը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Տարեթիվը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Սկզբնական արժեքը</w:t>
            </w:r>
            <w:r w:rsidRPr="000D6F12">
              <w:rPr>
                <w:rFonts w:ascii="GHEA Grapalat" w:hAnsi="GHEA Grapalat"/>
                <w:sz w:val="24"/>
                <w:szCs w:val="24"/>
              </w:rPr>
              <w:br/>
              <w:t>(դրամ)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Կուտակված մաշվածությունը</w:t>
            </w:r>
            <w:r w:rsidRPr="000D6F12">
              <w:rPr>
                <w:rFonts w:ascii="GHEA Grapalat" w:hAnsi="GHEA Grapalat"/>
                <w:sz w:val="24"/>
                <w:szCs w:val="24"/>
              </w:rPr>
              <w:br/>
              <w:t>(դրամ)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Հաշվեկշռա–յին արժեքը (դրամ)</w:t>
            </w:r>
          </w:p>
        </w:tc>
      </w:tr>
      <w:tr w:rsidR="00E133FF" w:rsidRPr="000D6F12" w:rsidTr="0028494E">
        <w:trPr>
          <w:tblCellSpacing w:w="0" w:type="dxa"/>
        </w:trPr>
        <w:tc>
          <w:tcPr>
            <w:tcW w:w="1093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33FF" w:rsidRPr="000D6F12" w:rsidRDefault="009B6AFB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 ԵՐԵՎ</w:t>
            </w:r>
            <w:r w:rsidRPr="000D6F1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ԱՆԻ ՕԼԻՄՊԻԱԿԱՆ ՀԵՐԹԱՓՈԽԻ ՊԵՏԱԿԱՆ ՄԱՐԶԱԿԱՆ ՔՈԼԵՋ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 ՊԵՏԱԿԱՆ ՈՉ ԱՌԵՎՏՐԱՅԻՆ ԿԱԶՄԱԿԵՐՊՈՒԹՅՈՒՆ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Ավտոկլավ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2 590 000,00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2 155 000,00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435 000,00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Տոնոմետր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38 000,00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37 101,08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898,92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Էլեկտրասրտագիր 1/3 գրանցողի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1 200 000,00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1 018 750,00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181 250,00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Վիրակապական լուսատու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2 200 000,00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1 873 750,00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326 250,00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Սպիրոմետր ST3000 Spiro Touch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807 000,00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691 000,00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116 000,00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Տրեդմիլ /վազքուղի/ TA SPORT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1 367 400,00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1 171 650,00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195 750,00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7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ԷՍԳ սարք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882 500,00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737 500,00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145 000,00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Լարինգադիտակ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262 000,00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224 300,00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37 700,00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9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Ատամնաբուժական աշխատատեղ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8 625 000,00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6 540 625,00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2 084 375,00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Ռենտգեն սարք ատամնաբուժական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2 625 000,00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1 990 625,00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634 375,00</w:t>
            </w:r>
          </w:p>
        </w:tc>
      </w:tr>
      <w:tr w:rsidR="000D6F12" w:rsidRPr="000D6F12" w:rsidTr="000D6F12">
        <w:trPr>
          <w:trHeight w:val="312"/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lastRenderedPageBreak/>
              <w:t>11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Բուժգործողության սեղան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930 000,00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799 500,00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130 500,00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Հետազոտման բուժօգնության սեղան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312 000,00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267 050,00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44 950,00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Հետազոտման բուժօգնության սեղան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315 000,00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267 875,00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47 125,00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14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Հետազոտման բուժօգնության սեղան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315 000,00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267 875,00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47 125,00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Վիրաբուժական գործիքների սեղանիկ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115 000,00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100 500,00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14 500,00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16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Վիրաբուժական գործիքների սեղանիկ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D6F12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115 000,00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100 500,00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14 500,00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17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Վիրաբուժական գործիքների սեղանիկ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115 000,00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100 500,00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14 500,00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18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Շիրմա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85 000,00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70 505,38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14 494,62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19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Գրասեղան /երկդուռ/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75 000,00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56 875,00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18 125,00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Գրասեղան /երկդուռ/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75 000,00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56 875,00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18 125,00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Հեռախոս PANASON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36 200,00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34 402,15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1 797,85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Հեռախոս PANASOKX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26 000,00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24 651,61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1 348,39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Հեռախոս PANASOKX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26 000,00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24 651,61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1 348,39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24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Օմեգա-Սպորտ ծրագրաապարատային համակարգ /բժշկական/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3 960 000,00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3 070 838,17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889 161,83</w:t>
            </w:r>
          </w:p>
        </w:tc>
      </w:tr>
      <w:tr w:rsidR="000D6F12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6F12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ԷԽՈ-ի սարք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E133FF" w:rsidRDefault="000D6F12" w:rsidP="000D6F12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E133FF" w:rsidRDefault="000D6F12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E133FF" w:rsidRDefault="000D6F12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9 440 000,00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6 061 468,82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F12" w:rsidRPr="000D6F12" w:rsidRDefault="000D6F12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0D6F12">
              <w:rPr>
                <w:rFonts w:ascii="GHEA Grapalat" w:hAnsi="GHEA Grapalat" w:cs="Tahoma"/>
                <w:color w:val="000000"/>
                <w:sz w:val="24"/>
                <w:szCs w:val="24"/>
              </w:rPr>
              <w:t>3 378 531,18</w:t>
            </w:r>
          </w:p>
        </w:tc>
      </w:tr>
      <w:tr w:rsidR="00540F7E" w:rsidRPr="000D6F12" w:rsidTr="000E0EC6">
        <w:trPr>
          <w:tblCellSpacing w:w="0" w:type="dxa"/>
        </w:trPr>
        <w:tc>
          <w:tcPr>
            <w:tcW w:w="3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0F7E" w:rsidRPr="009B6AFB" w:rsidRDefault="00540F7E" w:rsidP="000D6F12">
            <w:pPr>
              <w:rPr>
                <w:rFonts w:ascii="GHEA Grapalat" w:hAnsi="GHEA Grapalat" w:cs="Tahoma"/>
                <w:b/>
                <w:color w:val="000000"/>
                <w:sz w:val="24"/>
                <w:szCs w:val="24"/>
                <w:lang w:val="hy-AM"/>
              </w:rPr>
            </w:pPr>
            <w:r w:rsidRPr="009B6AFB">
              <w:rPr>
                <w:rFonts w:ascii="GHEA Grapalat" w:hAnsi="GHEA Grapalat" w:cs="Tahoma"/>
                <w:b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0F7E" w:rsidRPr="00E133FF" w:rsidRDefault="00540F7E" w:rsidP="000D6F12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0F7E" w:rsidRPr="00E133FF" w:rsidRDefault="00540F7E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0F7E" w:rsidRPr="00E133FF" w:rsidRDefault="00540F7E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0F7E" w:rsidRPr="000D6F12" w:rsidRDefault="00540F7E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0F7E" w:rsidRPr="000D6F12" w:rsidRDefault="00540F7E" w:rsidP="000D6F12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0F7E" w:rsidRPr="00540F7E" w:rsidRDefault="00540F7E" w:rsidP="000D6F12">
            <w:pPr>
              <w:jc w:val="right"/>
              <w:rPr>
                <w:rFonts w:ascii="GHEA Grapalat" w:hAnsi="GHEA Grapalat" w:cs="Tahoma"/>
                <w:b/>
                <w:color w:val="000000"/>
                <w:sz w:val="24"/>
                <w:szCs w:val="24"/>
              </w:rPr>
            </w:pPr>
            <w:r w:rsidRPr="00540F7E">
              <w:rPr>
                <w:rFonts w:ascii="GHEA Grapalat" w:hAnsi="GHEA Grapalat" w:cs="Tahoma"/>
                <w:b/>
                <w:color w:val="000000"/>
                <w:sz w:val="24"/>
                <w:szCs w:val="24"/>
              </w:rPr>
              <w:t>8792731,18</w:t>
            </w:r>
          </w:p>
        </w:tc>
      </w:tr>
      <w:tr w:rsidR="009B6AFB" w:rsidRPr="000D6F12" w:rsidTr="0028494E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AFB" w:rsidRPr="000D6F12" w:rsidRDefault="009B6AFB" w:rsidP="000D6F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489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AFB" w:rsidRPr="000D6F12" w:rsidRDefault="009B6AFB" w:rsidP="009B6AFB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«ՀԱՅԱՍՏԱՆ» ՄԱՐԶԱԿԱՆ ՀԱՍԱՐԱԿԱԿԱՆ ԿԱԶՄԱԿԵՐՊՈՒԹՅՈՒՆ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9B6AFB" w:rsidRDefault="009B6AFB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Ֆիզիոթերապ. սարք գերբարձր հաճախականությամբ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9B6AFB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975 000,00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811 875,00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163 125,00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9B6AFB" w:rsidRDefault="00E133FF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Ֆիզոթեր. սարք անդրադարձ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9B6AFB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1 885 000,00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1 569 625,00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315 375,00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9B6AFB" w:rsidRDefault="009B6AFB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Ֆիզոթեր. սարք վակումային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9B6AFB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1 950 000,00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1 623 750,00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326 250,00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9B6AFB" w:rsidRDefault="009B6AFB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Ֆիզոթեր. սարք ուլտրամ. ճառագ.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9B6AFB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195 000,00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162 387,10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32 612,90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9B6AFB" w:rsidRDefault="009B6AFB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Ֆիզոթեր. սարք գալվանական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9B6AFB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170 000,00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141 000,00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29 000,00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9B6AFB" w:rsidRDefault="009B6AFB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Հետազոտման բուժօգնության սեղան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9B6AFB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312 000,00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267 050,00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44 950,00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9B6AFB" w:rsidRDefault="009B6AFB" w:rsidP="00E133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Մերսման սեղան /սպիտակ/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9B6AFB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center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315 000,00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260 625,00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E133FF" w:rsidRDefault="00E133FF" w:rsidP="00E133FF">
            <w:pPr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E133FF">
              <w:rPr>
                <w:rFonts w:ascii="GHEA Grapalat" w:hAnsi="GHEA Grapalat" w:cs="Tahoma"/>
                <w:color w:val="000000"/>
                <w:sz w:val="24"/>
                <w:szCs w:val="24"/>
              </w:rPr>
              <w:t>54 375,00</w:t>
            </w:r>
          </w:p>
        </w:tc>
      </w:tr>
      <w:tr w:rsidR="00E133FF" w:rsidRPr="000D6F12" w:rsidTr="000D6F12">
        <w:trPr>
          <w:tblCellSpacing w:w="0" w:type="dxa"/>
        </w:trPr>
        <w:tc>
          <w:tcPr>
            <w:tcW w:w="3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33FF" w:rsidRPr="00540F7E" w:rsidRDefault="00E133FF" w:rsidP="00E133FF">
            <w:pPr>
              <w:rPr>
                <w:rFonts w:ascii="GHEA Grapalat" w:hAnsi="GHEA Grapalat" w:cs="Tahoma"/>
                <w:b/>
                <w:color w:val="000000"/>
                <w:sz w:val="24"/>
                <w:szCs w:val="24"/>
              </w:rPr>
            </w:pPr>
            <w:r w:rsidRPr="00540F7E">
              <w:rPr>
                <w:rFonts w:ascii="GHEA Grapalat" w:hAnsi="GHEA Grapalat" w:cs="Tahoma"/>
                <w:b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33FF" w:rsidRPr="00540F7E" w:rsidRDefault="00E133FF" w:rsidP="00E133FF">
            <w:pPr>
              <w:jc w:val="center"/>
              <w:rPr>
                <w:rFonts w:ascii="GHEA Grapalat" w:hAnsi="GHEA Grapalat" w:cs="Tahoma"/>
                <w:b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33FF" w:rsidRPr="00540F7E" w:rsidRDefault="00E133FF" w:rsidP="00E133FF">
            <w:pPr>
              <w:rPr>
                <w:rFonts w:ascii="GHEA Grapalat" w:hAnsi="GHEA Grapalat" w:cs="Tahoma"/>
                <w:b/>
                <w:color w:val="000000"/>
                <w:sz w:val="24"/>
                <w:szCs w:val="24"/>
              </w:rPr>
            </w:pPr>
            <w:r w:rsidRPr="00540F7E">
              <w:rPr>
                <w:rFonts w:ascii="GHEA Grapalat" w:hAnsi="GHEA Grapalat" w:cs="Tahoma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33FF" w:rsidRPr="00540F7E" w:rsidRDefault="00E133FF" w:rsidP="00E133FF">
            <w:pPr>
              <w:rPr>
                <w:rFonts w:ascii="GHEA Grapalat" w:hAnsi="GHEA Grapalat" w:cs="Tahoma"/>
                <w:b/>
                <w:color w:val="000000"/>
                <w:sz w:val="24"/>
                <w:szCs w:val="24"/>
              </w:rPr>
            </w:pPr>
            <w:r w:rsidRPr="00540F7E">
              <w:rPr>
                <w:rFonts w:ascii="GHEA Grapalat" w:hAnsi="GHEA Grapalat" w:cs="Tahoma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540F7E" w:rsidRDefault="00E133FF" w:rsidP="00E133FF">
            <w:pPr>
              <w:jc w:val="right"/>
              <w:rPr>
                <w:rFonts w:ascii="GHEA Grapalat" w:hAnsi="GHEA Grapalat" w:cs="Tahoma"/>
                <w:b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540F7E" w:rsidRDefault="00E133FF" w:rsidP="00E133FF">
            <w:pPr>
              <w:jc w:val="right"/>
              <w:rPr>
                <w:rFonts w:ascii="GHEA Grapalat" w:hAnsi="GHEA Grapalat" w:cs="Tahoma"/>
                <w:b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33FF" w:rsidRPr="00540F7E" w:rsidRDefault="00540F7E" w:rsidP="00540F7E">
            <w:pPr>
              <w:jc w:val="right"/>
              <w:rPr>
                <w:rFonts w:ascii="GHEA Grapalat" w:hAnsi="GHEA Grapalat" w:cs="Tahoma"/>
                <w:b/>
                <w:color w:val="000000"/>
                <w:sz w:val="24"/>
                <w:szCs w:val="24"/>
              </w:rPr>
            </w:pPr>
            <w:r w:rsidRPr="00540F7E">
              <w:rPr>
                <w:rFonts w:ascii="GHEA Grapalat" w:hAnsi="GHEA Grapalat" w:cs="Tahoma"/>
                <w:b/>
                <w:color w:val="000000"/>
                <w:sz w:val="24"/>
                <w:szCs w:val="24"/>
              </w:rPr>
              <w:t>965687,90</w:t>
            </w:r>
          </w:p>
        </w:tc>
      </w:tr>
    </w:tbl>
    <w:p w:rsidR="000D6F12" w:rsidRDefault="000D6F12" w:rsidP="009B6AFB">
      <w:pPr>
        <w:ind w:right="530"/>
        <w:jc w:val="right"/>
        <w:rPr>
          <w:rFonts w:ascii="GHEA Grapalat" w:hAnsi="GHEA Grapalat"/>
          <w:b/>
          <w:sz w:val="24"/>
          <w:szCs w:val="24"/>
          <w:lang w:val="ru-RU"/>
        </w:rPr>
      </w:pPr>
    </w:p>
    <w:p w:rsidR="000E0EC6" w:rsidRDefault="000E0EC6" w:rsidP="009B6AFB">
      <w:pPr>
        <w:ind w:right="530"/>
        <w:jc w:val="right"/>
        <w:rPr>
          <w:rFonts w:ascii="GHEA Grapalat" w:hAnsi="GHEA Grapalat"/>
          <w:b/>
          <w:sz w:val="24"/>
          <w:szCs w:val="24"/>
          <w:lang w:val="ru-RU"/>
        </w:rPr>
      </w:pPr>
    </w:p>
    <w:p w:rsidR="000E0EC6" w:rsidRDefault="000E0EC6" w:rsidP="009B6AFB">
      <w:pPr>
        <w:ind w:right="530"/>
        <w:jc w:val="right"/>
        <w:rPr>
          <w:rFonts w:ascii="GHEA Grapalat" w:hAnsi="GHEA Grapalat"/>
          <w:b/>
          <w:sz w:val="24"/>
          <w:szCs w:val="24"/>
          <w:lang w:val="ru-RU"/>
        </w:rPr>
      </w:pPr>
    </w:p>
    <w:p w:rsidR="000E0EC6" w:rsidRDefault="000E0EC6" w:rsidP="009B6AFB">
      <w:pPr>
        <w:ind w:right="530"/>
        <w:jc w:val="right"/>
        <w:rPr>
          <w:rFonts w:ascii="GHEA Grapalat" w:hAnsi="GHEA Grapalat"/>
          <w:b/>
          <w:sz w:val="24"/>
          <w:szCs w:val="24"/>
          <w:lang w:val="ru-RU"/>
        </w:rPr>
      </w:pPr>
    </w:p>
    <w:p w:rsidR="009726D0" w:rsidRPr="009726D0" w:rsidRDefault="009726D0" w:rsidP="009726D0">
      <w:pPr>
        <w:tabs>
          <w:tab w:val="left" w:pos="1014"/>
          <w:tab w:val="left" w:pos="1134"/>
        </w:tabs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726D0" w:rsidRPr="009726D0" w:rsidRDefault="009726D0" w:rsidP="009726D0">
      <w:pPr>
        <w:tabs>
          <w:tab w:val="left" w:pos="1014"/>
          <w:tab w:val="left" w:pos="1134"/>
        </w:tabs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726D0" w:rsidRPr="009726D0" w:rsidRDefault="009726D0" w:rsidP="009726D0">
      <w:pPr>
        <w:tabs>
          <w:tab w:val="left" w:pos="1014"/>
          <w:tab w:val="left" w:pos="1134"/>
        </w:tabs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726D0" w:rsidRPr="009726D0" w:rsidRDefault="009726D0" w:rsidP="009726D0">
      <w:pPr>
        <w:spacing w:before="100" w:line="360" w:lineRule="auto"/>
        <w:ind w:firstLine="142"/>
        <w:contextualSpacing/>
        <w:jc w:val="center"/>
        <w:rPr>
          <w:rFonts w:ascii="GHEA Grapalat" w:eastAsia="Calibri" w:hAnsi="GHEA Grapalat" w:cs="GHEA Grapalat"/>
          <w:b/>
          <w:sz w:val="24"/>
          <w:szCs w:val="24"/>
          <w:lang w:val="af-ZA" w:eastAsia="en-US"/>
        </w:rPr>
      </w:pPr>
      <w:r w:rsidRPr="009726D0">
        <w:rPr>
          <w:rFonts w:ascii="GHEA Grapalat" w:eastAsia="Calibri" w:hAnsi="GHEA Grapalat" w:cs="GHEA Grapalat"/>
          <w:b/>
          <w:sz w:val="24"/>
          <w:szCs w:val="24"/>
          <w:lang w:val="hy-AM" w:eastAsia="en-US"/>
        </w:rPr>
        <w:t>Հ Ի Մ Ն Ա Վ Ո Ր Ո Ւ Մ</w:t>
      </w:r>
    </w:p>
    <w:p w:rsidR="009726D0" w:rsidRPr="009726D0" w:rsidRDefault="009726D0" w:rsidP="009726D0">
      <w:pPr>
        <w:spacing w:line="360" w:lineRule="auto"/>
        <w:jc w:val="center"/>
        <w:rPr>
          <w:rFonts w:ascii="GHEA Grapalat" w:hAnsi="GHEA Grapalat" w:cs="Tahoma"/>
          <w:b/>
          <w:sz w:val="24"/>
          <w:szCs w:val="24"/>
          <w:lang w:val="af-ZA"/>
        </w:rPr>
      </w:pPr>
      <w:r w:rsidRPr="009726D0"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Pr="009726D0">
        <w:rPr>
          <w:rFonts w:ascii="GHEA Grapalat" w:hAnsi="GHEA Grapalat"/>
          <w:b/>
          <w:sz w:val="24"/>
          <w:szCs w:val="24"/>
          <w:lang w:val="ru-RU"/>
        </w:rPr>
        <w:t>ՈՐՊԵՍ</w:t>
      </w:r>
      <w:r w:rsidRPr="009726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726D0">
        <w:rPr>
          <w:rFonts w:ascii="GHEA Grapalat" w:hAnsi="GHEA Grapalat"/>
          <w:b/>
          <w:sz w:val="24"/>
          <w:szCs w:val="24"/>
          <w:lang w:val="ru-RU"/>
        </w:rPr>
        <w:t>ՆՎԻՐԱԲԵՐՈՒԹՅՈՒՆ</w:t>
      </w:r>
      <w:r w:rsidRPr="009726D0">
        <w:rPr>
          <w:rFonts w:ascii="GHEA Grapalat" w:hAnsi="GHEA Grapalat"/>
          <w:b/>
          <w:sz w:val="24"/>
          <w:szCs w:val="24"/>
          <w:lang w:val="hy-AM"/>
        </w:rPr>
        <w:t xml:space="preserve"> ԳՈՒՅՔ</w:t>
      </w:r>
      <w:r w:rsidRPr="009726D0">
        <w:rPr>
          <w:rFonts w:ascii="GHEA Grapalat" w:hAnsi="GHEA Grapalat"/>
          <w:b/>
          <w:sz w:val="24"/>
          <w:szCs w:val="24"/>
          <w:lang w:val="en-US"/>
        </w:rPr>
        <w:t>Ը</w:t>
      </w:r>
      <w:r w:rsidRPr="009726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726D0">
        <w:rPr>
          <w:rFonts w:ascii="GHEA Grapalat" w:hAnsi="GHEA Grapalat"/>
          <w:b/>
          <w:sz w:val="24"/>
          <w:szCs w:val="24"/>
          <w:lang w:val="ru-RU"/>
        </w:rPr>
        <w:t>ԸՆԴՈՒՆԵԼՈՒ</w:t>
      </w:r>
      <w:r w:rsidRPr="009726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726D0">
        <w:rPr>
          <w:rFonts w:ascii="GHEA Grapalat" w:hAnsi="GHEA Grapalat"/>
          <w:b/>
          <w:sz w:val="24"/>
          <w:szCs w:val="24"/>
          <w:lang w:val="ru-RU"/>
        </w:rPr>
        <w:t>ԵՎ</w:t>
      </w:r>
      <w:r w:rsidRPr="009726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726D0">
        <w:rPr>
          <w:rFonts w:ascii="GHEA Grapalat" w:hAnsi="GHEA Grapalat"/>
          <w:b/>
          <w:sz w:val="24"/>
          <w:szCs w:val="24"/>
          <w:lang w:val="en-US"/>
        </w:rPr>
        <w:t>ՍԵՓԱԿԱՆՈՒԹՅԱՆ</w:t>
      </w:r>
      <w:r w:rsidRPr="009726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726D0">
        <w:rPr>
          <w:rFonts w:ascii="GHEA Grapalat" w:hAnsi="GHEA Grapalat"/>
          <w:b/>
          <w:sz w:val="24"/>
          <w:szCs w:val="24"/>
          <w:lang w:val="en-US"/>
        </w:rPr>
        <w:t>ԻՐԱՎՈՒՆՔՈՎ</w:t>
      </w:r>
      <w:r w:rsidRPr="009726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726D0">
        <w:rPr>
          <w:rFonts w:ascii="GHEA Grapalat" w:hAnsi="GHEA Grapalat"/>
          <w:b/>
          <w:sz w:val="24"/>
          <w:szCs w:val="24"/>
          <w:lang w:val="en-US"/>
        </w:rPr>
        <w:t>ՀԱՆՁՆԵԼՈՒ</w:t>
      </w:r>
      <w:r w:rsidRPr="009726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726D0">
        <w:rPr>
          <w:rFonts w:ascii="GHEA Grapalat" w:hAnsi="GHEA Grapalat"/>
          <w:b/>
          <w:sz w:val="24"/>
          <w:szCs w:val="24"/>
          <w:lang w:val="en-US"/>
        </w:rPr>
        <w:t>ՄԱՍԻՆ</w:t>
      </w:r>
      <w:r w:rsidRPr="009726D0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9726D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726D0">
        <w:rPr>
          <w:rFonts w:ascii="GHEA Grapalat" w:hAnsi="GHEA Grapalat"/>
          <w:b/>
          <w:color w:val="000000"/>
          <w:sz w:val="24"/>
          <w:szCs w:val="24"/>
          <w:lang w:val="af-ZA"/>
        </w:rPr>
        <w:t>ՀԱՅԱՍՏԱՆԻ ՀԱՆՐԱՊԵՏՈՒԹՅԱՆ</w:t>
      </w:r>
      <w:r w:rsidRPr="009726D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726D0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r w:rsidRPr="009726D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726D0">
        <w:rPr>
          <w:rFonts w:ascii="GHEA Grapalat" w:hAnsi="GHEA Grapalat"/>
          <w:b/>
          <w:color w:val="000000"/>
          <w:sz w:val="24"/>
          <w:szCs w:val="24"/>
        </w:rPr>
        <w:t>ՈՐՈՇՄԱՆ</w:t>
      </w:r>
      <w:r w:rsidRPr="009726D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</w:t>
      </w:r>
      <w:r w:rsidRPr="009726D0">
        <w:rPr>
          <w:rFonts w:ascii="GHEA Grapalat" w:hAnsi="GHEA Grapalat"/>
          <w:b/>
          <w:color w:val="000000"/>
          <w:sz w:val="24"/>
          <w:szCs w:val="24"/>
          <w:lang w:val="ru-RU"/>
        </w:rPr>
        <w:t>ՆԱԽԱԳԾԻ</w:t>
      </w:r>
    </w:p>
    <w:p w:rsidR="009726D0" w:rsidRPr="009726D0" w:rsidRDefault="009726D0" w:rsidP="009726D0">
      <w:pPr>
        <w:spacing w:line="360" w:lineRule="auto"/>
        <w:jc w:val="center"/>
        <w:rPr>
          <w:rFonts w:ascii="GHEA Grapalat" w:eastAsiaTheme="minorHAnsi" w:hAnsi="GHEA Grapalat" w:cs="GHEA Grapalat"/>
          <w:b/>
          <w:sz w:val="24"/>
          <w:szCs w:val="24"/>
          <w:lang w:val="af-ZA" w:eastAsia="en-US"/>
        </w:rPr>
      </w:pPr>
    </w:p>
    <w:p w:rsidR="009726D0" w:rsidRPr="009726D0" w:rsidRDefault="009726D0" w:rsidP="009726D0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726D0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9726D0" w:rsidRPr="009726D0" w:rsidRDefault="009726D0" w:rsidP="009726D0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9726D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2005 թվականի մարտի 24-ի N 441-Ն որոշման մեջ փոփոխություններ կատարելու մասին» 2020 թվականի N 1156-Ն որոշմամբ «Սպորտային բժշկության և հակադոպինգային ծառայության հանրապետական կենտրոն» պետական ոչ առևտրային կազմակերպությունը վերանվանվել է «Հակադոպինգային գործակալություն» պետական ոչ առևտրային կազմակերպության և համաձայն Հայաստանի Հանրապետության Վարչապետի 2020 թվականի օգոստոսի  24-ի</w:t>
      </w:r>
      <w:r w:rsidRPr="009726D0">
        <w:rPr>
          <w:rFonts w:ascii="GHEA Grapalat" w:hAnsi="GHEA Grapalat"/>
          <w:noProof/>
          <w:sz w:val="24"/>
          <w:szCs w:val="24"/>
          <w:lang w:val="hy-AM"/>
        </w:rPr>
        <w:t xml:space="preserve">N 02/11.2/39655-2020 հանձնարարականի՝ </w:t>
      </w:r>
      <w:r w:rsidRPr="009726D0">
        <w:rPr>
          <w:rFonts w:ascii="GHEA Grapalat" w:hAnsi="GHEA Grapalat"/>
          <w:sz w:val="24"/>
          <w:szCs w:val="24"/>
          <w:lang w:val="hy-AM"/>
        </w:rPr>
        <w:t xml:space="preserve">«Սպորտային բժշկության և հակադոպինգային ծառայության հանրապետական կենտրոն» պետական ոչ առևտրային կազմակերպության՝ «սպորտային բժշկության գործառույթների» շրջանակներում մատուցվող բժշկական ծառայությունների գործառույթները փոխանցվել են </w:t>
      </w:r>
      <w:r w:rsidRPr="009726D0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Pr="009726D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726D0">
        <w:rPr>
          <w:rFonts w:ascii="GHEA Grapalat" w:hAnsi="GHEA Grapalat"/>
          <w:sz w:val="24"/>
          <w:szCs w:val="24"/>
          <w:lang w:val="hy-AM"/>
        </w:rPr>
        <w:t>առողջապահության նախարարությանը, իսկ վերջինիս գործառույթի համար օգտագործվող  շարժական գույքը մնացել է «Հ</w:t>
      </w:r>
      <w:r w:rsidRPr="009726D0">
        <w:rPr>
          <w:rFonts w:ascii="GHEA Grapalat" w:hAnsi="GHEA Grapalat" w:cs="Sylfaen"/>
          <w:sz w:val="24"/>
          <w:szCs w:val="24"/>
          <w:lang w:val="hy-AM"/>
        </w:rPr>
        <w:t>ակադոպինգային գործակալություն</w:t>
      </w:r>
      <w:r w:rsidRPr="009726D0">
        <w:rPr>
          <w:rFonts w:ascii="GHEA Grapalat" w:hAnsi="GHEA Grapalat"/>
          <w:sz w:val="24"/>
          <w:szCs w:val="24"/>
          <w:lang w:val="hy-AM"/>
        </w:rPr>
        <w:t>» պետական ոչ առևտրային կազմակերպությանը հաշվեկշռում:</w:t>
      </w:r>
    </w:p>
    <w:p w:rsidR="009726D0" w:rsidRPr="009726D0" w:rsidRDefault="009726D0" w:rsidP="009726D0">
      <w:pPr>
        <w:spacing w:line="360" w:lineRule="auto"/>
        <w:ind w:firstLine="414"/>
        <w:rPr>
          <w:rFonts w:ascii="GHEA Grapalat" w:hAnsi="GHEA Grapalat" w:cs="Sylfaen"/>
          <w:b/>
          <w:sz w:val="24"/>
          <w:szCs w:val="24"/>
          <w:lang w:val="hy-AM"/>
        </w:rPr>
      </w:pPr>
      <w:r w:rsidRPr="009726D0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9726D0" w:rsidRPr="009726D0" w:rsidRDefault="009726D0" w:rsidP="009726D0">
      <w:pPr>
        <w:spacing w:line="360" w:lineRule="auto"/>
        <w:ind w:firstLine="41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726D0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Pr="009726D0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Pr="009726D0">
        <w:rPr>
          <w:rFonts w:ascii="GHEA Grapalat" w:hAnsi="GHEA Grapalat"/>
          <w:sz w:val="24"/>
          <w:szCs w:val="24"/>
          <w:lang w:val="hy-AM"/>
        </w:rPr>
        <w:t>առողջապահության   նախարարությանը 25.12.2020թ.-ի հ.Ա/Թ06.1/28/790-2020 գրությամբ առաջարկել է «Հ</w:t>
      </w:r>
      <w:r w:rsidRPr="009726D0">
        <w:rPr>
          <w:rFonts w:ascii="GHEA Grapalat" w:hAnsi="GHEA Grapalat" w:cs="Sylfaen"/>
          <w:sz w:val="24"/>
          <w:szCs w:val="24"/>
          <w:lang w:val="hy-AM"/>
        </w:rPr>
        <w:t>ակադոպինգային  գործակալություն</w:t>
      </w:r>
      <w:r w:rsidRPr="009726D0">
        <w:rPr>
          <w:rFonts w:ascii="GHEA Grapalat" w:hAnsi="GHEA Grapalat"/>
          <w:sz w:val="24"/>
          <w:szCs w:val="24"/>
          <w:lang w:val="hy-AM"/>
        </w:rPr>
        <w:t xml:space="preserve">» պետական ոչ առևտրային կազմակերպությանը հաշվեկշռում հաշվառված </w:t>
      </w:r>
      <w:r w:rsidRPr="009726D0">
        <w:rPr>
          <w:rFonts w:ascii="GHEA Grapalat" w:hAnsi="GHEA Grapalat"/>
          <w:color w:val="000000"/>
          <w:sz w:val="24"/>
          <w:szCs w:val="24"/>
          <w:lang w:val="af-ZA" w:eastAsia="en-GB"/>
        </w:rPr>
        <w:t xml:space="preserve">32 </w:t>
      </w:r>
      <w:r w:rsidRPr="009726D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անվանում գույքը </w:t>
      </w:r>
      <w:r w:rsidRPr="009726D0">
        <w:rPr>
          <w:rFonts w:ascii="GHEA Grapalat" w:hAnsi="GHEA Grapalat"/>
          <w:sz w:val="24"/>
          <w:szCs w:val="24"/>
          <w:lang w:val="hy-AM"/>
        </w:rPr>
        <w:t>հանձնել   ՀՀ  տարածքային կառավարման և ենթակառուցվածքների նախարարության պետական գույքի կառավարման կոմիտեին</w:t>
      </w:r>
      <w:r w:rsidRPr="009726D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9726D0">
        <w:rPr>
          <w:rFonts w:ascii="GHEA Grapalat" w:hAnsi="GHEA Grapalat"/>
          <w:sz w:val="24"/>
          <w:szCs w:val="24"/>
          <w:lang w:val="hy-AM"/>
        </w:rPr>
        <w:t>Սակայն</w:t>
      </w:r>
      <w:r w:rsidRPr="009726D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9726D0">
        <w:rPr>
          <w:rFonts w:ascii="GHEA Grapalat" w:hAnsi="GHEA Grapalat"/>
          <w:sz w:val="24"/>
          <w:szCs w:val="24"/>
          <w:lang w:val="hy-AM"/>
        </w:rPr>
        <w:t>անհրաժեշտությունից ելնելով</w:t>
      </w:r>
      <w:r w:rsidRPr="009726D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9726D0">
        <w:rPr>
          <w:rFonts w:ascii="GHEA Grapalat" w:hAnsi="GHEA Grapalat"/>
          <w:sz w:val="24"/>
          <w:szCs w:val="24"/>
          <w:lang w:val="hy-AM"/>
        </w:rPr>
        <w:t>Հայաստանի Հանրապետության կրթության</w:t>
      </w:r>
      <w:r w:rsidRPr="009726D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9726D0">
        <w:rPr>
          <w:rFonts w:ascii="GHEA Grapalat" w:hAnsi="GHEA Grapalat"/>
          <w:sz w:val="24"/>
          <w:szCs w:val="24"/>
          <w:lang w:val="hy-AM"/>
        </w:rPr>
        <w:t>գիտության</w:t>
      </w:r>
      <w:r w:rsidRPr="009726D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9726D0">
        <w:rPr>
          <w:rFonts w:ascii="GHEA Grapalat" w:hAnsi="GHEA Grapalat"/>
          <w:sz w:val="24"/>
          <w:szCs w:val="24"/>
          <w:lang w:val="hy-AM"/>
        </w:rPr>
        <w:t xml:space="preserve">մշակույթի և սպորտի նախարարությունը  առաջարկել է վերոնշված գույքը սահմանված կարգով </w:t>
      </w:r>
      <w:r w:rsidRPr="009726D0">
        <w:rPr>
          <w:rFonts w:ascii="GHEA Grapalat" w:hAnsi="GHEA Grapalat"/>
          <w:sz w:val="24"/>
          <w:szCs w:val="24"/>
          <w:lang w:val="af-ZA"/>
        </w:rPr>
        <w:t>սեփականության իրավունքով</w:t>
      </w:r>
      <w:r w:rsidRPr="009726D0">
        <w:rPr>
          <w:rFonts w:ascii="GHEA Grapalat" w:hAnsi="GHEA Grapalat"/>
          <w:sz w:val="24"/>
          <w:szCs w:val="24"/>
          <w:lang w:val="hy-AM"/>
        </w:rPr>
        <w:t xml:space="preserve"> և մարզիկների առողջական </w:t>
      </w:r>
      <w:r w:rsidRPr="009726D0">
        <w:rPr>
          <w:rFonts w:ascii="GHEA Grapalat" w:hAnsi="GHEA Grapalat"/>
          <w:sz w:val="24"/>
          <w:szCs w:val="24"/>
          <w:lang w:val="hy-AM"/>
        </w:rPr>
        <w:lastRenderedPageBreak/>
        <w:t>վիճակը վերահսկելու նպատակով</w:t>
      </w:r>
      <w:r w:rsidRPr="009726D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26D0">
        <w:rPr>
          <w:rFonts w:ascii="GHEA Grapalat" w:hAnsi="GHEA Grapalat"/>
          <w:sz w:val="24"/>
          <w:szCs w:val="24"/>
          <w:lang w:val="hy-AM"/>
        </w:rPr>
        <w:t xml:space="preserve">հանձնել «Երևանի օլիմպիական հերթափոխի պետական մարզական քոլեջ» պետական ոչ առևտրային կազմակերպությանը </w:t>
      </w:r>
      <w:r w:rsidRPr="009726D0">
        <w:rPr>
          <w:rFonts w:ascii="GHEA Grapalat" w:hAnsi="GHEA Grapalat" w:cs="Calibri"/>
          <w:sz w:val="24"/>
          <w:szCs w:val="24"/>
          <w:lang w:val="hy-AM"/>
        </w:rPr>
        <w:t>(այսուհետ` Քոլեջ)</w:t>
      </w:r>
      <w:r w:rsidRPr="009726D0">
        <w:rPr>
          <w:rFonts w:ascii="GHEA Grapalat" w:hAnsi="GHEA Grapalat"/>
          <w:sz w:val="24"/>
          <w:szCs w:val="24"/>
          <w:lang w:val="hy-AM"/>
        </w:rPr>
        <w:t xml:space="preserve">, քանի որ </w:t>
      </w:r>
      <w:r w:rsidRPr="009726D0">
        <w:rPr>
          <w:rFonts w:ascii="GHEA Grapalat" w:hAnsi="GHEA Grapalat" w:cs="Calibri"/>
          <w:sz w:val="24"/>
          <w:szCs w:val="24"/>
          <w:lang w:val="hy-AM"/>
        </w:rPr>
        <w:t xml:space="preserve">Քոլեջը հանդիսանում է մարզական հատուկ ուղղվածություն ունեցող քոլեջ, որի սաները /սովորող-մարզիկներ/ տարեկան 2 անգամ անցնում են պարտադիր բուժզննում </w:t>
      </w:r>
      <w:r w:rsidRPr="009726D0">
        <w:rPr>
          <w:rFonts w:ascii="GHEA Grapalat" w:hAnsi="GHEA Grapalat"/>
          <w:sz w:val="24"/>
          <w:szCs w:val="24"/>
          <w:lang w:val="hy-AM"/>
        </w:rPr>
        <w:t>և «Հայաստան» մարզական հասարակական կազմակերպությանը (այսուհետ՝ Կազմակերպություն), քանի որ Կ</w:t>
      </w:r>
      <w:r w:rsidRPr="009726D0">
        <w:rPr>
          <w:rFonts w:ascii="GHEA Grapalat" w:hAnsi="GHEA Grapalat" w:cs="Sylfaen"/>
          <w:sz w:val="24"/>
          <w:szCs w:val="24"/>
          <w:lang w:val="hy-AM"/>
        </w:rPr>
        <w:t>ազմակերպության կառույցներում անց են կացվում մարզական պարապմունքներ և բազմաթիվ մարզական միջոցառումներ, որոնց անցկացման ընթացքում մարզիկների մոտ կարող են առաջանալ վնասվածքներ և այլ առողջական խնդիրներ:</w:t>
      </w:r>
    </w:p>
    <w:p w:rsidR="009726D0" w:rsidRPr="009726D0" w:rsidRDefault="009726D0" w:rsidP="009726D0">
      <w:pPr>
        <w:keepNext/>
        <w:spacing w:line="360" w:lineRule="auto"/>
        <w:ind w:firstLine="414"/>
        <w:jc w:val="both"/>
        <w:outlineLvl w:val="1"/>
        <w:rPr>
          <w:rFonts w:ascii="GHEA Grapalat" w:hAnsi="GHEA Grapalat" w:cs="Sylfaen"/>
          <w:noProof/>
          <w:sz w:val="24"/>
          <w:szCs w:val="24"/>
          <w:lang w:val="hy-AM"/>
        </w:rPr>
      </w:pPr>
      <w:r w:rsidRPr="009726D0"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Pr="009726D0">
        <w:rPr>
          <w:rFonts w:ascii="GHEA Grapalat" w:hAnsi="GHEA Grapalat"/>
          <w:sz w:val="24"/>
          <w:szCs w:val="24"/>
          <w:lang w:val="hy-AM"/>
        </w:rPr>
        <w:t>Որպես նվիրաբերություն գույքը</w:t>
      </w:r>
      <w:r w:rsidRPr="009726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726D0">
        <w:rPr>
          <w:rFonts w:ascii="GHEA Grapalat" w:hAnsi="GHEA Grapalat"/>
          <w:sz w:val="24"/>
          <w:szCs w:val="24"/>
          <w:lang w:val="hy-AM"/>
        </w:rPr>
        <w:t>ընդունելու և սեփականության իրավունքով հանձնելու մասին</w:t>
      </w:r>
      <w:r w:rsidRPr="009726D0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9726D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726D0">
        <w:rPr>
          <w:rFonts w:ascii="GHEA Grapalat" w:hAnsi="GHEA Grapalat" w:cs="Sylfaen"/>
          <w:sz w:val="24"/>
          <w:szCs w:val="24"/>
          <w:lang w:val="hy-AM"/>
        </w:rPr>
        <w:t>ՀՀ կ</w:t>
      </w:r>
      <w:r w:rsidRPr="009726D0">
        <w:rPr>
          <w:rFonts w:ascii="GHEA Grapalat" w:hAnsi="GHEA Grapalat" w:cs="Sylfaen"/>
          <w:noProof/>
          <w:sz w:val="24"/>
          <w:szCs w:val="24"/>
          <w:lang w:val="hy-AM"/>
        </w:rPr>
        <w:t>առավարության որոշման նախագծի ընդունման կապակցությամբ պետական կամ տեղական ինքնակառավարման մարմնի բյուջեում ծախսերի և եկամուտների էական ավելացում կամ նվազեցում չի սպասվում</w:t>
      </w:r>
      <w:r w:rsidRPr="009726D0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9726D0" w:rsidRPr="009726D0" w:rsidRDefault="009726D0" w:rsidP="009726D0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9726D0">
        <w:rPr>
          <w:rFonts w:ascii="GHEA Grapalat" w:hAnsi="GHEA Grapalat" w:cs="GHEA Grapalat"/>
          <w:b/>
          <w:sz w:val="24"/>
          <w:szCs w:val="24"/>
          <w:lang w:val="hy-AM"/>
        </w:rPr>
        <w:t>Կարգավորման   նպատակը</w:t>
      </w:r>
    </w:p>
    <w:p w:rsidR="009726D0" w:rsidRPr="009726D0" w:rsidRDefault="009726D0" w:rsidP="009726D0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9726D0">
        <w:rPr>
          <w:rFonts w:ascii="GHEA Grapalat" w:hAnsi="GHEA Grapalat" w:cs="Sylfaen"/>
          <w:sz w:val="24"/>
          <w:szCs w:val="24"/>
          <w:lang w:val="hy-AM"/>
        </w:rPr>
        <w:t>Սույն նախագծի ընդունմամբ կապահովվի ուսումնական հաստատություններում անխափան ուսումնական գործընթացի իրականացում</w:t>
      </w:r>
      <w:r w:rsidRPr="009726D0">
        <w:rPr>
          <w:rFonts w:ascii="GHEA Grapalat" w:hAnsi="GHEA Grapalat"/>
          <w:sz w:val="24"/>
          <w:szCs w:val="24"/>
          <w:lang w:val="hy-AM"/>
        </w:rPr>
        <w:t>:</w:t>
      </w:r>
    </w:p>
    <w:p w:rsidR="009726D0" w:rsidRPr="009726D0" w:rsidRDefault="009726D0" w:rsidP="009726D0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726D0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9726D0" w:rsidRPr="009726D0" w:rsidRDefault="009726D0" w:rsidP="009726D0">
      <w:pPr>
        <w:tabs>
          <w:tab w:val="left" w:pos="1270"/>
        </w:tabs>
        <w:spacing w:line="360" w:lineRule="auto"/>
        <w:ind w:right="315"/>
        <w:jc w:val="both"/>
        <w:rPr>
          <w:rFonts w:ascii="GHEA Grapalat" w:hAnsi="GHEA Grapalat"/>
          <w:sz w:val="24"/>
          <w:szCs w:val="24"/>
          <w:lang w:val="hy-AM"/>
        </w:rPr>
      </w:pPr>
      <w:r w:rsidRPr="009726D0"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Նախագիծը մշակվել է </w:t>
      </w:r>
      <w:r w:rsidRPr="009726D0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Pr="009726D0">
        <w:rPr>
          <w:rFonts w:ascii="GHEA Grapalat" w:hAnsi="GHEA Grapalat" w:cs="GHEA Grapalat"/>
          <w:bCs/>
          <w:sz w:val="24"/>
          <w:szCs w:val="24"/>
          <w:lang w:val="af-ZA"/>
        </w:rPr>
        <w:t>կ</w:t>
      </w:r>
      <w:r w:rsidRPr="009726D0">
        <w:rPr>
          <w:rFonts w:ascii="GHEA Grapalat" w:hAnsi="GHEA Grapalat" w:cs="GHEA Grapalat"/>
          <w:bCs/>
          <w:sz w:val="24"/>
          <w:szCs w:val="24"/>
          <w:lang w:val="hy-AM"/>
        </w:rPr>
        <w:t>րթության, գիտության, մշակույթի և սպորտի նախարարության կողմից</w:t>
      </w:r>
      <w:r w:rsidRPr="009726D0">
        <w:rPr>
          <w:rFonts w:ascii="GHEA Grapalat" w:hAnsi="GHEA Grapalat" w:cs="GHEA Grapalat"/>
          <w:bCs/>
          <w:sz w:val="24"/>
          <w:szCs w:val="24"/>
          <w:lang w:val="af-ZA"/>
        </w:rPr>
        <w:t xml:space="preserve"> :</w:t>
      </w: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E1549" w:rsidRDefault="009E1549" w:rsidP="009726D0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fr-FR"/>
        </w:rPr>
      </w:pPr>
    </w:p>
    <w:p w:rsidR="009E1549" w:rsidRDefault="009E1549" w:rsidP="009726D0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9E1549" w:rsidRPr="009E1549" w:rsidRDefault="009E1549" w:rsidP="009726D0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color w:val="000000"/>
          <w:sz w:val="24"/>
          <w:szCs w:val="24"/>
          <w:lang w:val="hy-AM"/>
        </w:rPr>
        <w:t>ԱՄՓՈՓԱԹԵՐԹ</w:t>
      </w:r>
    </w:p>
    <w:p w:rsidR="009E1549" w:rsidRDefault="009E1549" w:rsidP="009726D0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fr-FR"/>
        </w:rPr>
      </w:pPr>
    </w:p>
    <w:p w:rsidR="009726D0" w:rsidRPr="009726D0" w:rsidRDefault="009726D0" w:rsidP="009726D0">
      <w:pPr>
        <w:spacing w:line="360" w:lineRule="auto"/>
        <w:jc w:val="center"/>
        <w:rPr>
          <w:rFonts w:ascii="GHEA Grapalat" w:hAnsi="GHEA Grapalat" w:cs="Sylfaen"/>
          <w:b/>
          <w:kern w:val="16"/>
          <w:sz w:val="24"/>
          <w:szCs w:val="24"/>
          <w:lang w:val="hy-AM"/>
        </w:rPr>
      </w:pPr>
      <w:r w:rsidRPr="009726D0"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Pr="009726D0">
        <w:rPr>
          <w:rFonts w:ascii="GHEA Grapalat" w:hAnsi="GHEA Grapalat"/>
          <w:b/>
          <w:sz w:val="24"/>
          <w:szCs w:val="24"/>
          <w:lang w:val="hy-AM"/>
        </w:rPr>
        <w:t>ՈՐՊԵՍ ՆՎԻՐԱԲԵՐՈՒԹՅՈՒՆ ԳՈՒՅՔԸ ԸՆԴՈՒՆԵԼՈՒ ԵՎ ՍԵՓԱԿԱՆՈՒԹՅԱՆ ԻՐԱՎՈՒՆՔՈՎ ՀԱՆՁՆԵԼՈՒ ՄԱՍԻՆ</w:t>
      </w:r>
      <w:r w:rsidRPr="009726D0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9726D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726D0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9726D0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9726D0"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  <w:r w:rsidRPr="009726D0">
        <w:rPr>
          <w:rFonts w:ascii="GHEA Grapalat" w:hAnsi="GHEA Grapalat" w:cs="Arial Unicode"/>
          <w:b/>
          <w:iCs/>
          <w:sz w:val="24"/>
          <w:szCs w:val="24"/>
          <w:lang w:val="fr-FR"/>
        </w:rPr>
        <w:t xml:space="preserve"> ՎԵՐԱԲԵՐՅԱԼ 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hy-AM"/>
        </w:rPr>
        <w:t>ՇԱՀԱԳՐԳԻՌ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 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hy-AM"/>
        </w:rPr>
        <w:t>ՄԱՐՄԻՆՆԵՐԻՑ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hy-AM"/>
        </w:rPr>
        <w:t>ՍՏԱՑՎԱԾ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hy-AM"/>
        </w:rPr>
        <w:t>ԱՌԱՐԿՈՒԹՅՈՒՆՆԵՐԻ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hy-AM"/>
        </w:rPr>
        <w:t>ԵՎ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hy-AM"/>
        </w:rPr>
        <w:t>ԱՌԱՋԱՐԿՈՒԹՅՈՒՆՆԵՐԻ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hy-AM"/>
        </w:rPr>
        <w:t>ԱՄՓՈՓՄԱՆ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</w:t>
      </w:r>
      <w:r w:rsidRPr="009726D0">
        <w:rPr>
          <w:rFonts w:ascii="GHEA Grapalat" w:hAnsi="GHEA Grapalat" w:cs="Sylfaen"/>
          <w:b/>
          <w:kern w:val="16"/>
          <w:sz w:val="24"/>
          <w:szCs w:val="24"/>
          <w:lang w:val="hy-AM"/>
        </w:rPr>
        <w:t>ՎԵՐԱԲԵՐՅԱԼ</w:t>
      </w:r>
    </w:p>
    <w:p w:rsidR="009726D0" w:rsidRPr="009726D0" w:rsidRDefault="009726D0" w:rsidP="009726D0">
      <w:pPr>
        <w:spacing w:line="360" w:lineRule="auto"/>
        <w:jc w:val="center"/>
        <w:rPr>
          <w:rFonts w:ascii="GHEA Grapalat" w:hAnsi="GHEA Grapalat" w:cs="Sylfaen"/>
          <w:b/>
          <w:kern w:val="16"/>
          <w:sz w:val="24"/>
          <w:szCs w:val="24"/>
          <w:lang w:val="hy-AM"/>
        </w:rPr>
      </w:pPr>
    </w:p>
    <w:tbl>
      <w:tblPr>
        <w:tblW w:w="100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4"/>
        <w:gridCol w:w="21"/>
        <w:gridCol w:w="2247"/>
        <w:gridCol w:w="12"/>
        <w:gridCol w:w="99"/>
        <w:gridCol w:w="2359"/>
      </w:tblGrid>
      <w:tr w:rsidR="009726D0" w:rsidRPr="009726D0" w:rsidTr="00604B21">
        <w:trPr>
          <w:tblCellSpacing w:w="0" w:type="dxa"/>
          <w:jc w:val="center"/>
        </w:trPr>
        <w:tc>
          <w:tcPr>
            <w:tcW w:w="7584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1. ՀՀ տարածային կառավարման  և ենթակառուցվածքների նախարարություն</w:t>
            </w:r>
          </w:p>
        </w:tc>
        <w:tc>
          <w:tcPr>
            <w:tcW w:w="24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726D0">
              <w:rPr>
                <w:rFonts w:ascii="GHEA Grapalat" w:hAnsi="GHEA Grapalat"/>
                <w:sz w:val="24"/>
                <w:szCs w:val="24"/>
              </w:rPr>
              <w:t>04.05.2021թ.</w:t>
            </w:r>
          </w:p>
        </w:tc>
      </w:tr>
      <w:tr w:rsidR="009726D0" w:rsidRPr="009726D0" w:rsidTr="00604B21">
        <w:trPr>
          <w:tblCellSpacing w:w="0" w:type="dxa"/>
          <w:jc w:val="center"/>
        </w:trPr>
        <w:tc>
          <w:tcPr>
            <w:tcW w:w="7584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726D0">
              <w:rPr>
                <w:rFonts w:ascii="GHEA Grapalat" w:hAnsi="GHEA Grapalat"/>
                <w:sz w:val="24"/>
                <w:szCs w:val="24"/>
              </w:rPr>
              <w:t>N ՍՊ//11105-2021</w:t>
            </w:r>
          </w:p>
        </w:tc>
      </w:tr>
      <w:tr w:rsidR="009726D0" w:rsidRPr="009E1549" w:rsidTr="00604B21">
        <w:trPr>
          <w:tblCellSpacing w:w="0" w:type="dxa"/>
          <w:jc w:val="center"/>
        </w:trPr>
        <w:tc>
          <w:tcPr>
            <w:tcW w:w="5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կետից պարզ չէ, թե ում է նվիրվում տվյալ կետում նշված գույքը, մինչդեռ Նախագծի բովանդակությունից և Նախագծի անբաժանելի մաս համարվող N1 հավելվածի վերնագրից հետևում է, որ այն պետք է նվիրվի Հայաստանի Հանրապետությանը, ուստի Նախագծի 1-ին կետի «նվիրատվություն» բառից հետո անհրաժեշտ է լրացնել «Հայաստանի Հանրապետությանը՝» բառերը։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ընդունվել` 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արդեն իսկ պարզ է որ գույքը նվիրվում է Հայաստանի Հանրապետությանը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9726D0" w:rsidRPr="009E1549" w:rsidTr="00604B21">
        <w:trPr>
          <w:tblCellSpacing w:w="0" w:type="dxa"/>
          <w:jc w:val="center"/>
        </w:trPr>
        <w:tc>
          <w:tcPr>
            <w:tcW w:w="5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2-րդ կետի «հավելվածի» բառից հետո լրացնել «՝ բացառապես Կազմակերպությունների կողմից գույքի նպատակային նշանակությանը համապատասխան օգտագործելու նպատակով» բառերը։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Ընդունվել է`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է համապատասխան փոփոխություն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9726D0" w:rsidRPr="009E1549" w:rsidTr="00604B21">
        <w:trPr>
          <w:tblCellSpacing w:w="0" w:type="dxa"/>
          <w:jc w:val="center"/>
        </w:trPr>
        <w:tc>
          <w:tcPr>
            <w:tcW w:w="5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Նախագծի 1-ին կետով նախատեսվում է համապատասխան գույքը նվիրել Հայաստանի Հանրապետությանը, ուստի առաջարկում ենք Նախագծի 3-րդ կետի 1)-ին ենթակետի «կարգով» բառից հետո լրացնել «Հայաստանի Հանրապետության անունից» բառերը, իսկ նույն կետի «կնքումը» բառից հետո՝ «և գույքի հանձնման-ընդունման աշխատանքների կատարումը» բառերը։</w:t>
            </w:r>
          </w:p>
        </w:tc>
        <w:tc>
          <w:tcPr>
            <w:tcW w:w="47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ընդունվել՝ 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գույքի հանձնման-ընդունման աշխատանքների կատարումը նախատեսված է Նախագծի 3-րդ կետի 2-րդ ենթակետով</w:t>
            </w:r>
          </w:p>
        </w:tc>
      </w:tr>
      <w:tr w:rsidR="009726D0" w:rsidRPr="009E1549" w:rsidTr="00604B21">
        <w:trPr>
          <w:tblCellSpacing w:w="0" w:type="dxa"/>
          <w:jc w:val="center"/>
        </w:trPr>
        <w:tc>
          <w:tcPr>
            <w:tcW w:w="5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անհրաժեշտ է նախատեսել նոր դրույթ՝ Նախագծի 2-րդ կետից բխող գույքի նվիրատվության պայմանագրի կնքման վերաբերյալ։</w:t>
            </w:r>
          </w:p>
        </w:tc>
        <w:tc>
          <w:tcPr>
            <w:tcW w:w="47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ընդունվել՝ 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կետի 1-ին ենթակետում արդեն իսկ նախատեսված է 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պայմանագրի կնքումը: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9726D0" w:rsidRPr="009726D0" w:rsidTr="00604B21">
        <w:trPr>
          <w:tblCellSpacing w:w="0" w:type="dxa"/>
          <w:jc w:val="center"/>
        </w:trPr>
        <w:tc>
          <w:tcPr>
            <w:tcW w:w="7584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24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05.05.2021թ.</w:t>
            </w:r>
          </w:p>
        </w:tc>
      </w:tr>
      <w:tr w:rsidR="009726D0" w:rsidRPr="009726D0" w:rsidTr="00604B21">
        <w:trPr>
          <w:tblCellSpacing w:w="0" w:type="dxa"/>
          <w:jc w:val="center"/>
        </w:trPr>
        <w:tc>
          <w:tcPr>
            <w:tcW w:w="7584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01/8-2/6854-2021</w:t>
            </w:r>
          </w:p>
        </w:tc>
      </w:tr>
      <w:tr w:rsidR="009726D0" w:rsidRPr="009E1549" w:rsidTr="00604B21">
        <w:trPr>
          <w:tblCellSpacing w:w="0" w:type="dxa"/>
          <w:jc w:val="center"/>
        </w:trPr>
        <w:tc>
          <w:tcPr>
            <w:tcW w:w="5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Քնարկել գույքի անհատույց օգտագործման իրավունքի փոխանցման տարբերակը, ինչը հնարավորություն կտա անհրաժեշտության դեպքում գույքը հետ վերցնել կազմակերպություններից և ծառայեցնել առավել առաջնահերթ կարիքի բավարարմանը</w:t>
            </w:r>
          </w:p>
        </w:tc>
        <w:tc>
          <w:tcPr>
            <w:tcW w:w="47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Քննարկվել է՝ չի ընդունվել,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քանի որ շարժական գույքը օգտագործված է և չունի երկարաժամկետ օգտագործման հնարավորություն: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9726D0" w:rsidRPr="009E1549" w:rsidTr="00604B21">
        <w:trPr>
          <w:tblCellSpacing w:w="0" w:type="dxa"/>
          <w:jc w:val="center"/>
        </w:trPr>
        <w:tc>
          <w:tcPr>
            <w:tcW w:w="5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Նախագծի 2-րդ կետում, N2 հավելվածում և Նախագծին կից տեղեկանք հիմնավորման մեջ ««Հայաստան» մարզական» արտահայտությունից հետո լրացնել «միություն» բառը:</w:t>
            </w:r>
          </w:p>
        </w:tc>
        <w:tc>
          <w:tcPr>
            <w:tcW w:w="47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ընդունվել՝ 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էլեկտրոնային ռեգիստրում գրանցված է որպես ««Հայաստան» մարզական հասարակական կազմակերպություն»</w:t>
            </w: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9726D0" w:rsidRPr="009726D0" w:rsidTr="00604B21">
        <w:trPr>
          <w:trHeight w:val="158"/>
          <w:tblCellSpacing w:w="0" w:type="dxa"/>
          <w:jc w:val="center"/>
        </w:trPr>
        <w:tc>
          <w:tcPr>
            <w:tcW w:w="757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3. ՀՀ վարչապետի աշխատակազմ</w:t>
            </w:r>
          </w:p>
        </w:tc>
        <w:tc>
          <w:tcPr>
            <w:tcW w:w="2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726D0" w:rsidRPr="009726D0" w:rsidRDefault="009726D0" w:rsidP="009726D0">
            <w:pPr>
              <w:spacing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02.06.2021թ.</w:t>
            </w:r>
          </w:p>
        </w:tc>
      </w:tr>
      <w:tr w:rsidR="009726D0" w:rsidRPr="009726D0" w:rsidTr="00604B21">
        <w:trPr>
          <w:trHeight w:val="157"/>
          <w:tblCellSpacing w:w="0" w:type="dxa"/>
          <w:jc w:val="center"/>
        </w:trPr>
        <w:tc>
          <w:tcPr>
            <w:tcW w:w="757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02/16.3/17965-2021</w:t>
            </w:r>
          </w:p>
        </w:tc>
      </w:tr>
      <w:tr w:rsidR="009726D0" w:rsidRPr="009E1549" w:rsidTr="00604B21">
        <w:trPr>
          <w:tblCellSpacing w:w="0" w:type="dxa"/>
          <w:jc w:val="center"/>
        </w:trPr>
        <w:tc>
          <w:tcPr>
            <w:tcW w:w="5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6D0" w:rsidRPr="009726D0" w:rsidRDefault="009726D0" w:rsidP="009726D0">
            <w:pPr>
              <w:tabs>
                <w:tab w:val="left" w:pos="990"/>
              </w:tabs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1. Նախագծի հիմնավորումից անհասկանալի է նախագծի 2-րդ հավելվածում նշված բժշկական սարքավորումների (օրինակ՝ ռենտգեն սարք ատամնաբուժական, ատամնաբուժական աշխատատեղ, ԷԽՈ-ի սարք և այլն) «Երևանի օլիմպիական հերթափոխի պետական մարզական քոլեջ» պետական ոչ առևտրային կազմակերպությանը որպես սեփականություն հանձնելու նպատակը (արդյո՞ք վերոհիշյալ ՊՈԱԿ-ը ունի այդ սարքավորումները կիրառելու կանոնադրական նպատակներ, խնդիրներ)։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Ընդունվել է`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է համապատասխան փոփոխություն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</w:tr>
      <w:tr w:rsidR="009726D0" w:rsidRPr="009E1549" w:rsidTr="00604B21">
        <w:trPr>
          <w:tblCellSpacing w:w="0" w:type="dxa"/>
          <w:jc w:val="center"/>
        </w:trPr>
        <w:tc>
          <w:tcPr>
            <w:tcW w:w="5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6D0" w:rsidRPr="009726D0" w:rsidRDefault="009726D0" w:rsidP="009726D0">
            <w:pPr>
              <w:tabs>
                <w:tab w:val="left" w:pos="990"/>
              </w:tabs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2-րդ կետով նախատեսվում է նվիրատվություն ընդունած գույքը որպես սեփականություն հանձնել «Երևանի օլիմպիական հերթափոխի պետական մարզական քոլեջ» պետական ոչ առևտրային և «Հայաստան» մարզական հասարակական կազմակերպություններին՝ բացառապես Կազմակերպությունների կողմից գույքի նպատակային նշանակությանը համապատասխան օգտագործելու նպատակով, իսկ նախագծի 3-րդ կետի 1-ին ենթակետով նախատեսվում է հանձնարարել ՀՀ կրթության, գիտության, մշակույթի և սպորտի նախարարին ապահովել «Հակադոպինգային 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գործակալություն» պետական ոչ առևտրային կազմակերպության տնօրենի հետ</w:t>
            </w: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համատեղ ՀՀ օրենսդրությամբ սահմանված կարգով Հայաստանի Հանրապետության անունից սույն որոշման առաջին կետից բխող նվիրատվության պայմանագրի կնքումը: Վերոհիշյալի կապակցությամբ անհրաժեշտ է նկատի ունենալ</w:t>
            </w: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Քաղաքացիական օրենսգրքի 605-րդ հոդվածի 1-ին և </w:t>
            </w: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մասերի կարգավորումները, համաձայն որոնց գույքի կամ իրավունքի նվիրատվությունը հանրօգուտ նպատակներով նվիրաբերություն է ճանաչվում, և </w:t>
            </w: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նվիրաբերողի կողմից գույքի նվիրաբերությունը քաղաքացուն պետք է պայմանավորված լինի, իսկ իրավաբանական անձանց` կարող է պայմանավորված լինել այն որոշակի նշանակությամբ օգտագործելով: Այդպիսի պայմանի բացակայության դեպքում քաղաքացուն կատարված նվիրաբերությունը համարվում է սովորական նվիրատվություն: Մնացած դեպքերում նվիրաբերված գույքը նվիրառուն պետք է օգտագործի դրա նշանակությանը համապատասխան:</w:t>
            </w:r>
          </w:p>
        </w:tc>
        <w:tc>
          <w:tcPr>
            <w:tcW w:w="47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է`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է համապատասխան փոփոխություն</w:t>
            </w: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</w:tc>
      </w:tr>
      <w:tr w:rsidR="009726D0" w:rsidRPr="009726D0" w:rsidTr="00604B21">
        <w:trPr>
          <w:trHeight w:val="345"/>
          <w:tblCellSpacing w:w="0" w:type="dxa"/>
          <w:jc w:val="center"/>
        </w:trPr>
        <w:tc>
          <w:tcPr>
            <w:tcW w:w="768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Calibri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Pr="009726D0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. ՀՀ առողջապահության նախարարություն</w:t>
            </w:r>
          </w:p>
        </w:tc>
        <w:tc>
          <w:tcPr>
            <w:tcW w:w="2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25.06.2021թ.</w:t>
            </w:r>
          </w:p>
        </w:tc>
      </w:tr>
      <w:tr w:rsidR="009726D0" w:rsidRPr="009726D0" w:rsidTr="00604B21">
        <w:trPr>
          <w:trHeight w:val="345"/>
          <w:tblCellSpacing w:w="0" w:type="dxa"/>
          <w:jc w:val="center"/>
        </w:trPr>
        <w:tc>
          <w:tcPr>
            <w:tcW w:w="7683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6D0">
              <w:rPr>
                <w:rFonts w:ascii="GHEA Grapalat" w:hAnsi="GHEA Grapalat"/>
                <w:sz w:val="24"/>
                <w:szCs w:val="24"/>
                <w:lang w:val="hy-AM"/>
              </w:rPr>
              <w:t>ԱԱ/06.1/13036-2021</w:t>
            </w:r>
          </w:p>
        </w:tc>
      </w:tr>
      <w:tr w:rsidR="009726D0" w:rsidRPr="009726D0" w:rsidTr="00604B21">
        <w:trPr>
          <w:trHeight w:val="345"/>
          <w:tblCellSpacing w:w="0" w:type="dxa"/>
          <w:jc w:val="center"/>
        </w:trPr>
        <w:tc>
          <w:tcPr>
            <w:tcW w:w="5304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726D0">
              <w:rPr>
                <w:rFonts w:ascii="GHEA Grapalat" w:hAnsi="GHEA Grapalat" w:cs="Calibri"/>
                <w:sz w:val="24"/>
                <w:szCs w:val="24"/>
                <w:lang w:val="hy-AM"/>
              </w:rPr>
              <w:t>Առաջարկություն և դիտողություն չունի</w:t>
            </w:r>
            <w:r w:rsidRPr="009726D0">
              <w:rPr>
                <w:rFonts w:ascii="GHEA Grapalat" w:hAnsi="GHEA Grapalat" w:cs="Calibri"/>
                <w:sz w:val="24"/>
                <w:szCs w:val="24"/>
                <w:lang w:val="en-US"/>
              </w:rPr>
              <w:t>:</w:t>
            </w:r>
          </w:p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38" w:type="dxa"/>
            <w:gridSpan w:val="5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726D0" w:rsidRPr="009726D0" w:rsidRDefault="009726D0" w:rsidP="009726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726D0" w:rsidRPr="009726D0" w:rsidRDefault="009726D0" w:rsidP="00972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9726D0" w:rsidRPr="009726D0" w:rsidRDefault="009726D0" w:rsidP="009726D0">
      <w:pPr>
        <w:spacing w:line="360" w:lineRule="auto"/>
        <w:jc w:val="center"/>
        <w:rPr>
          <w:rFonts w:ascii="GHEA Grapalat" w:hAnsi="GHEA Grapalat" w:cs="Sylfaen"/>
          <w:b/>
          <w:kern w:val="16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 w:cs="Sylfaen"/>
          <w:b/>
          <w:kern w:val="16"/>
          <w:sz w:val="22"/>
          <w:szCs w:val="22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726D0" w:rsidRPr="009726D0" w:rsidRDefault="009726D0" w:rsidP="009726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0E0EC6" w:rsidRDefault="000E0EC6" w:rsidP="009B6AFB">
      <w:pPr>
        <w:ind w:right="530"/>
        <w:jc w:val="right"/>
        <w:rPr>
          <w:rFonts w:ascii="GHEA Grapalat" w:hAnsi="GHEA Grapalat"/>
          <w:b/>
          <w:sz w:val="24"/>
          <w:szCs w:val="24"/>
          <w:lang w:val="ru-RU"/>
        </w:rPr>
      </w:pPr>
    </w:p>
    <w:sectPr w:rsidR="000E0EC6" w:rsidSect="000038BF">
      <w:headerReference w:type="even" r:id="rId8"/>
      <w:footerReference w:type="default" r:id="rId9"/>
      <w:pgSz w:w="11909" w:h="16834" w:code="9"/>
      <w:pgMar w:top="426" w:right="851" w:bottom="709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0A8" w:rsidRDefault="00DB30A8" w:rsidP="00D926A6">
      <w:r>
        <w:separator/>
      </w:r>
    </w:p>
  </w:endnote>
  <w:endnote w:type="continuationSeparator" w:id="0">
    <w:p w:rsidR="00DB30A8" w:rsidRDefault="00DB30A8" w:rsidP="00D92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E84" w:rsidRDefault="00B83E84" w:rsidP="000D6F1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83E84" w:rsidRDefault="00B83E84" w:rsidP="000D6F1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83E84" w:rsidRDefault="00B83E84" w:rsidP="000D6F1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0A8" w:rsidRDefault="00DB30A8" w:rsidP="00D926A6">
      <w:r>
        <w:separator/>
      </w:r>
    </w:p>
  </w:footnote>
  <w:footnote w:type="continuationSeparator" w:id="0">
    <w:p w:rsidR="00DB30A8" w:rsidRDefault="00DB30A8" w:rsidP="00D92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E84" w:rsidRDefault="00B83E8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B1DFE"/>
    <w:multiLevelType w:val="hybridMultilevel"/>
    <w:tmpl w:val="87067534"/>
    <w:lvl w:ilvl="0" w:tplc="D654D85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9296329"/>
    <w:multiLevelType w:val="hybridMultilevel"/>
    <w:tmpl w:val="C07AA61E"/>
    <w:lvl w:ilvl="0" w:tplc="3FC4CD74">
      <w:start w:val="1"/>
      <w:numFmt w:val="decimal"/>
      <w:lvlText w:val="%1)"/>
      <w:lvlJc w:val="left"/>
      <w:pPr>
        <w:ind w:left="786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BAC3DE4"/>
    <w:multiLevelType w:val="hybridMultilevel"/>
    <w:tmpl w:val="3C421EE0"/>
    <w:lvl w:ilvl="0" w:tplc="DDCEE770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C3D9D"/>
    <w:multiLevelType w:val="hybridMultilevel"/>
    <w:tmpl w:val="EE4EB6CA"/>
    <w:lvl w:ilvl="0" w:tplc="E79E2C10">
      <w:start w:val="1"/>
      <w:numFmt w:val="decimal"/>
      <w:lvlText w:val="%1."/>
      <w:lvlJc w:val="left"/>
      <w:pPr>
        <w:ind w:left="1069" w:hanging="360"/>
      </w:pPr>
      <w:rPr>
        <w:rFonts w:ascii="GHEA Grapalat" w:eastAsia="Times New Roman" w:hAnsi="GHEA Grapalat" w:cs="GHEA Grapala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3017967"/>
    <w:multiLevelType w:val="hybridMultilevel"/>
    <w:tmpl w:val="EEF019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2B3511"/>
    <w:multiLevelType w:val="hybridMultilevel"/>
    <w:tmpl w:val="8BE4366A"/>
    <w:lvl w:ilvl="0" w:tplc="F8708900">
      <w:start w:val="1"/>
      <w:numFmt w:val="decimal"/>
      <w:lvlText w:val="%1."/>
      <w:lvlJc w:val="left"/>
      <w:pPr>
        <w:ind w:left="735" w:hanging="360"/>
      </w:pPr>
      <w:rPr>
        <w:rFonts w:ascii="GHEA Grapalat" w:eastAsia="Calibri" w:hAnsi="GHEA Grapalat" w:cs="Times New Roman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4B303101"/>
    <w:multiLevelType w:val="hybridMultilevel"/>
    <w:tmpl w:val="F4703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0D33D6"/>
    <w:multiLevelType w:val="hybridMultilevel"/>
    <w:tmpl w:val="54B8AFEE"/>
    <w:lvl w:ilvl="0" w:tplc="3A54FB6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E75A29"/>
    <w:multiLevelType w:val="hybridMultilevel"/>
    <w:tmpl w:val="0DA26922"/>
    <w:lvl w:ilvl="0" w:tplc="185001D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C760C17"/>
    <w:multiLevelType w:val="hybridMultilevel"/>
    <w:tmpl w:val="49886A02"/>
    <w:lvl w:ilvl="0" w:tplc="7826BDE4">
      <w:start w:val="3"/>
      <w:numFmt w:val="decimal"/>
      <w:lvlText w:val="%1."/>
      <w:lvlJc w:val="left"/>
      <w:pPr>
        <w:ind w:left="1095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7D1264DA"/>
    <w:multiLevelType w:val="hybridMultilevel"/>
    <w:tmpl w:val="F3FCA082"/>
    <w:lvl w:ilvl="0" w:tplc="88662F6E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2FF2"/>
    <w:rsid w:val="000038BF"/>
    <w:rsid w:val="00051A6A"/>
    <w:rsid w:val="000D6F12"/>
    <w:rsid w:val="000E0EC6"/>
    <w:rsid w:val="0019173E"/>
    <w:rsid w:val="0028494E"/>
    <w:rsid w:val="00294D0F"/>
    <w:rsid w:val="002A69B9"/>
    <w:rsid w:val="002E3EC6"/>
    <w:rsid w:val="00326D5B"/>
    <w:rsid w:val="00333CBB"/>
    <w:rsid w:val="00336547"/>
    <w:rsid w:val="003D636F"/>
    <w:rsid w:val="003E1BEB"/>
    <w:rsid w:val="003F5B69"/>
    <w:rsid w:val="00402F71"/>
    <w:rsid w:val="00425686"/>
    <w:rsid w:val="00447D0D"/>
    <w:rsid w:val="00480917"/>
    <w:rsid w:val="00497EE0"/>
    <w:rsid w:val="005036AD"/>
    <w:rsid w:val="005319F9"/>
    <w:rsid w:val="00540F7E"/>
    <w:rsid w:val="005F7186"/>
    <w:rsid w:val="00617CC9"/>
    <w:rsid w:val="006740FA"/>
    <w:rsid w:val="00696678"/>
    <w:rsid w:val="006D3A63"/>
    <w:rsid w:val="00764411"/>
    <w:rsid w:val="007A56D2"/>
    <w:rsid w:val="007A72E5"/>
    <w:rsid w:val="007D1C0B"/>
    <w:rsid w:val="00820E83"/>
    <w:rsid w:val="00843661"/>
    <w:rsid w:val="00857A3E"/>
    <w:rsid w:val="008666A7"/>
    <w:rsid w:val="008F13DE"/>
    <w:rsid w:val="00922FF2"/>
    <w:rsid w:val="00953A42"/>
    <w:rsid w:val="009726D0"/>
    <w:rsid w:val="00994CB2"/>
    <w:rsid w:val="009B052D"/>
    <w:rsid w:val="009B6AFB"/>
    <w:rsid w:val="009E1549"/>
    <w:rsid w:val="00A30A69"/>
    <w:rsid w:val="00A31417"/>
    <w:rsid w:val="00B07B18"/>
    <w:rsid w:val="00B83E84"/>
    <w:rsid w:val="00BC7D60"/>
    <w:rsid w:val="00C77D46"/>
    <w:rsid w:val="00CC25C6"/>
    <w:rsid w:val="00D91D11"/>
    <w:rsid w:val="00D926A6"/>
    <w:rsid w:val="00DB24B1"/>
    <w:rsid w:val="00DB30A8"/>
    <w:rsid w:val="00DB5BA7"/>
    <w:rsid w:val="00DF4888"/>
    <w:rsid w:val="00E133FF"/>
    <w:rsid w:val="00E44B4C"/>
    <w:rsid w:val="00E63532"/>
    <w:rsid w:val="00E72971"/>
    <w:rsid w:val="00E756BC"/>
    <w:rsid w:val="00EC1F19"/>
    <w:rsid w:val="00EC4017"/>
    <w:rsid w:val="00ED28B4"/>
    <w:rsid w:val="00F53AC9"/>
    <w:rsid w:val="00FB4E87"/>
    <w:rsid w:val="00FE33F4"/>
    <w:rsid w:val="00FE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B75A0"/>
  <w15:docId w15:val="{72C50EC2-17E4-4A37-8EB8-BAAC0A64A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F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922FF2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2FF2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922FF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22FF2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References,IBL List Paragraph,List Paragraph nowy"/>
    <w:basedOn w:val="Normal"/>
    <w:link w:val="ListParagraphChar"/>
    <w:uiPriority w:val="34"/>
    <w:qFormat/>
    <w:rsid w:val="00922FF2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922FF2"/>
    <w:rPr>
      <w:b/>
      <w:bCs/>
    </w:rPr>
  </w:style>
  <w:style w:type="character" w:customStyle="1" w:styleId="mechtexChar">
    <w:name w:val="mechtex Char"/>
    <w:link w:val="mechtex"/>
    <w:locked/>
    <w:rsid w:val="00922FF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922FF2"/>
    <w:pPr>
      <w:jc w:val="center"/>
    </w:pPr>
    <w:rPr>
      <w:rFonts w:ascii="Arial Armenian" w:eastAsiaTheme="minorHAnsi" w:hAnsi="Arial Armenian" w:cstheme="minorBidi"/>
      <w:sz w:val="22"/>
      <w:szCs w:val="22"/>
      <w:lang w:val="ru-RU" w:eastAsia="en-US"/>
    </w:rPr>
  </w:style>
  <w:style w:type="character" w:customStyle="1" w:styleId="normChar">
    <w:name w:val="norm Char"/>
    <w:basedOn w:val="DefaultParagraphFont"/>
    <w:link w:val="norm"/>
    <w:locked/>
    <w:rsid w:val="00922FF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22FF2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References Char"/>
    <w:link w:val="ListParagraph"/>
    <w:uiPriority w:val="34"/>
    <w:locked/>
    <w:rsid w:val="00922FF2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mechtex0">
    <w:name w:val="mechtex Знак"/>
    <w:locked/>
    <w:rsid w:val="00696678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2E3EC6"/>
    <w:pPr>
      <w:spacing w:before="100" w:beforeAutospacing="1" w:after="100" w:afterAutospacing="1"/>
    </w:pPr>
    <w:rPr>
      <w:sz w:val="24"/>
      <w:szCs w:val="24"/>
      <w:lang w:val="ru-RU"/>
    </w:rPr>
  </w:style>
  <w:style w:type="table" w:styleId="TableGrid">
    <w:name w:val="Table Grid"/>
    <w:basedOn w:val="TableNormal"/>
    <w:rsid w:val="000E0E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3A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A42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8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E4214-45CF-4EEB-A03A-E852471D8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2185</Words>
  <Characters>12461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>https://mul2-edu.gov.am/tasks/828512/oneclick/NAXAGIC.docx?token=a5793537bfedbcc4f584cbe3224e863c</cp:keywords>
  <dc:description/>
  <cp:lastModifiedBy>Mariana Shakaryan</cp:lastModifiedBy>
  <cp:revision>36</cp:revision>
  <cp:lastPrinted>2021-05-05T07:54:00Z</cp:lastPrinted>
  <dcterms:created xsi:type="dcterms:W3CDTF">2021-04-16T15:26:00Z</dcterms:created>
  <dcterms:modified xsi:type="dcterms:W3CDTF">2021-07-12T07:12:00Z</dcterms:modified>
</cp:coreProperties>
</file>