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A33467" w14:textId="77777777" w:rsidR="00E71599" w:rsidRPr="001D0D0F" w:rsidRDefault="00E71599" w:rsidP="00E86D3F">
      <w:pPr>
        <w:spacing w:after="0" w:line="360" w:lineRule="auto"/>
        <w:ind w:left="-567" w:firstLine="567"/>
        <w:jc w:val="right"/>
        <w:rPr>
          <w:rFonts w:ascii="GHEA Grapalat" w:hAnsi="GHEA Grapalat"/>
          <w:sz w:val="24"/>
          <w:szCs w:val="24"/>
          <w:lang w:val="hy-AM"/>
        </w:rPr>
      </w:pPr>
      <w:r w:rsidRPr="001D0D0F">
        <w:rPr>
          <w:rFonts w:ascii="GHEA Grapalat" w:hAnsi="GHEA Grapalat"/>
          <w:sz w:val="24"/>
          <w:szCs w:val="24"/>
          <w:lang w:val="hy-AM"/>
        </w:rPr>
        <w:t>ՆԱԽԱԳԻԾ</w:t>
      </w:r>
    </w:p>
    <w:p w14:paraId="561E5B1D" w14:textId="77777777" w:rsidR="00E71599" w:rsidRPr="001D0D0F" w:rsidRDefault="00E71599" w:rsidP="00E86D3F">
      <w:pPr>
        <w:spacing w:after="0" w:line="360" w:lineRule="auto"/>
        <w:ind w:left="-567"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D0D0F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</w:t>
      </w:r>
    </w:p>
    <w:p w14:paraId="659A3F93" w14:textId="77777777" w:rsidR="00E71599" w:rsidRPr="001D0D0F" w:rsidRDefault="00E71599" w:rsidP="00E86D3F">
      <w:pPr>
        <w:spacing w:after="0" w:line="360" w:lineRule="auto"/>
        <w:ind w:left="-567"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D0D0F">
        <w:rPr>
          <w:rFonts w:ascii="GHEA Grapalat" w:hAnsi="GHEA Grapalat"/>
          <w:b/>
          <w:sz w:val="24"/>
          <w:szCs w:val="24"/>
          <w:lang w:val="hy-AM"/>
        </w:rPr>
        <w:t>ՈՐՈՇՈՒՄ</w:t>
      </w:r>
    </w:p>
    <w:p w14:paraId="6985D4A6" w14:textId="4878204D" w:rsidR="00E71599" w:rsidRPr="001D0D0F" w:rsidRDefault="00E71599" w:rsidP="00E86D3F">
      <w:pPr>
        <w:shd w:val="clear" w:color="auto" w:fill="FFFFFF"/>
        <w:spacing w:after="0" w:line="360" w:lineRule="auto"/>
        <w:ind w:left="-567" w:firstLine="567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1D0D0F">
        <w:rPr>
          <w:rFonts w:ascii="GHEA Grapalat" w:hAnsi="GHEA Grapalat"/>
          <w:color w:val="000000"/>
          <w:sz w:val="24"/>
          <w:szCs w:val="24"/>
          <w:lang w:val="hy-AM"/>
        </w:rPr>
        <w:t xml:space="preserve">______________ 2021 թվականի N ____ </w:t>
      </w:r>
      <w:r w:rsidR="008F21CC" w:rsidRPr="001D0D0F">
        <w:rPr>
          <w:rFonts w:ascii="GHEA Grapalat" w:hAnsi="GHEA Grapalat"/>
          <w:color w:val="000000"/>
          <w:sz w:val="24"/>
          <w:szCs w:val="24"/>
          <w:lang w:val="hy-AM"/>
        </w:rPr>
        <w:t>Լ</w:t>
      </w:r>
    </w:p>
    <w:p w14:paraId="607D1D37" w14:textId="04B258DD" w:rsidR="00E71599" w:rsidRPr="001D0D0F" w:rsidRDefault="00E71599" w:rsidP="00E369FE">
      <w:pPr>
        <w:pStyle w:val="NormalWeb"/>
        <w:shd w:val="clear" w:color="auto" w:fill="FFFFFF"/>
        <w:spacing w:before="0" w:beforeAutospacing="0" w:after="0" w:afterAutospacing="0" w:line="360" w:lineRule="auto"/>
        <w:ind w:left="-567" w:firstLine="567"/>
        <w:jc w:val="center"/>
        <w:rPr>
          <w:rFonts w:ascii="GHEA Grapalat" w:hAnsi="GHEA Grapalat"/>
          <w:b/>
          <w:color w:val="000000"/>
          <w:lang w:val="hy-AM"/>
        </w:rPr>
      </w:pPr>
      <w:r w:rsidRPr="001D0D0F">
        <w:rPr>
          <w:rFonts w:ascii="GHEA Grapalat" w:hAnsi="GHEA Grapalat"/>
          <w:b/>
          <w:color w:val="000000"/>
          <w:lang w:val="hy-AM"/>
        </w:rPr>
        <w:t>ՀԱՅԱՍՏԱՆԻ ՀԱՆՐԱՊԵՏՈՒԹՅԱՆ ԿԱՌԱՎԱՐՈՒԹՅԱՆ 2020 ԹՎԱԿԱՆԻ ՄԱՅԻՍԻ 21-Ի N 771-Լ ՈՐՈՇՄԱՆ ՄԵՋ ՓՈՓՈԽՈՒԹՅՈՒՆՆԵՐ ԵՎ ԼՐԱՑՈՒՄՆԵՐ ԿԱՏԱՐԵԼՈՒ ՄԱՍԻՆ</w:t>
      </w:r>
    </w:p>
    <w:p w14:paraId="59EF66EA" w14:textId="77777777" w:rsidR="00E71599" w:rsidRPr="001D0D0F" w:rsidRDefault="00E71599" w:rsidP="00E86D3F">
      <w:pPr>
        <w:pStyle w:val="NormalWeb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rFonts w:ascii="GHEA Grapalat" w:hAnsi="GHEA Grapalat"/>
          <w:color w:val="000000"/>
          <w:lang w:val="hy-AM"/>
        </w:rPr>
      </w:pPr>
    </w:p>
    <w:p w14:paraId="504BF420" w14:textId="078FAB24" w:rsidR="00E71599" w:rsidRPr="001D0D0F" w:rsidRDefault="00E71599" w:rsidP="00BC512C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</w:pPr>
      <w:r w:rsidRPr="001D0D0F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Հիմք ընդունելով</w:t>
      </w:r>
      <w:r w:rsidR="00BC512C" w:rsidRPr="001D0D0F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Հայաստանի Հանրապետության Սահմանադրության 146-րդ հոդվածի 4-րդ մասը, ինչպես նաև </w:t>
      </w:r>
      <w:r w:rsidRPr="001D0D0F">
        <w:rPr>
          <w:rFonts w:ascii="GHEA Grapalat" w:hAnsi="GHEA Grapalat"/>
          <w:sz w:val="24"/>
          <w:szCs w:val="24"/>
          <w:lang w:val="hy-AM"/>
        </w:rPr>
        <w:t>«</w:t>
      </w:r>
      <w:r w:rsidRPr="001D0D0F">
        <w:rPr>
          <w:rFonts w:ascii="GHEA Grapalat" w:hAnsi="GHEA Grapalat" w:cs="Sylfaen"/>
          <w:sz w:val="24"/>
          <w:szCs w:val="24"/>
          <w:lang w:val="hy-AM"/>
        </w:rPr>
        <w:t>Նորմատիվ</w:t>
      </w:r>
      <w:r w:rsidRPr="001D0D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D0D0F">
        <w:rPr>
          <w:rFonts w:ascii="GHEA Grapalat" w:hAnsi="GHEA Grapalat" w:cs="Sylfaen"/>
          <w:sz w:val="24"/>
          <w:szCs w:val="24"/>
          <w:lang w:val="hy-AM"/>
        </w:rPr>
        <w:t>իրավական</w:t>
      </w:r>
      <w:r w:rsidRPr="001D0D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D0D0F">
        <w:rPr>
          <w:rFonts w:ascii="GHEA Grapalat" w:hAnsi="GHEA Grapalat" w:cs="Sylfaen"/>
          <w:sz w:val="24"/>
          <w:szCs w:val="24"/>
          <w:lang w:val="hy-AM"/>
        </w:rPr>
        <w:t>ակտերի</w:t>
      </w:r>
      <w:r w:rsidRPr="001D0D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D0D0F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1D0D0F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1D0D0F">
        <w:rPr>
          <w:rFonts w:ascii="GHEA Grapalat" w:hAnsi="GHEA Grapalat" w:cs="Sylfaen"/>
          <w:sz w:val="24"/>
          <w:szCs w:val="24"/>
          <w:lang w:val="hy-AM"/>
        </w:rPr>
        <w:t>օրենքի</w:t>
      </w:r>
      <w:r w:rsidRPr="001D0D0F">
        <w:rPr>
          <w:rFonts w:ascii="GHEA Grapalat" w:hAnsi="GHEA Grapalat"/>
          <w:sz w:val="24"/>
          <w:szCs w:val="24"/>
          <w:lang w:val="hy-AM"/>
        </w:rPr>
        <w:t xml:space="preserve"> 33-</w:t>
      </w:r>
      <w:r w:rsidRPr="001D0D0F">
        <w:rPr>
          <w:rFonts w:ascii="GHEA Grapalat" w:hAnsi="GHEA Grapalat" w:cs="Sylfaen"/>
          <w:sz w:val="24"/>
          <w:szCs w:val="24"/>
          <w:lang w:val="hy-AM"/>
        </w:rPr>
        <w:t>րդ</w:t>
      </w:r>
      <w:r w:rsidRPr="001D0D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D0D0F">
        <w:rPr>
          <w:rFonts w:ascii="GHEA Grapalat" w:hAnsi="GHEA Grapalat" w:cs="Sylfaen"/>
          <w:sz w:val="24"/>
          <w:szCs w:val="24"/>
          <w:lang w:val="hy-AM"/>
        </w:rPr>
        <w:t>և</w:t>
      </w:r>
      <w:r w:rsidRPr="001D0D0F">
        <w:rPr>
          <w:rFonts w:ascii="GHEA Grapalat" w:hAnsi="GHEA Grapalat"/>
          <w:sz w:val="24"/>
          <w:szCs w:val="24"/>
          <w:lang w:val="hy-AM"/>
        </w:rPr>
        <w:t xml:space="preserve"> 34-</w:t>
      </w:r>
      <w:r w:rsidRPr="001D0D0F">
        <w:rPr>
          <w:rFonts w:ascii="GHEA Grapalat" w:hAnsi="GHEA Grapalat" w:cs="Sylfaen"/>
          <w:sz w:val="24"/>
          <w:szCs w:val="24"/>
          <w:lang w:val="hy-AM"/>
        </w:rPr>
        <w:t>րդ</w:t>
      </w:r>
      <w:r w:rsidRPr="001D0D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D0D0F">
        <w:rPr>
          <w:rFonts w:ascii="GHEA Grapalat" w:hAnsi="GHEA Grapalat" w:cs="Sylfaen"/>
          <w:sz w:val="24"/>
          <w:szCs w:val="24"/>
          <w:lang w:val="hy-AM"/>
        </w:rPr>
        <w:t>հոդվածները</w:t>
      </w:r>
      <w:r w:rsidRPr="001D0D0F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` Հայաստանի Հանրապետության կառավարությունը</w:t>
      </w:r>
      <w:r w:rsidRPr="001D0D0F">
        <w:rPr>
          <w:rFonts w:ascii="Calibri" w:hAnsi="Calibri" w:cs="Calibri"/>
          <w:noProof/>
          <w:color w:val="000000"/>
          <w:sz w:val="24"/>
          <w:szCs w:val="24"/>
          <w:lang w:val="hy-AM" w:eastAsia="en-GB"/>
        </w:rPr>
        <w:t> </w:t>
      </w:r>
      <w:r w:rsidRPr="001D0D0F">
        <w:rPr>
          <w:rFonts w:ascii="GHEA Grapalat" w:hAnsi="GHEA Grapalat"/>
          <w:b/>
          <w:i/>
          <w:noProof/>
          <w:color w:val="000000"/>
          <w:sz w:val="24"/>
          <w:szCs w:val="24"/>
          <w:lang w:val="hy-AM" w:eastAsia="en-GB"/>
        </w:rPr>
        <w:t>որոշում է.</w:t>
      </w:r>
    </w:p>
    <w:p w14:paraId="0CE156A8" w14:textId="77777777" w:rsidR="00E71599" w:rsidRPr="001D0D0F" w:rsidRDefault="00E71599" w:rsidP="00E86D3F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-567" w:firstLine="567"/>
        <w:jc w:val="both"/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</w:pPr>
      <w:r w:rsidRPr="001D0D0F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  Հայաստանի Հանրապետության կառավարության 2020 թվականի մայիսի 21-ի «Տնտեսական երկարաժամկետ զարգացմանն ուղղված առաջին ծրագիրը հաստատելու մասին» N 771-Լ որոշման (այսուհետ՝ Որոշում) մեջ կատարել հետևյալ փոփոխությունները և լրացումները.</w:t>
      </w:r>
    </w:p>
    <w:p w14:paraId="3BC61524" w14:textId="6A0E02C7" w:rsidR="00E71599" w:rsidRPr="001D0D0F" w:rsidRDefault="00E71599" w:rsidP="00E86D3F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1D0D0F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 Որոշման վերնագրում «առաջին ծրագիրը» բա</w:t>
      </w:r>
      <w:r w:rsidR="00023C2F" w:rsidRPr="001D0D0F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ռեր</w:t>
      </w:r>
      <w:r w:rsidRPr="001D0D0F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ը փոխարինել «ծրագրերը» </w:t>
      </w:r>
      <w:r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բառով.</w:t>
      </w:r>
    </w:p>
    <w:p w14:paraId="49785B7C" w14:textId="64185CAF" w:rsidR="00023C2F" w:rsidRPr="001D0D0F" w:rsidRDefault="00E71599" w:rsidP="00E86D3F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 </w:t>
      </w:r>
      <w:r w:rsidR="00023C2F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Որոշման 1-ին </w:t>
      </w:r>
      <w:proofErr w:type="spellStart"/>
      <w:r w:rsidR="00023C2F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կետում</w:t>
      </w:r>
      <w:proofErr w:type="spellEnd"/>
      <w:r w:rsidR="00023C2F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«հավելվածի» բառը փոխարինել «Հավելված 1-ի» բառերով.</w:t>
      </w:r>
    </w:p>
    <w:p w14:paraId="61CCED14" w14:textId="77777777" w:rsidR="009E3639" w:rsidRPr="001D0D0F" w:rsidRDefault="00E369FE" w:rsidP="009E3639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E71599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Որոշումը լրացնել 2-րդ կետով` </w:t>
      </w:r>
      <w:proofErr w:type="spellStart"/>
      <w:r w:rsidR="00E71599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հետևյալ</w:t>
      </w:r>
      <w:proofErr w:type="spellEnd"/>
      <w:r w:rsidR="00E71599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բովանդակությամբ.</w:t>
      </w:r>
    </w:p>
    <w:p w14:paraId="7D84C69C" w14:textId="64D8FF31" w:rsidR="00E71599" w:rsidRPr="001D0D0F" w:rsidRDefault="008530E1" w:rsidP="009E3639">
      <w:pPr>
        <w:pStyle w:val="ListParagraph"/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«</w:t>
      </w:r>
      <w:r w:rsidR="00E71599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2. Հաստատել </w:t>
      </w:r>
      <w:r w:rsidR="009E3639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«</w:t>
      </w:r>
      <w:r w:rsidR="00E71599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Հայաստանի Հանրապետության կառավարության նախատեսած 80 մլրդ դրամ հանրագումարով տնտեսական երկարաժամկետ զարգացմանն ուղղված ծրագրերի շրջանակում երկրորդ ծրագիրը</w:t>
      </w:r>
      <w:r w:rsidR="009524EE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»</w:t>
      </w:r>
      <w:r w:rsidR="00E71599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՝ համաձայն </w:t>
      </w:r>
      <w:r w:rsidR="00023C2F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Հավելված 2-ի</w:t>
      </w:r>
      <w:r w:rsidR="00E71599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.</w:t>
      </w:r>
    </w:p>
    <w:p w14:paraId="13216FEC" w14:textId="3C0E8610" w:rsidR="009E3639" w:rsidRPr="001D0D0F" w:rsidRDefault="008530E1" w:rsidP="00214F65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4</w:t>
      </w:r>
      <w:r w:rsidR="00E71599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)  </w:t>
      </w:r>
      <w:r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Որոշման հավելվածի </w:t>
      </w:r>
      <w:proofErr w:type="spellStart"/>
      <w:r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վերևի</w:t>
      </w:r>
      <w:proofErr w:type="spellEnd"/>
      <w:r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աջ անկյունում «Հավելված» բառը փոխարինել «Հավելված 1» բառերով.</w:t>
      </w:r>
    </w:p>
    <w:p w14:paraId="688BA4C9" w14:textId="3BDAFA7D" w:rsidR="008530E1" w:rsidRPr="001D0D0F" w:rsidRDefault="008530E1" w:rsidP="00214F65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5) Որոշումը լրացնել Հավելված 2-ով՝ համաձայն Հավելվածի:</w:t>
      </w:r>
    </w:p>
    <w:p w14:paraId="022EA611" w14:textId="1EEFB37C" w:rsidR="009E3639" w:rsidRPr="001D0D0F" w:rsidRDefault="00CF1963" w:rsidP="009E3639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Cambria Math"/>
          <w:color w:val="000000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Cambria Math"/>
          <w:color w:val="000000"/>
          <w:sz w:val="24"/>
          <w:szCs w:val="24"/>
          <w:lang w:val="hy-AM" w:eastAsia="en-GB"/>
        </w:rPr>
        <w:t>2</w:t>
      </w:r>
      <w:bookmarkStart w:id="0" w:name="_GoBack"/>
      <w:bookmarkEnd w:id="0"/>
      <w:r w:rsidR="00F41E0E" w:rsidRPr="001D0D0F">
        <w:rPr>
          <w:rFonts w:ascii="GHEA Grapalat" w:eastAsia="Times New Roman" w:hAnsi="GHEA Grapalat" w:cs="Cambria Math"/>
          <w:color w:val="000000"/>
          <w:sz w:val="24"/>
          <w:szCs w:val="24"/>
          <w:lang w:val="hy-AM" w:eastAsia="en-GB"/>
        </w:rPr>
        <w:t xml:space="preserve">. </w:t>
      </w:r>
      <w:r w:rsidR="009E3639" w:rsidRPr="001D0D0F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Սույն որոշումն ուժի մեջ է մտնում պաշտոնական </w:t>
      </w:r>
      <w:r w:rsidR="008530E1" w:rsidRPr="001D0D0F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հրապարակմանը հաջորդող օրվանից</w:t>
      </w:r>
      <w:r w:rsidR="009E3639" w:rsidRPr="001D0D0F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:</w:t>
      </w:r>
    </w:p>
    <w:p w14:paraId="09FEFA01" w14:textId="77777777" w:rsidR="00F53A66" w:rsidRPr="001D0D0F" w:rsidRDefault="00F53A66" w:rsidP="00F53A66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-567" w:firstLine="567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</w:p>
    <w:p w14:paraId="751445CD" w14:textId="77777777" w:rsidR="00F53A66" w:rsidRPr="001D0D0F" w:rsidRDefault="00F53A66" w:rsidP="00F53A66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-567" w:firstLine="567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</w:p>
    <w:p w14:paraId="2F1F7056" w14:textId="15C9AD91" w:rsidR="00F53A66" w:rsidRPr="001D0D0F" w:rsidRDefault="00F53A66" w:rsidP="00F53A66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-567" w:firstLine="567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  <w:r w:rsidRPr="001D0D0F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                                          Ն. Փաշինյան</w:t>
      </w:r>
      <w:r w:rsidRPr="001D0D0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br/>
      </w:r>
      <w:r w:rsidRPr="001D0D0F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      վարչապետի պաշտոնակատար                                                     </w:t>
      </w:r>
    </w:p>
    <w:p w14:paraId="47707B38" w14:textId="312E7FB9" w:rsidR="00010980" w:rsidRPr="001D0D0F" w:rsidRDefault="00010980">
      <w:pPr>
        <w:rPr>
          <w:lang w:val="hy-AM"/>
        </w:rPr>
      </w:pPr>
      <w:r w:rsidRPr="001D0D0F">
        <w:rPr>
          <w:lang w:val="hy-AM"/>
        </w:rPr>
        <w:br w:type="page"/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39"/>
      </w:tblGrid>
      <w:tr w:rsidR="00E71599" w:rsidRPr="00CF1963" w14:paraId="2420E38B" w14:textId="77777777" w:rsidTr="00F53A66">
        <w:trPr>
          <w:tblCellSpacing w:w="7" w:type="dxa"/>
        </w:trPr>
        <w:tc>
          <w:tcPr>
            <w:tcW w:w="10511" w:type="dxa"/>
            <w:shd w:val="clear" w:color="auto" w:fill="FFFFFF"/>
            <w:vAlign w:val="bottom"/>
            <w:hideMark/>
          </w:tcPr>
          <w:p w14:paraId="7F578879" w14:textId="0D9DF22D" w:rsidR="007E3728" w:rsidRPr="001D0D0F" w:rsidRDefault="008530E1" w:rsidP="00E86D3F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en-GB"/>
              </w:rPr>
            </w:pPr>
            <w:r w:rsidRPr="001D0D0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en-GB"/>
              </w:rPr>
              <w:lastRenderedPageBreak/>
              <w:t>Հավելված</w:t>
            </w:r>
          </w:p>
          <w:p w14:paraId="7D9752CA" w14:textId="3C032165" w:rsidR="007E3728" w:rsidRPr="001D0D0F" w:rsidRDefault="007E3728" w:rsidP="007E3728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D0D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ՀՀ կառավարության 2021 թվականի</w:t>
            </w:r>
          </w:p>
          <w:p w14:paraId="40D8EAB4" w14:textId="54D3FC68" w:rsidR="008530E1" w:rsidRPr="001D0D0F" w:rsidRDefault="007E3728" w:rsidP="007E3728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en-GB"/>
              </w:rPr>
            </w:pPr>
            <w:r w:rsidRPr="001D0D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——-Լ որոշման</w:t>
            </w:r>
            <w:r w:rsidR="008530E1" w:rsidRPr="001D0D0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en-GB"/>
              </w:rPr>
              <w:t xml:space="preserve"> </w:t>
            </w:r>
          </w:p>
          <w:p w14:paraId="712CF9BC" w14:textId="77777777" w:rsidR="009524EE" w:rsidRPr="001D0D0F" w:rsidRDefault="009524EE" w:rsidP="00E86D3F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520D7E8B" w14:textId="7D48E959" w:rsidR="00E71599" w:rsidRPr="001D0D0F" w:rsidRDefault="00E71599" w:rsidP="00E86D3F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D0D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Հավելված 2</w:t>
            </w:r>
          </w:p>
          <w:p w14:paraId="6ABC7A67" w14:textId="77777777" w:rsidR="00E71599" w:rsidRPr="001D0D0F" w:rsidRDefault="00E71599" w:rsidP="00E86D3F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D0D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ՀՀ կառավարության 2020 թվականի</w:t>
            </w:r>
          </w:p>
          <w:p w14:paraId="5BB0AE70" w14:textId="77777777" w:rsidR="00E71599" w:rsidRPr="001D0D0F" w:rsidRDefault="00E71599" w:rsidP="00E86D3F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D0D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մայիսի 21-ի N 771-Լ որոշման</w:t>
            </w:r>
          </w:p>
        </w:tc>
      </w:tr>
    </w:tbl>
    <w:p w14:paraId="1CC611B5" w14:textId="77777777" w:rsidR="00E71599" w:rsidRPr="001D0D0F" w:rsidRDefault="00E71599" w:rsidP="00E86D3F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D0D0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6411FC0B" w14:textId="2F84B575" w:rsidR="00E71599" w:rsidRPr="001D0D0F" w:rsidRDefault="008530E1" w:rsidP="00E86D3F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D0D0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ԿԱՌԱՎԱՐՈՒԹՅԱՆ ՆԱԽԱՏԵՍԱԾ 80 ՄԼՐԴ ԴՐԱՄ ՀԱՆՐԱԳՈՒՄԱՐՈՎ ՏՆՏԵՍԱԿԱՆ ԵՐԿԱՐԱԺԱՄԿԵՏ ԶԱՐԳԱՑՄԱՆՆ ՈՒՂՂՎԱԾ ԾՐԱԳՐԵՐԻ ՇՐՋԱՆԱԿՈՒՄ ԵՐԿՐՈՐԴ ԾՐԱԳԻՐԸ</w:t>
      </w:r>
    </w:p>
    <w:p w14:paraId="20FF113B" w14:textId="6C9B5330" w:rsidR="00E71599" w:rsidRPr="001D0D0F" w:rsidRDefault="00E71599" w:rsidP="00023C2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1. Ծրագրի առաջնային նպատակը </w:t>
      </w:r>
      <w:r w:rsidR="00023C2F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Հանրապետությունում</w:t>
      </w:r>
      <w:r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ներդրումների աճը </w:t>
      </w:r>
      <w:proofErr w:type="spellStart"/>
      <w:r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խթանելն</w:t>
      </w:r>
      <w:proofErr w:type="spellEnd"/>
      <w:r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է:</w:t>
      </w:r>
    </w:p>
    <w:p w14:paraId="7444D91A" w14:textId="14776980" w:rsidR="00E71599" w:rsidRPr="001D0D0F" w:rsidRDefault="00E71599" w:rsidP="00023C2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2. Ծրագրի շրջանակներում նախատեսվում է պետության մասնակցությունը </w:t>
      </w:r>
      <w:r w:rsidR="00E341F9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proofErr w:type="spellStart"/>
      <w:r w:rsidR="00E341F9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Ամբեր</w:t>
      </w:r>
      <w:proofErr w:type="spellEnd"/>
      <w:r w:rsidR="00E341F9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Կապիտալ» ընկերության կողմից կառավարվող ԵՄ-Հայաստան ՓՄՁ </w:t>
      </w:r>
      <w:r w:rsidR="00AC3A26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ֆոնդ</w:t>
      </w:r>
      <w:r w:rsidR="00B71DBE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ում</w:t>
      </w:r>
      <w:r w:rsidR="00E341F9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(այսուհետ՝ </w:t>
      </w:r>
      <w:r w:rsidR="00AC3A26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Ֆոնդ</w:t>
      </w:r>
      <w:r w:rsidR="00E341F9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</w:t>
      </w:r>
      <w:r w:rsidR="00183E0D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5B1B6C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մլն ԱՄՆ դոլարին համարժեք ՀՀ դրամ</w:t>
      </w:r>
      <w:r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ընդհանուր արժողությամբ</w:t>
      </w:r>
      <w:r w:rsidR="002B6B57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  <w:r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C3A26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Ֆոնդ</w:t>
      </w:r>
      <w:r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փայերի ձեռքբերման եղանակով։</w:t>
      </w:r>
    </w:p>
    <w:p w14:paraId="1B08E0C1" w14:textId="54D70C81" w:rsidR="005A1B22" w:rsidRPr="001D0D0F" w:rsidRDefault="00E71599" w:rsidP="00023C2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3. </w:t>
      </w:r>
      <w:r w:rsidR="005A1B22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կառավարության կողմից </w:t>
      </w:r>
      <w:r w:rsidR="00AC3A26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Ֆոնդ</w:t>
      </w:r>
      <w:r w:rsidR="005A1B22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 փայերի ձեռքբերումը նախատեսվում է իրականացնել </w:t>
      </w:r>
      <w:r w:rsidR="00183E0D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երեք</w:t>
      </w:r>
      <w:r w:rsidR="005A1B22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="005A1B22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մասնաբաժնով</w:t>
      </w:r>
      <w:proofErr w:type="spellEnd"/>
      <w:r w:rsidR="005A1B22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յուրաքանչյուրը </w:t>
      </w:r>
      <w:proofErr w:type="spellStart"/>
      <w:r w:rsidR="005A1B22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մինչև</w:t>
      </w:r>
      <w:proofErr w:type="spellEnd"/>
      <w:r w:rsidR="005A1B22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75EA5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 մլն</w:t>
      </w:r>
      <w:r w:rsidR="005A1B22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75EA5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ԱՄՆ դոլարին համարժեք դրամի </w:t>
      </w:r>
      <w:r w:rsidR="005A1B22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չափով։ Ընդ որում, առաջին </w:t>
      </w:r>
      <w:r w:rsidR="00175EA5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 մլն ԱՄՆ դոլարին համարժեք դրամի </w:t>
      </w:r>
      <w:r w:rsidR="005A1B22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չափով փայերի ձեռքբերման դիմաց վճարումը կատարվում է </w:t>
      </w:r>
      <w:r w:rsidR="00AC3A26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Ֆոնդ</w:t>
      </w:r>
      <w:r w:rsidR="005A1B22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 փայերի ձեռքբերման հայտը </w:t>
      </w:r>
      <w:r w:rsidR="00AC3A26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Ֆոնդ</w:t>
      </w:r>
      <w:r w:rsidR="005A1B22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 կանոններով սահմանված կարգով ներկայացնելուց հետո </w:t>
      </w:r>
      <w:r w:rsidR="0012205B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տասը</w:t>
      </w:r>
      <w:r w:rsidR="005A1B22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աշխատանքային օրվա ընթացքում, իսկ յուրաքանչյուր հաջորդ մասնաբաժնի ձեռքբերման դիմաց վճարումն իրականացվում է </w:t>
      </w:r>
      <w:r w:rsidR="00AC3A26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Ֆոնդ</w:t>
      </w:r>
      <w:r w:rsidR="005A1B22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 կառավարչի կողմից նախորդ մասնաբաժնի գումարի ներդրումներ իրականացնելու փաստի մասին Հայաստանի Հանրապետության կառավարությանը գրավոր ծանուցելուց հետո։ Ընդ որում, յուրաքանչյուր հաջորդ փայի ձեռքբերումը տեղի կունենա </w:t>
      </w:r>
      <w:r w:rsidR="005A1B22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Հայաստանի Հանրապետության կառավարության որոշման հիման վրա՝ նախորդ մասնաբաժնի գումարի ներդրումների վերաբերյալ ներկայացված հաշվետվության արդյունքներով:</w:t>
      </w:r>
    </w:p>
    <w:p w14:paraId="73403573" w14:textId="08A41303" w:rsidR="005B1B6C" w:rsidRPr="001D0D0F" w:rsidRDefault="00E71599" w:rsidP="00023C2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4.</w:t>
      </w:r>
      <w:r w:rsidR="008B7BAD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C3A26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Ֆոնդ</w:t>
      </w:r>
      <w:r w:rsidR="005B1B6C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 կկատարի </w:t>
      </w:r>
      <w:r w:rsidR="005B1B6C" w:rsidRPr="001D0D0F">
        <w:rPr>
          <w:rFonts w:ascii="GHEA Grapalat" w:hAnsi="GHEA Grapalat"/>
          <w:sz w:val="24"/>
          <w:szCs w:val="24"/>
          <w:lang w:val="hy-AM"/>
        </w:rPr>
        <w:t>ուղղակի ներդրումներ Հայաստանի Հանր</w:t>
      </w:r>
      <w:r w:rsidR="00C56ADD" w:rsidRPr="001D0D0F">
        <w:rPr>
          <w:rFonts w:ascii="GHEA Grapalat" w:hAnsi="GHEA Grapalat"/>
          <w:sz w:val="24"/>
          <w:szCs w:val="24"/>
          <w:lang w:val="hy-AM"/>
        </w:rPr>
        <w:t>ա</w:t>
      </w:r>
      <w:r w:rsidR="005B1B6C" w:rsidRPr="001D0D0F">
        <w:rPr>
          <w:rFonts w:ascii="GHEA Grapalat" w:hAnsi="GHEA Grapalat"/>
          <w:sz w:val="24"/>
          <w:szCs w:val="24"/>
          <w:lang w:val="hy-AM"/>
        </w:rPr>
        <w:t>պետությունում գործող մասնավոր ընկերությունների բաժնետիրական կապիտալի մեջ՝ ընդլայնման նախագծերի իրագործման, հիմնական միջոցների ձեռքբերման, տեխնիկական կարողությունների զարգացման և կորպորատիվ կառավարման համակարգի ստեղծմանն ուղ</w:t>
      </w:r>
      <w:r w:rsidR="00023C2F" w:rsidRPr="001D0D0F">
        <w:rPr>
          <w:rFonts w:ascii="GHEA Grapalat" w:hAnsi="GHEA Grapalat"/>
          <w:sz w:val="24"/>
          <w:szCs w:val="24"/>
          <w:lang w:val="hy-AM"/>
        </w:rPr>
        <w:t>ղ</w:t>
      </w:r>
      <w:r w:rsidR="005B1B6C" w:rsidRPr="001D0D0F">
        <w:rPr>
          <w:rFonts w:ascii="GHEA Grapalat" w:hAnsi="GHEA Grapalat"/>
          <w:sz w:val="24"/>
          <w:szCs w:val="24"/>
          <w:lang w:val="hy-AM"/>
        </w:rPr>
        <w:t>ված քայլերի ֆինանսավորման նպատակով։</w:t>
      </w:r>
    </w:p>
    <w:p w14:paraId="014F84DA" w14:textId="77E36250" w:rsidR="00E71599" w:rsidRPr="001D0D0F" w:rsidRDefault="0012205B" w:rsidP="00023C2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D0D0F"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>5</w:t>
      </w:r>
      <w:r w:rsidR="005B1B6C" w:rsidRPr="001D0D0F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5B1B6C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71599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Ծրագրի շր</w:t>
      </w:r>
      <w:r w:rsidR="005B1B6C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ջանակներում նախատեսվում է կնքել </w:t>
      </w:r>
      <w:r w:rsidR="00AC3A26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Ֆոնդ</w:t>
      </w:r>
      <w:r w:rsidR="005B1B6C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սահմանափակ</w:t>
      </w:r>
      <w:r w:rsidR="00E71599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B1B6C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գործընկեր դառնալու մասին </w:t>
      </w:r>
      <w:r w:rsidR="00E71599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պայմանագիր Հայաստանի Հանրապետության կառավարության՝ ի դեմս Հայաստանի Հանրապետության էկոնոմիկայի նախարարի և </w:t>
      </w:r>
      <w:r w:rsidR="00AC3A26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Ֆոնդ</w:t>
      </w:r>
      <w:r w:rsidR="00B71DBE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 </w:t>
      </w:r>
      <w:r w:rsidR="0013010F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ընդհանուր գործընկերոջ (հանդես է գալիս որպես </w:t>
      </w:r>
      <w:r w:rsidR="00AC3A26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Ֆոնդ</w:t>
      </w:r>
      <w:r w:rsidR="0013010F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 կառավարիչ) </w:t>
      </w:r>
      <w:proofErr w:type="spellStart"/>
      <w:r w:rsidR="00E71599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միջև</w:t>
      </w:r>
      <w:proofErr w:type="spellEnd"/>
      <w:r w:rsidR="00E71599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որում կնախատեսվեն </w:t>
      </w:r>
      <w:proofErr w:type="spellStart"/>
      <w:r w:rsidR="00E71599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հետևյալ</w:t>
      </w:r>
      <w:proofErr w:type="spellEnd"/>
      <w:r w:rsidR="00E71599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պայմանները՝</w:t>
      </w:r>
    </w:p>
    <w:p w14:paraId="1ECB314F" w14:textId="4EBF8CE9" w:rsidR="00C10610" w:rsidRPr="001D0D0F" w:rsidRDefault="00AC3A26" w:rsidP="00C10610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Ֆոնդ</w:t>
      </w:r>
      <w:r w:rsidR="00C10610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ում պետության մասնակցության առավելագույն ժամանակահատվածը՝ </w:t>
      </w:r>
      <w:r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Ֆոնդ</w:t>
      </w:r>
      <w:r w:rsidR="00C10610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 փայերի առաջին տեղաբաշխման պահից հաշված 12 տարի, ընդ որում, առաջին 6 տարին հանդիսանում է </w:t>
      </w:r>
      <w:r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Ֆոնդ</w:t>
      </w:r>
      <w:r w:rsidR="00C10610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 ակտիվ ներդրումային ժամանակահատված, իսկ դրան հաջորդող 6 տարին՝ </w:t>
      </w:r>
      <w:r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Ֆոնդ</w:t>
      </w:r>
      <w:r w:rsidR="00C10610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ակտիվների իրացման (լիկվիդացիա) և պետության փայերի մարման ժամանակահատված.</w:t>
      </w:r>
    </w:p>
    <w:p w14:paraId="68B84841" w14:textId="4505B8E0" w:rsidR="00EE7EA3" w:rsidRPr="001D0D0F" w:rsidRDefault="00AC3A26" w:rsidP="00EE7EA3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Ֆոնդ</w:t>
      </w:r>
      <w:r w:rsidR="001C5998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ում ներդրման ծավալները</w:t>
      </w:r>
      <w:r w:rsidR="00C4077C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</w:t>
      </w:r>
      <w:r w:rsidR="00183E0D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C4077C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մլն ԱՄՆ դոլարին համարժեք ՀՀ դրամ</w:t>
      </w:r>
      <w:r w:rsidR="001C5998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․</w:t>
      </w:r>
    </w:p>
    <w:p w14:paraId="6DA96B77" w14:textId="3932B0E0" w:rsidR="00B232A2" w:rsidRPr="001D0D0F" w:rsidRDefault="00AC3A26" w:rsidP="00EE7EA3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D0D0F">
        <w:rPr>
          <w:rFonts w:ascii="GHEA Grapalat" w:hAnsi="GHEA Grapalat" w:cs="Sylfaen"/>
          <w:sz w:val="24"/>
          <w:szCs w:val="24"/>
          <w:lang w:val="hy-AM"/>
        </w:rPr>
        <w:t>Ֆոնդ</w:t>
      </w:r>
      <w:r w:rsidR="00B232A2" w:rsidRPr="001D0D0F">
        <w:rPr>
          <w:rFonts w:ascii="GHEA Grapalat" w:hAnsi="GHEA Grapalat" w:cs="Sylfaen"/>
          <w:sz w:val="24"/>
          <w:szCs w:val="24"/>
          <w:lang w:val="hy-AM"/>
        </w:rPr>
        <w:t xml:space="preserve">ի ներդրումային գործունեությունը, </w:t>
      </w:r>
      <w:proofErr w:type="spellStart"/>
      <w:r w:rsidR="00B232A2" w:rsidRPr="001D0D0F">
        <w:rPr>
          <w:rFonts w:ascii="GHEA Grapalat" w:hAnsi="GHEA Grapalat" w:cs="Sylfaen"/>
          <w:sz w:val="24"/>
          <w:szCs w:val="24"/>
          <w:lang w:val="hy-AM"/>
        </w:rPr>
        <w:t>թիրա</w:t>
      </w:r>
      <w:r w:rsidR="008A1529" w:rsidRPr="001D0D0F">
        <w:rPr>
          <w:rFonts w:ascii="GHEA Grapalat" w:hAnsi="GHEA Grapalat" w:cs="Sylfaen"/>
          <w:sz w:val="24"/>
          <w:szCs w:val="24"/>
          <w:lang w:val="hy-AM"/>
        </w:rPr>
        <w:t>խ</w:t>
      </w:r>
      <w:r w:rsidR="00B232A2" w:rsidRPr="001D0D0F">
        <w:rPr>
          <w:rFonts w:ascii="GHEA Grapalat" w:hAnsi="GHEA Grapalat" w:cs="Sylfaen"/>
          <w:sz w:val="24"/>
          <w:szCs w:val="24"/>
          <w:lang w:val="hy-AM"/>
        </w:rPr>
        <w:t>ները</w:t>
      </w:r>
      <w:proofErr w:type="spellEnd"/>
      <w:r w:rsidR="00B232A2" w:rsidRPr="001D0D0F">
        <w:rPr>
          <w:rFonts w:ascii="GHEA Grapalat" w:hAnsi="GHEA Grapalat" w:cs="Sylfaen"/>
          <w:sz w:val="24"/>
          <w:szCs w:val="24"/>
          <w:lang w:val="hy-AM"/>
        </w:rPr>
        <w:t xml:space="preserve"> և սահմանափակումները</w:t>
      </w:r>
      <w:r w:rsidR="00B232A2" w:rsidRPr="001D0D0F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178CB543" w14:textId="3700954E" w:rsidR="00E86D3F" w:rsidRPr="001D0D0F" w:rsidRDefault="00AC3A26" w:rsidP="00023C2F">
      <w:pPr>
        <w:widowControl w:val="0"/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360" w:lineRule="auto"/>
        <w:ind w:right="14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D0D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Ֆոնդ</w:t>
      </w:r>
      <w:r w:rsidR="008A1529" w:rsidRPr="001D0D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սպասվող եկամտաբերությունը</w:t>
      </w:r>
      <w:r w:rsidR="00183E0D" w:rsidRPr="001D0D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 8</w:t>
      </w:r>
      <w:r w:rsidR="00183E0D" w:rsidRPr="001D0D0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%</w:t>
      </w:r>
      <w:r w:rsidR="00C25D70" w:rsidRPr="001D0D0F">
        <w:rPr>
          <w:rFonts w:ascii="Cambria Math" w:hAnsi="Cambria Math"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3B274CBE" w14:textId="49B4C121" w:rsidR="0088041C" w:rsidRPr="001D0D0F" w:rsidRDefault="00AC3A26" w:rsidP="0088041C">
      <w:pPr>
        <w:widowControl w:val="0"/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360" w:lineRule="auto"/>
        <w:ind w:right="14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D0D0F">
        <w:rPr>
          <w:rFonts w:ascii="GHEA Grapalat" w:hAnsi="GHEA Grapalat" w:cs="Sylfaen"/>
          <w:sz w:val="24"/>
          <w:szCs w:val="24"/>
          <w:lang w:val="hy-AM"/>
        </w:rPr>
        <w:t>Ֆոնդ</w:t>
      </w:r>
      <w:r w:rsidR="0088041C" w:rsidRPr="001D0D0F">
        <w:rPr>
          <w:rFonts w:ascii="GHEA Grapalat" w:hAnsi="GHEA Grapalat" w:cs="Sylfaen"/>
          <w:sz w:val="24"/>
          <w:szCs w:val="24"/>
          <w:lang w:val="hy-AM"/>
        </w:rPr>
        <w:t>ի շահույթի բաշխման կարգը.</w:t>
      </w:r>
    </w:p>
    <w:p w14:paraId="73AE27C8" w14:textId="0D523C52" w:rsidR="008A1529" w:rsidRPr="001D0D0F" w:rsidRDefault="008A1529" w:rsidP="00023C2F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D0D0F">
        <w:rPr>
          <w:rFonts w:ascii="GHEA Grapalat" w:hAnsi="GHEA Grapalat" w:cs="Sylfaen"/>
          <w:sz w:val="24"/>
          <w:szCs w:val="24"/>
          <w:lang w:val="hy-AM"/>
        </w:rPr>
        <w:t xml:space="preserve">փայերի </w:t>
      </w:r>
      <w:r w:rsidR="00571769" w:rsidRPr="001D0D0F">
        <w:rPr>
          <w:rFonts w:ascii="GHEA Grapalat" w:hAnsi="GHEA Grapalat" w:cs="Sylfaen"/>
          <w:sz w:val="24"/>
          <w:szCs w:val="24"/>
          <w:lang w:val="hy-AM"/>
        </w:rPr>
        <w:t>ձեռքբերում</w:t>
      </w:r>
      <w:r w:rsidR="00C25D70" w:rsidRPr="001D0D0F">
        <w:rPr>
          <w:rFonts w:ascii="GHEA Grapalat" w:hAnsi="GHEA Grapalat" w:cs="Sylfaen"/>
          <w:sz w:val="24"/>
          <w:szCs w:val="24"/>
          <w:lang w:val="hy-AM"/>
        </w:rPr>
        <w:t>ը</w:t>
      </w:r>
      <w:r w:rsidRPr="001D0D0F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6585F348" w14:textId="77777777" w:rsidR="00B71DBE" w:rsidRPr="001D0D0F" w:rsidRDefault="0013010F" w:rsidP="00D05765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D0D0F">
        <w:rPr>
          <w:rFonts w:ascii="GHEA Grapalat" w:hAnsi="GHEA Grapalat" w:cs="Sylfaen"/>
          <w:sz w:val="24"/>
          <w:szCs w:val="24"/>
          <w:lang w:val="hy-AM"/>
        </w:rPr>
        <w:t>ընդհանուր գործընկերոջ</w:t>
      </w:r>
      <w:r w:rsidR="00DE0D31" w:rsidRPr="001D0D0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DE0D31" w:rsidRPr="001D0D0F">
        <w:rPr>
          <w:rFonts w:ascii="GHEA Grapalat" w:hAnsi="GHEA Grapalat" w:cs="Sylfaen"/>
          <w:sz w:val="24"/>
          <w:szCs w:val="24"/>
          <w:lang w:val="hy-AM"/>
        </w:rPr>
        <w:t>վարաձատրությունը</w:t>
      </w:r>
      <w:proofErr w:type="spellEnd"/>
      <w:r w:rsidR="00571769" w:rsidRPr="001D0D0F">
        <w:rPr>
          <w:rFonts w:ascii="GHEA Grapalat" w:hAnsi="GHEA Grapalat" w:cs="Sylfaen"/>
          <w:sz w:val="24"/>
          <w:szCs w:val="24"/>
          <w:lang w:val="hy-AM"/>
        </w:rPr>
        <w:t>, որը բաղկացած է լինելու երկու տարրից</w:t>
      </w:r>
      <w:r w:rsidR="00D05765" w:rsidRPr="001D0D0F">
        <w:rPr>
          <w:rFonts w:ascii="Cambria Math" w:hAnsi="Cambria Math" w:cs="Sylfaen"/>
          <w:sz w:val="24"/>
          <w:szCs w:val="24"/>
          <w:lang w:val="hy-AM"/>
        </w:rPr>
        <w:t xml:space="preserve">՝ </w:t>
      </w:r>
    </w:p>
    <w:p w14:paraId="41D13FF8" w14:textId="3E220AA8" w:rsidR="00B71DBE" w:rsidRPr="001D0D0F" w:rsidRDefault="00571769" w:rsidP="00B71DBE">
      <w:pPr>
        <w:pStyle w:val="ListParagraph"/>
        <w:numPr>
          <w:ilvl w:val="1"/>
          <w:numId w:val="3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D0D0F">
        <w:rPr>
          <w:rFonts w:ascii="GHEA Grapalat" w:hAnsi="GHEA Grapalat" w:cs="Sylfaen"/>
          <w:sz w:val="24"/>
          <w:szCs w:val="24"/>
          <w:lang w:val="hy-AM"/>
        </w:rPr>
        <w:t>կառավարման վճար</w:t>
      </w:r>
      <w:r w:rsidR="00C25D70" w:rsidRPr="001D0D0F">
        <w:rPr>
          <w:rFonts w:ascii="GHEA Grapalat" w:hAnsi="GHEA Grapalat" w:cs="Sylfaen"/>
          <w:sz w:val="24"/>
          <w:szCs w:val="24"/>
          <w:lang w:val="hy-AM"/>
        </w:rPr>
        <w:t>՝ ոչ ավել,</w:t>
      </w:r>
      <w:r w:rsidRPr="001D0D0F">
        <w:rPr>
          <w:rFonts w:ascii="GHEA Grapalat" w:hAnsi="GHEA Grapalat" w:cs="Sylfaen"/>
          <w:sz w:val="24"/>
          <w:szCs w:val="24"/>
          <w:lang w:val="hy-AM"/>
        </w:rPr>
        <w:t xml:space="preserve"> քան պետության մասնակցության</w:t>
      </w:r>
      <w:r w:rsidR="00D05765" w:rsidRPr="001D0D0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27A1F" w:rsidRPr="001D0D0F">
        <w:rPr>
          <w:rFonts w:ascii="GHEA Grapalat" w:hAnsi="GHEA Grapalat" w:cs="Sylfaen"/>
          <w:sz w:val="24"/>
          <w:szCs w:val="24"/>
          <w:lang w:val="hy-AM"/>
        </w:rPr>
        <w:t>2%-ը</w:t>
      </w:r>
      <w:r w:rsidR="000A700D" w:rsidRPr="001D0D0F">
        <w:rPr>
          <w:rFonts w:ascii="GHEA Grapalat" w:hAnsi="GHEA Grapalat" w:cs="Sylfaen"/>
          <w:sz w:val="24"/>
          <w:szCs w:val="24"/>
          <w:lang w:val="hy-AM"/>
        </w:rPr>
        <w:t>․</w:t>
      </w:r>
    </w:p>
    <w:p w14:paraId="3D75197F" w14:textId="4F6D976F" w:rsidR="00571769" w:rsidRPr="001D0D0F" w:rsidRDefault="0012205B" w:rsidP="00E221C5">
      <w:pPr>
        <w:pStyle w:val="ListParagraph"/>
        <w:numPr>
          <w:ilvl w:val="1"/>
          <w:numId w:val="3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D0D0F">
        <w:rPr>
          <w:rFonts w:ascii="GHEA Grapalat" w:hAnsi="GHEA Grapalat" w:cs="Sylfaen"/>
          <w:sz w:val="24"/>
          <w:szCs w:val="24"/>
          <w:lang w:val="hy-AM"/>
        </w:rPr>
        <w:t>լրացուցիչ</w:t>
      </w:r>
      <w:r w:rsidR="00B71DBE" w:rsidRPr="001D0D0F">
        <w:rPr>
          <w:rFonts w:ascii="GHEA Grapalat" w:hAnsi="GHEA Grapalat" w:cs="Sylfaen"/>
          <w:sz w:val="24"/>
          <w:szCs w:val="24"/>
          <w:lang w:val="hy-AM"/>
        </w:rPr>
        <w:t xml:space="preserve"> վճար՝ </w:t>
      </w:r>
      <w:r w:rsidR="00221BA4" w:rsidRPr="001D0D0F">
        <w:rPr>
          <w:rFonts w:ascii="GHEA Grapalat" w:hAnsi="GHEA Grapalat" w:cs="Sylfaen"/>
          <w:sz w:val="24"/>
          <w:szCs w:val="24"/>
          <w:lang w:val="hy-AM"/>
        </w:rPr>
        <w:t>եկամտի</w:t>
      </w:r>
      <w:r w:rsidR="00221BA4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="00221BA4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շեմային</w:t>
      </w:r>
      <w:proofErr w:type="spellEnd"/>
      <w:r w:rsidR="00221BA4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դրույքաչափից բարձր մասի 2</w:t>
      </w:r>
      <w:r w:rsidR="00F75D91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0</w:t>
      </w:r>
      <w:r w:rsidR="00D05765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%-ը</w:t>
      </w:r>
      <w:r w:rsidR="00221BA4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14:paraId="7A0BBD50" w14:textId="633F74EE" w:rsidR="009F35F0" w:rsidRPr="001D0D0F" w:rsidRDefault="00AC3A26" w:rsidP="00023C2F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Ֆոնդ</w:t>
      </w:r>
      <w:r w:rsidR="009F35F0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 ծախսերի փոխհատուցումը ներդրողների կողմից </w:t>
      </w:r>
      <w:r w:rsidR="001F5A09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 նոր ներդրողների մասնակցությունը արդեն իսկ կատարված ներդրումներին.</w:t>
      </w:r>
    </w:p>
    <w:p w14:paraId="7B391279" w14:textId="037284DE" w:rsidR="005B1B6C" w:rsidRPr="001D0D0F" w:rsidRDefault="00AC3A26" w:rsidP="00BA2FE8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Ֆոնդ</w:t>
      </w:r>
      <w:r w:rsidR="00BA2FE8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 ներդրումային քաղաքականությունը` ներառյալ </w:t>
      </w:r>
      <w:r w:rsidR="005B1B6C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ծրագրի շահառուների ընտրության չափանիշները և ծրագրում մասնակցության պայմանները</w:t>
      </w:r>
      <w:r w:rsidR="005B1B6C" w:rsidRPr="001D0D0F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</w:p>
    <w:p w14:paraId="628209EB" w14:textId="0C5F3D5E" w:rsidR="00E71599" w:rsidRPr="001D0D0F" w:rsidRDefault="00AC3A26" w:rsidP="0088041C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Ֆոնդ</w:t>
      </w:r>
      <w:r w:rsidR="00E86D3F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ի/կառավարչի </w:t>
      </w:r>
      <w:proofErr w:type="spellStart"/>
      <w:r w:rsidR="00E86D3F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հաշվետվողականությունը</w:t>
      </w:r>
      <w:proofErr w:type="spellEnd"/>
      <w:r w:rsidR="00E86D3F" w:rsidRPr="001D0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կառավարությանը։ </w:t>
      </w:r>
    </w:p>
    <w:p w14:paraId="7840C7FB" w14:textId="77777777" w:rsidR="00B02BBB" w:rsidRPr="001D0D0F" w:rsidRDefault="00B02BBB" w:rsidP="00E86D3F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-567" w:firstLine="567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</w:p>
    <w:p w14:paraId="570F3F2C" w14:textId="78DA61DD" w:rsidR="00E71599" w:rsidRPr="00EE7EA3" w:rsidRDefault="00E71599" w:rsidP="00E86D3F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-567" w:firstLine="567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  <w:r w:rsidRPr="001D0D0F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                                          </w:t>
      </w:r>
      <w:r w:rsidR="00F53A66" w:rsidRPr="001D0D0F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Ա</w:t>
      </w:r>
      <w:r w:rsidRPr="001D0D0F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. </w:t>
      </w:r>
      <w:r w:rsidR="00A64CC5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Հարությունյան</w:t>
      </w:r>
      <w:r w:rsidRPr="001D0D0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br/>
      </w:r>
      <w:r w:rsidRPr="001D0D0F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      վարչապետ</w:t>
      </w:r>
      <w:r w:rsidR="00B02BBB" w:rsidRPr="001D0D0F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ի </w:t>
      </w:r>
      <w:r w:rsidR="00F53A66" w:rsidRPr="001D0D0F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աշխատակազմի ղեկավար</w:t>
      </w:r>
      <w:r w:rsidRPr="00EE7EA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                                                </w:t>
      </w:r>
    </w:p>
    <w:p w14:paraId="7EF74F5A" w14:textId="77777777" w:rsidR="00E71599" w:rsidRPr="00EE7EA3" w:rsidRDefault="00E71599" w:rsidP="00E86D3F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-567" w:firstLine="567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</w:p>
    <w:p w14:paraId="78F7B6BA" w14:textId="77777777" w:rsidR="00E86D3F" w:rsidRPr="00EE7EA3" w:rsidRDefault="00E86D3F" w:rsidP="00E86D3F">
      <w:pPr>
        <w:rPr>
          <w:rFonts w:ascii="GHEA Grapalat" w:hAnsi="GHEA Grapalat"/>
          <w:sz w:val="24"/>
          <w:szCs w:val="24"/>
          <w:lang w:val="hy-AM"/>
        </w:rPr>
      </w:pPr>
    </w:p>
    <w:sectPr w:rsidR="00E86D3F" w:rsidRPr="00EE7EA3" w:rsidSect="00B02BBB">
      <w:pgSz w:w="12240" w:h="15840"/>
      <w:pgMar w:top="1134" w:right="567" w:bottom="1134" w:left="1134" w:header="720" w:footer="720" w:gutter="0"/>
      <w:cols w:space="720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31EBA8" w16cex:dateUtc="2021-04-26T21:4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BEB8354" w16cid:durableId="243180E6"/>
  <w16cid:commentId w16cid:paraId="1DA25FD2" w16cid:durableId="2431EBA8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01230"/>
    <w:multiLevelType w:val="multilevel"/>
    <w:tmpl w:val="4956DB74"/>
    <w:lvl w:ilvl="0">
      <w:start w:val="1"/>
      <w:numFmt w:val="decimal"/>
      <w:lvlText w:val="%1."/>
      <w:lvlJc w:val="left"/>
      <w:pPr>
        <w:ind w:left="501" w:hanging="360"/>
      </w:pPr>
      <w:rPr>
        <w:rFonts w:hint="default"/>
        <w:b/>
        <w:bCs/>
        <w:color w:val="auto"/>
      </w:rPr>
    </w:lvl>
    <w:lvl w:ilvl="1">
      <w:start w:val="1"/>
      <w:numFmt w:val="decimal"/>
      <w:isLgl/>
      <w:lvlText w:val="%1.%2"/>
      <w:lvlJc w:val="left"/>
      <w:pPr>
        <w:ind w:left="861" w:hanging="72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1F007327"/>
    <w:multiLevelType w:val="hybridMultilevel"/>
    <w:tmpl w:val="30188CC2"/>
    <w:lvl w:ilvl="0" w:tplc="8D684CBC">
      <w:start w:val="1"/>
      <w:numFmt w:val="decimal"/>
      <w:suff w:val="nothing"/>
      <w:lvlText w:val="%1."/>
      <w:lvlJc w:val="left"/>
      <w:pPr>
        <w:ind w:left="720" w:hanging="360"/>
      </w:pPr>
      <w:rPr>
        <w:rFonts w:cstheme="minorBid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2C2682"/>
    <w:multiLevelType w:val="hybridMultilevel"/>
    <w:tmpl w:val="1BE69E40"/>
    <w:lvl w:ilvl="0" w:tplc="0409000F">
      <w:start w:val="1"/>
      <w:numFmt w:val="decimal"/>
      <w:lvlText w:val="%1."/>
      <w:lvlJc w:val="left"/>
      <w:pPr>
        <w:ind w:left="153" w:hanging="360"/>
      </w:pPr>
    </w:lvl>
    <w:lvl w:ilvl="1" w:tplc="04090019" w:tentative="1">
      <w:start w:val="1"/>
      <w:numFmt w:val="lowerLetter"/>
      <w:lvlText w:val="%2."/>
      <w:lvlJc w:val="left"/>
      <w:pPr>
        <w:ind w:left="873" w:hanging="360"/>
      </w:pPr>
    </w:lvl>
    <w:lvl w:ilvl="2" w:tplc="0409001B" w:tentative="1">
      <w:start w:val="1"/>
      <w:numFmt w:val="lowerRoman"/>
      <w:lvlText w:val="%3."/>
      <w:lvlJc w:val="right"/>
      <w:pPr>
        <w:ind w:left="1593" w:hanging="180"/>
      </w:pPr>
    </w:lvl>
    <w:lvl w:ilvl="3" w:tplc="0409000F" w:tentative="1">
      <w:start w:val="1"/>
      <w:numFmt w:val="decimal"/>
      <w:lvlText w:val="%4."/>
      <w:lvlJc w:val="left"/>
      <w:pPr>
        <w:ind w:left="2313" w:hanging="360"/>
      </w:pPr>
    </w:lvl>
    <w:lvl w:ilvl="4" w:tplc="04090019" w:tentative="1">
      <w:start w:val="1"/>
      <w:numFmt w:val="lowerLetter"/>
      <w:lvlText w:val="%5."/>
      <w:lvlJc w:val="left"/>
      <w:pPr>
        <w:ind w:left="3033" w:hanging="360"/>
      </w:pPr>
    </w:lvl>
    <w:lvl w:ilvl="5" w:tplc="0409001B" w:tentative="1">
      <w:start w:val="1"/>
      <w:numFmt w:val="lowerRoman"/>
      <w:lvlText w:val="%6."/>
      <w:lvlJc w:val="right"/>
      <w:pPr>
        <w:ind w:left="3753" w:hanging="180"/>
      </w:pPr>
    </w:lvl>
    <w:lvl w:ilvl="6" w:tplc="0409000F" w:tentative="1">
      <w:start w:val="1"/>
      <w:numFmt w:val="decimal"/>
      <w:lvlText w:val="%7."/>
      <w:lvlJc w:val="left"/>
      <w:pPr>
        <w:ind w:left="4473" w:hanging="360"/>
      </w:pPr>
    </w:lvl>
    <w:lvl w:ilvl="7" w:tplc="04090019" w:tentative="1">
      <w:start w:val="1"/>
      <w:numFmt w:val="lowerLetter"/>
      <w:lvlText w:val="%8."/>
      <w:lvlJc w:val="left"/>
      <w:pPr>
        <w:ind w:left="5193" w:hanging="360"/>
      </w:pPr>
    </w:lvl>
    <w:lvl w:ilvl="8" w:tplc="040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3" w15:restartNumberingAfterBreak="0">
    <w:nsid w:val="481C2A18"/>
    <w:multiLevelType w:val="hybridMultilevel"/>
    <w:tmpl w:val="E3D02DD8"/>
    <w:lvl w:ilvl="0" w:tplc="14C06D26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641D0829"/>
    <w:multiLevelType w:val="hybridMultilevel"/>
    <w:tmpl w:val="FE62A30C"/>
    <w:lvl w:ilvl="0" w:tplc="657E2ED4">
      <w:start w:val="1"/>
      <w:numFmt w:val="decimal"/>
      <w:suff w:val="nothing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CB81A0A"/>
    <w:multiLevelType w:val="hybridMultilevel"/>
    <w:tmpl w:val="5AA24BF2"/>
    <w:lvl w:ilvl="0" w:tplc="040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E71"/>
    <w:rsid w:val="00010980"/>
    <w:rsid w:val="00023C2F"/>
    <w:rsid w:val="00027A1F"/>
    <w:rsid w:val="0003302B"/>
    <w:rsid w:val="00044282"/>
    <w:rsid w:val="0004488E"/>
    <w:rsid w:val="000A700D"/>
    <w:rsid w:val="000E4567"/>
    <w:rsid w:val="0012205B"/>
    <w:rsid w:val="00124DBE"/>
    <w:rsid w:val="0013010F"/>
    <w:rsid w:val="00170FE9"/>
    <w:rsid w:val="00175EA5"/>
    <w:rsid w:val="00183E0D"/>
    <w:rsid w:val="001C2380"/>
    <w:rsid w:val="001C5998"/>
    <w:rsid w:val="001D0D0F"/>
    <w:rsid w:val="001F5A09"/>
    <w:rsid w:val="00214F65"/>
    <w:rsid w:val="00221BA4"/>
    <w:rsid w:val="002B6B57"/>
    <w:rsid w:val="002C6A91"/>
    <w:rsid w:val="002D0BC6"/>
    <w:rsid w:val="0030624F"/>
    <w:rsid w:val="003116B6"/>
    <w:rsid w:val="00344195"/>
    <w:rsid w:val="003808AB"/>
    <w:rsid w:val="003A5AC2"/>
    <w:rsid w:val="003B1B98"/>
    <w:rsid w:val="00461E74"/>
    <w:rsid w:val="00570FE4"/>
    <w:rsid w:val="00571769"/>
    <w:rsid w:val="00582736"/>
    <w:rsid w:val="005A1B22"/>
    <w:rsid w:val="005B1B6C"/>
    <w:rsid w:val="005B1E48"/>
    <w:rsid w:val="006B2DBE"/>
    <w:rsid w:val="00720507"/>
    <w:rsid w:val="0077090C"/>
    <w:rsid w:val="007A6D00"/>
    <w:rsid w:val="007E06BF"/>
    <w:rsid w:val="007E0B6E"/>
    <w:rsid w:val="007E3728"/>
    <w:rsid w:val="008530E1"/>
    <w:rsid w:val="0088041C"/>
    <w:rsid w:val="008A1529"/>
    <w:rsid w:val="008B7BAD"/>
    <w:rsid w:val="008F21CC"/>
    <w:rsid w:val="00917B3E"/>
    <w:rsid w:val="009524EE"/>
    <w:rsid w:val="0096393A"/>
    <w:rsid w:val="00964BB9"/>
    <w:rsid w:val="009E3639"/>
    <w:rsid w:val="009F35F0"/>
    <w:rsid w:val="00A36150"/>
    <w:rsid w:val="00A64CC5"/>
    <w:rsid w:val="00AB56EB"/>
    <w:rsid w:val="00AB7629"/>
    <w:rsid w:val="00AC15AD"/>
    <w:rsid w:val="00AC3A26"/>
    <w:rsid w:val="00B02BBB"/>
    <w:rsid w:val="00B031FE"/>
    <w:rsid w:val="00B232A2"/>
    <w:rsid w:val="00B71DBE"/>
    <w:rsid w:val="00BA2FE8"/>
    <w:rsid w:val="00BC512C"/>
    <w:rsid w:val="00BD7288"/>
    <w:rsid w:val="00BE4AB3"/>
    <w:rsid w:val="00BF462A"/>
    <w:rsid w:val="00C025D9"/>
    <w:rsid w:val="00C10610"/>
    <w:rsid w:val="00C15393"/>
    <w:rsid w:val="00C200EC"/>
    <w:rsid w:val="00C25D70"/>
    <w:rsid w:val="00C4077C"/>
    <w:rsid w:val="00C56ADD"/>
    <w:rsid w:val="00CE3B5D"/>
    <w:rsid w:val="00CF1963"/>
    <w:rsid w:val="00D05765"/>
    <w:rsid w:val="00D445B2"/>
    <w:rsid w:val="00DA0E71"/>
    <w:rsid w:val="00DE0D31"/>
    <w:rsid w:val="00DF6E77"/>
    <w:rsid w:val="00E03093"/>
    <w:rsid w:val="00E221C5"/>
    <w:rsid w:val="00E341F9"/>
    <w:rsid w:val="00E369FE"/>
    <w:rsid w:val="00E71599"/>
    <w:rsid w:val="00E86D3F"/>
    <w:rsid w:val="00EC4B7E"/>
    <w:rsid w:val="00EE7EA3"/>
    <w:rsid w:val="00F41E0E"/>
    <w:rsid w:val="00F53A66"/>
    <w:rsid w:val="00F75D91"/>
    <w:rsid w:val="00F94429"/>
    <w:rsid w:val="00FB422F"/>
    <w:rsid w:val="00FC5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BEA9D"/>
  <w15:chartTrackingRefBased/>
  <w15:docId w15:val="{7D8D0531-9B44-49A1-A103-A96CC94A1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1599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715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71599"/>
    <w:rPr>
      <w:b/>
      <w:bCs/>
    </w:rPr>
  </w:style>
  <w:style w:type="paragraph" w:styleId="ListParagraph">
    <w:name w:val="List Paragraph"/>
    <w:basedOn w:val="Normal"/>
    <w:uiPriority w:val="34"/>
    <w:qFormat/>
    <w:rsid w:val="00E71599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E71599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8A152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A152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A1529"/>
    <w:rPr>
      <w:rFonts w:eastAsiaTheme="minorEastAs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A152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A1529"/>
    <w:rPr>
      <w:rFonts w:eastAsiaTheme="minorEastAsia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15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1529"/>
    <w:rPr>
      <w:rFonts w:ascii="Segoe UI" w:eastAsiaTheme="minorEastAsia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E86D3F"/>
    <w:rPr>
      <w:color w:val="0563C1"/>
      <w:u w:val="single"/>
    </w:rPr>
  </w:style>
  <w:style w:type="paragraph" w:styleId="Revision">
    <w:name w:val="Revision"/>
    <w:hidden/>
    <w:uiPriority w:val="99"/>
    <w:semiHidden/>
    <w:rsid w:val="00DE0D31"/>
    <w:pPr>
      <w:spacing w:after="0" w:line="240" w:lineRule="auto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55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2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0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576</Words>
  <Characters>4131</Characters>
  <Application>Microsoft Office Word</Application>
  <DocSecurity>0</DocSecurity>
  <Lines>147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Karina A. Sargsyan</dc:creator>
  <cp:keywords/>
  <dc:description/>
  <cp:lastModifiedBy>Anjela Aslanyan</cp:lastModifiedBy>
  <cp:revision>12</cp:revision>
  <cp:lastPrinted>2021-07-07T13:46:00Z</cp:lastPrinted>
  <dcterms:created xsi:type="dcterms:W3CDTF">2021-07-07T13:35:00Z</dcterms:created>
  <dcterms:modified xsi:type="dcterms:W3CDTF">2021-07-08T06:27:00Z</dcterms:modified>
</cp:coreProperties>
</file>