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0106E" w14:textId="54DEB127" w:rsidR="009B732E" w:rsidRDefault="009B732E" w:rsidP="00BF788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A68C2">
        <w:rPr>
          <w:rFonts w:ascii="GHEA Grapalat" w:hAnsi="GHEA Grapalat"/>
          <w:sz w:val="24"/>
          <w:szCs w:val="24"/>
          <w:lang w:val="hy-AM"/>
        </w:rPr>
        <w:t>ԱՄՓՈՓԱԹԵՐԹ</w:t>
      </w:r>
    </w:p>
    <w:p w14:paraId="2FF33863" w14:textId="063A4257" w:rsidR="00BB6D36" w:rsidRPr="009A68C2" w:rsidRDefault="00BF788F" w:rsidP="00D06DB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F788F">
        <w:rPr>
          <w:rFonts w:ascii="GHEA Grapalat" w:hAnsi="GHEA Grapalat"/>
          <w:sz w:val="24"/>
          <w:szCs w:val="24"/>
          <w:lang w:val="hy-AM"/>
        </w:rPr>
        <w:t>«</w:t>
      </w:r>
      <w:r w:rsidR="00FD1BA6" w:rsidRPr="00FD1BA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ՄԱՅԻՍԻ 21-Ի N 771-Լ ՈՐՈՇՄԱՆ ՄԵՋ ՓՈՓՈԽՈՒԹՅՈՒՆՆԵՐ ԵՎ ԼՐԱՑՈՒՄՆԵՐ ԿԱՏԱՐԵԼՈՒ ՄԱՍԻՆ</w:t>
      </w:r>
      <w:r w:rsidR="00D06DBF" w:rsidRPr="00D06DBF">
        <w:rPr>
          <w:rFonts w:ascii="GHEA Grapalat" w:hAnsi="GHEA Grapalat"/>
          <w:sz w:val="24"/>
          <w:szCs w:val="24"/>
          <w:lang w:val="hy-AM"/>
        </w:rPr>
        <w:t>»</w:t>
      </w:r>
      <w:r w:rsidRPr="00BF788F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</w:t>
      </w:r>
      <w:r>
        <w:rPr>
          <w:rFonts w:ascii="GHEA Grapalat" w:hAnsi="GHEA Grapalat"/>
          <w:sz w:val="24"/>
          <w:szCs w:val="24"/>
          <w:lang w:val="hy-AM"/>
        </w:rPr>
        <w:t>Ի</w:t>
      </w:r>
    </w:p>
    <w:tbl>
      <w:tblPr>
        <w:tblStyle w:val="TableGrid"/>
        <w:tblW w:w="11482" w:type="dxa"/>
        <w:tblInd w:w="-714" w:type="dxa"/>
        <w:tblLook w:val="04A0" w:firstRow="1" w:lastRow="0" w:firstColumn="1" w:lastColumn="0" w:noHBand="0" w:noVBand="1"/>
      </w:tblPr>
      <w:tblGrid>
        <w:gridCol w:w="7230"/>
        <w:gridCol w:w="4252"/>
      </w:tblGrid>
      <w:tr w:rsidR="00565638" w:rsidRPr="009A68C2" w14:paraId="25819705" w14:textId="77777777" w:rsidTr="00C27CE7">
        <w:trPr>
          <w:trHeight w:val="327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20C6F214" w14:textId="4E65C838" w:rsidR="00D4737E" w:rsidRPr="0072307A" w:rsidRDefault="00D4737E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A68C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A19B3"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72307A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14:paraId="6FCACF52" w14:textId="6084F325" w:rsidR="00D4737E" w:rsidRPr="009A68C2" w:rsidRDefault="00D4737E" w:rsidP="00DA6A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528077D2" w14:textId="22779D7D" w:rsidR="00D4737E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360FEA">
              <w:rPr>
                <w:rFonts w:ascii="GHEA Grapalat" w:hAnsi="GHEA Grapalat"/>
                <w:sz w:val="24"/>
                <w:szCs w:val="24"/>
                <w:lang w:val="hy-AM"/>
              </w:rPr>
              <w:t>3.06</w:t>
            </w:r>
            <w:r w:rsidR="00600D43" w:rsidRPr="009A68C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565638" w:rsidRPr="009A68C2" w14:paraId="1672BA38" w14:textId="77777777" w:rsidTr="00C27CE7">
        <w:trPr>
          <w:trHeight w:val="170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778B6B96" w14:textId="77777777" w:rsidR="00D4737E" w:rsidRPr="009A68C2" w:rsidRDefault="00D4737E" w:rsidP="00DA6A6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59832015" w14:textId="5A906A58" w:rsidR="00D4737E" w:rsidRPr="009A68C2" w:rsidRDefault="00617F76" w:rsidP="00DA6A6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36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60FEA" w:rsidRPr="00360FEA">
              <w:rPr>
                <w:rFonts w:ascii="GHEA Grapalat" w:hAnsi="GHEA Grapalat"/>
                <w:sz w:val="24"/>
                <w:szCs w:val="24"/>
                <w:lang w:val="hy-AM"/>
              </w:rPr>
              <w:t>Մ/16442-2021</w:t>
            </w:r>
          </w:p>
        </w:tc>
      </w:tr>
      <w:tr w:rsidR="00565638" w:rsidRPr="00B16153" w14:paraId="31696FCC" w14:textId="77777777" w:rsidTr="00C27CE7">
        <w:tc>
          <w:tcPr>
            <w:tcW w:w="7230" w:type="dxa"/>
          </w:tcPr>
          <w:p w14:paraId="16E7A8A4" w14:textId="35BBF77A" w:rsidR="00360FEA" w:rsidRDefault="00360FEA" w:rsidP="00B1615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3" w:firstLine="3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Նախ և առաջ նշենք, որ հիմնավորված չէ Նախագծով առաջարկվող փոփոխությունը, որով առաջարկվում է ներդրում կատարել մասնավոր բաժնեմասնակցային ներդրումային ֆոնդում 7 մլն ԱՄՆ դոլարի չափով, ընդ որում, առկա չէ այդ ներդրման տնտեսական հիմնավորումը և բացակայում է դրա կապը ՀՀ կառավարության 21.05.2020թ. N771-Լ որոշմամբ հաստատված տնտեսական զարգացման երկարաժամկետ ծրագրի տրամաբանության հետ: Այս համատեքստում անհրաժեշտ է նաև նկատի ունենալ, որ ըստ հիմնավորման, «Ամբեր Կապիտալ» ընկերության կողմից կառավարվող ԵՄ-Հայաստան ՓՄՁ Ֆոնդը (այսուհետ՝ Ֆոնդ) ներկայացված է որպես բիզնեսի ֆինանսավորմանն ուղղված այլընտրանքային ֆինանսական գործիք, իսկ նշյալ որոշումը վերաբերում է «COVID-19»-ի հետևանքների հակազդման ուղղված տնտեսության վերականգնման և երկարաժամկետ զարգացմանն ուղղված քաղաքականությանը:</w:t>
            </w:r>
          </w:p>
          <w:p w14:paraId="0711C470" w14:textId="49D03E47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4F21038" w14:textId="656519CB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9B7EB3" w14:textId="52587FD4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2CC9F3" w14:textId="594C3243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311D03" w14:textId="0632F2C8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988B57" w14:textId="56267AA5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3BF777" w14:textId="20915CCF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A23D1B" w14:textId="020EE85D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F4EA11" w14:textId="1EC43D16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68343B" w14:textId="2095942E" w:rsidR="00C27CE7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626627" w14:textId="6CD67FF4" w:rsidR="00883249" w:rsidRDefault="00883249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F7A6BA" w14:textId="66C42DC5" w:rsidR="005D03F1" w:rsidRDefault="005D03F1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1CD6AE" w14:textId="60648B34" w:rsidR="005D03F1" w:rsidRDefault="005D03F1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C3D3A5D" w14:textId="23F4A78D" w:rsidR="005D03F1" w:rsidRDefault="005D03F1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CC94AD" w14:textId="77777777" w:rsidR="005D03F1" w:rsidRPr="00804F67" w:rsidRDefault="005D03F1" w:rsidP="00C27CE7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D4955D5" w14:textId="5B543381" w:rsidR="00AC787C" w:rsidRDefault="00360FEA" w:rsidP="00B1615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Ընդ որում բացակայում է «Ամբեր կապիտալ» ՓԲԸ-ի կողմից իրականացված գործունեության վերաբերյալ տեղեկատվությունը, ֆինանսական հաշվետվությունները և ներդրումային պորտֆելի կառուցվածքը, առանց որոնց </w:t>
            </w: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առկայության մասնավոր բաժնեմասնակցային ներդրումային ֆոնդում մասնակցությունը հանրային ֆինանսների կառավարման տեսանկյունից չափազանց ռիսկային ենք դիտարկում: Մյուս կողմից ներկայացված չեն պետական ներդրման արդյունավետության և հասցեականության, ակնկալվող արդյունքների ապահովման, հնարավոր ռիսկերի վերհանման, տնտեսության համար մուլտիպլիկատիվ էֆեկտի, այլընտրանքային ֆինանսական գործիքների առաջացման և ՀՀ ֆինանսական շուկայում վերջիններիս հնարավոր ազդեցության գնահատման վերաբերյալ տեղեկատվությունը, որոնց բացակայության պարագայում Նախագծի քննարկումը իրատեսական չենք համարում: Հարկ է նշել նաև, որ կից հիմնավորումում բացակայում են նաև Հոլանդիայի զարգացման բանկի (FMO) կողմից իրականացվելիք ներդրման պայմանների վերաբերյալ տեղեկատվությունը:</w:t>
            </w:r>
          </w:p>
          <w:p w14:paraId="4848C5F6" w14:textId="77777777" w:rsidR="00883249" w:rsidRPr="00883249" w:rsidRDefault="00883249" w:rsidP="0088324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5E1E66" w14:textId="6A7673E7" w:rsidR="00D4737E" w:rsidRPr="00AC787C" w:rsidRDefault="00360FEA" w:rsidP="00B1615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87C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նշենք, որ ՀՀ հրապարակային ծանուցումների պաշտոնական ինտերնետային կայքում «Ամբեր կապիտալ» փակ բաժնետիրական ընկերության մասին առկա է չկատարված ընդհանուր հարկային պարտավորությունների մասին տեղեկատվություն (հղումը՝ https://www.azdarar.am/announcments/org/457/00845134/)։</w:t>
            </w:r>
          </w:p>
        </w:tc>
        <w:tc>
          <w:tcPr>
            <w:tcW w:w="4252" w:type="dxa"/>
          </w:tcPr>
          <w:p w14:paraId="42C7B089" w14:textId="28554742" w:rsidR="00B93C72" w:rsidRPr="00C27CE7" w:rsidRDefault="00C27CE7" w:rsidP="00C27CE7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7CE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13C5DD7B" w14:textId="05FE8A00" w:rsidR="00B16153" w:rsidRDefault="00C27CE7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Հիմնավորման մեջ իրականացվել են համապատասխան լրացումները։ Հատկանշական է, որ Ֆոնդի գործունեության ընթացքում նախատեսվում է ներդրումներ իրականացնել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տնտեսության համար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այնպիսի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կարևորագույն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–գերակա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ոլորտներում, ինչպիսիք են՝ գյուղատնտեսությունը, արդյունաբերությունը, բարձր տեխնոլոգիաները, զբոսաշրջությունը և վերականգնվող էներգետիկան</w:t>
            </w:r>
            <w:r w:rsidR="00487E37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թիրախավորելով </w:t>
            </w:r>
            <w:r w:rsidR="00487E37" w:rsidRPr="00487E37">
              <w:rPr>
                <w:rFonts w:ascii="GHEA Grapalat" w:hAnsi="GHEA Grapalat"/>
                <w:sz w:val="24"/>
                <w:szCs w:val="24"/>
                <w:lang w:val="hy-AM"/>
              </w:rPr>
              <w:t>ՓՄՁ-ներին, որոնք տնտեսության շարժիչ ուժն են հանդիսանում և ստացել են ամենածանր հարվածն համավարակի հետևանքով: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ոլորտների զարգացմանը միտված ծրագրերի խթանումը, այդ թվում՝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այլընտրանքային ֆինանսական գործի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քների ներդրման հնարավորությունների ստեղծումը միտված է նաև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«COVID-19»-ի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հետևանքների մեղմման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ը,</w:t>
            </w:r>
            <w:r w:rsidRPr="00C27CE7">
              <w:rPr>
                <w:lang w:val="hy-AM"/>
              </w:rPr>
              <w:t xml:space="preserve">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հակազդման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ը,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տնտեսության վերականգնման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հետևաբար՝ 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երկարաժամկետ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զարգացմանը</w:t>
            </w:r>
            <w:r w:rsidRPr="00C27CE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20BCB69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D829AA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F5BDE9" w14:textId="77777777" w:rsidR="00883249" w:rsidRPr="00C27CE7" w:rsidRDefault="00883249" w:rsidP="00883249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7CE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787FE666" w14:textId="50836205" w:rsidR="00B16153" w:rsidRDefault="00883249" w:rsidP="0088324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իրականացվել են համապատասխան լրացումները։</w:t>
            </w:r>
          </w:p>
          <w:p w14:paraId="4A9ACEA7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5C6D07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6BAFB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6CC2BE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A44D4F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5E23FA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9BBA4C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4B9584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622FAA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43B9AA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2C4964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5DB922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F8313D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871CA1" w14:textId="77777777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8628F" w14:textId="77777777" w:rsidR="00B16153" w:rsidRDefault="00B16153" w:rsidP="00C27CE7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B43C9C4" w14:textId="77777777" w:rsidR="00B16153" w:rsidRDefault="00B16153" w:rsidP="00C27CE7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37ACE6DA" w14:textId="77777777" w:rsidR="00B16153" w:rsidRDefault="00B16153" w:rsidP="00C27CE7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7026A53B" w14:textId="62A038B8" w:rsidR="00B16153" w:rsidRPr="00B16153" w:rsidRDefault="00B16153" w:rsidP="00C27CE7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C7DFC8E" w14:textId="77777777" w:rsidR="00B16153" w:rsidRDefault="00B16153" w:rsidP="00C27CE7">
            <w:pPr>
              <w:jc w:val="both"/>
              <w:rPr>
                <w:rFonts w:ascii="GHEA Grapalat" w:hAnsi="GHEA Grapalat"/>
                <w:lang w:val="hy-AM"/>
              </w:rPr>
            </w:pPr>
          </w:p>
          <w:p w14:paraId="244A06FE" w14:textId="4A2FCF2B" w:rsidR="00B16153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596E">
              <w:rPr>
                <w:rFonts w:ascii="GHEA Grapalat" w:hAnsi="GHEA Grapalat"/>
                <w:lang w:val="hy-AM"/>
              </w:rPr>
              <w:t xml:space="preserve">Նշված տեղեկատվությունը </w:t>
            </w:r>
            <w:r>
              <w:rPr>
                <w:rFonts w:ascii="GHEA Grapalat" w:hAnsi="GHEA Grapalat"/>
                <w:lang w:val="hy-AM"/>
              </w:rPr>
              <w:t>վերաբեր</w:t>
            </w:r>
            <w:r w:rsidRPr="0064596E">
              <w:rPr>
                <w:rFonts w:ascii="GHEA Grapalat" w:hAnsi="GHEA Grapalat"/>
                <w:lang w:val="hy-AM"/>
              </w:rPr>
              <w:t xml:space="preserve">ում է 2021 փետրվար ամսվա հարկային պարտավորություններին (սոցիալական վճար և եկամտային հարկ), որոնց վճարումը ուշացել է տեխնիկական պատճառով: Ուշացումը հայտնաբերվել է և հարկերը վճարվել են սույն թվականի ապրլի 2-ին, </w:t>
            </w:r>
            <w:r>
              <w:rPr>
                <w:rFonts w:ascii="GHEA Grapalat" w:hAnsi="GHEA Grapalat"/>
                <w:lang w:val="hy-AM"/>
              </w:rPr>
              <w:t>հետևաբար</w:t>
            </w:r>
            <w:r w:rsidRPr="0064596E">
              <w:rPr>
                <w:rFonts w:ascii="GHEA Grapalat" w:hAnsi="GHEA Grapalat"/>
                <w:lang w:val="hy-AM"/>
              </w:rPr>
              <w:t xml:space="preserve"> ուշացումը տևել է 9 աշխատանքային օր։ Ներկա պահին Ընկերությունը չունի որևէ հարկային պարտավորություն։</w:t>
            </w:r>
          </w:p>
          <w:p w14:paraId="1BDE121C" w14:textId="73C33EB8" w:rsidR="00B16153" w:rsidRPr="009A68C2" w:rsidRDefault="00B16153" w:rsidP="00C27CE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D1BA6" w:rsidRPr="009A68C2" w14:paraId="374B2DD7" w14:textId="77777777" w:rsidTr="00C27CE7">
        <w:trPr>
          <w:trHeight w:val="315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356112AD" w14:textId="77777777" w:rsidR="00FD1BA6" w:rsidRPr="009A68C2" w:rsidRDefault="00FD1BA6" w:rsidP="00B161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68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2.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6816370F" w14:textId="751BCBA6" w:rsidR="00FD1BA6" w:rsidRPr="00360FEA" w:rsidRDefault="00360FEA" w:rsidP="00C41A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14.06.2021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թ․</w:t>
            </w:r>
          </w:p>
        </w:tc>
      </w:tr>
      <w:tr w:rsidR="00FD1BA6" w:rsidRPr="009A68C2" w14:paraId="28234631" w14:textId="77777777" w:rsidTr="00C27CE7">
        <w:trPr>
          <w:trHeight w:val="333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5A2A6074" w14:textId="77777777" w:rsidR="00FD1BA6" w:rsidRPr="009A68C2" w:rsidRDefault="00FD1BA6" w:rsidP="00B161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26C329B2" w14:textId="74386299" w:rsidR="00FD1BA6" w:rsidRPr="009A68C2" w:rsidRDefault="00360FEA" w:rsidP="00C41A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Մ/17587-2021</w:t>
            </w:r>
          </w:p>
        </w:tc>
      </w:tr>
      <w:tr w:rsidR="00FD1BA6" w:rsidRPr="00B16153" w14:paraId="07BA1838" w14:textId="77777777" w:rsidTr="00C27CE7">
        <w:tc>
          <w:tcPr>
            <w:tcW w:w="7230" w:type="dxa"/>
          </w:tcPr>
          <w:p w14:paraId="7530DBC1" w14:textId="1AE7DE29" w:rsidR="00360FEA" w:rsidRPr="00360FEA" w:rsidRDefault="00360FEA" w:rsidP="00B1615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կարագրված ներդրումային մեխանիզմը կարող է արդյունավետ լինել տնտեսության զարգացման առումով, այդ թվում՝ այլ ֆինանսական գործիքներ կիրառելու տեսանկյունից։</w:t>
            </w:r>
          </w:p>
          <w:p w14:paraId="6C4885F0" w14:textId="6E6B68F5" w:rsidR="00FD1BA6" w:rsidRPr="009A68C2" w:rsidRDefault="00360FEA" w:rsidP="00B16153">
            <w:pPr>
              <w:pStyle w:val="ListParagraph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33" w:firstLine="3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կարծում ենք, որ նկարագրված ներդրումների արդյունավետությունն ապահովելու համար անհրաժեշտ է ներդնել այդ ներդրումների ընթացակարգերի մոնիտորինգի և հաշվետվողականու</w:t>
            </w:r>
            <w:bookmarkStart w:id="0" w:name="_GoBack"/>
            <w:bookmarkEnd w:id="0"/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թյան գործիքներ։</w:t>
            </w:r>
          </w:p>
        </w:tc>
        <w:tc>
          <w:tcPr>
            <w:tcW w:w="4252" w:type="dxa"/>
          </w:tcPr>
          <w:p w14:paraId="50D7010F" w14:textId="77777777" w:rsidR="000B73F3" w:rsidRPr="00B16153" w:rsidRDefault="000B73F3" w:rsidP="000B73F3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BD5B7B3" w14:textId="77777777" w:rsidR="00FD1BA6" w:rsidRDefault="00FD1BA6" w:rsidP="000B73F3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14:paraId="773F76FE" w14:textId="77777777" w:rsidR="004B2F78" w:rsidRDefault="004B2F78" w:rsidP="004B2F78">
            <w:pPr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1BA5FBA4" w14:textId="3A0F47BA" w:rsidR="004B2F78" w:rsidRPr="00B16153" w:rsidRDefault="004B2F78" w:rsidP="004B2F78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547349C" w14:textId="3111EF8B" w:rsidR="004B2F78" w:rsidRPr="004B2F78" w:rsidRDefault="004B2F78" w:rsidP="004B2F78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առաջարկությունը ներդնելու հնարավորությունը կքննարկվի  </w:t>
            </w:r>
            <w:r w:rsidRPr="004B2F7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Ֆոնդի սահմանափակ գործընկեր դառնալու մասին պայմանագր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շրջանակներում։</w:t>
            </w:r>
          </w:p>
        </w:tc>
      </w:tr>
      <w:tr w:rsidR="00FD1BA6" w:rsidRPr="009A68C2" w14:paraId="471B186B" w14:textId="77777777" w:rsidTr="00C27CE7"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7370E60F" w14:textId="51D84D3A" w:rsidR="00FD1BA6" w:rsidRPr="00FD1BA6" w:rsidRDefault="00FD1BA6" w:rsidP="00B161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FD1BA6">
              <w:rPr>
                <w:rFonts w:ascii="GHEA Grapalat" w:hAnsi="GHEA Grapalat"/>
                <w:sz w:val="24"/>
                <w:szCs w:val="24"/>
                <w:lang w:val="hy-AM"/>
              </w:rPr>
              <w:t xml:space="preserve">. 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4D36B719" w14:textId="2B868BD5" w:rsidR="00FD1BA6" w:rsidRPr="00FD1BA6" w:rsidRDefault="00360FEA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19.06.2021թ․</w:t>
            </w:r>
          </w:p>
        </w:tc>
      </w:tr>
      <w:tr w:rsidR="00FD1BA6" w:rsidRPr="009A68C2" w14:paraId="70B7AEA2" w14:textId="77777777" w:rsidTr="00C27CE7">
        <w:tc>
          <w:tcPr>
            <w:tcW w:w="7230" w:type="dxa"/>
            <w:vMerge/>
            <w:shd w:val="clear" w:color="auto" w:fill="BFBFBF" w:themeFill="background1" w:themeFillShade="BF"/>
          </w:tcPr>
          <w:p w14:paraId="22ABCB74" w14:textId="77777777" w:rsidR="00FD1BA6" w:rsidRPr="009A68C2" w:rsidRDefault="00FD1BA6" w:rsidP="00B161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33A8E075" w14:textId="21544D99" w:rsidR="00FD1BA6" w:rsidRPr="00FD1BA6" w:rsidRDefault="00360FEA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60FEA">
              <w:rPr>
                <w:rFonts w:ascii="GHEA Grapalat" w:hAnsi="GHEA Grapalat"/>
                <w:sz w:val="24"/>
                <w:szCs w:val="24"/>
                <w:lang w:val="hy-AM"/>
              </w:rPr>
              <w:t>Մ/17178-2021</w:t>
            </w:r>
          </w:p>
        </w:tc>
      </w:tr>
      <w:tr w:rsidR="00FD1BA6" w:rsidRPr="009A68C2" w14:paraId="3C46D406" w14:textId="77777777" w:rsidTr="00C27CE7">
        <w:tc>
          <w:tcPr>
            <w:tcW w:w="7230" w:type="dxa"/>
          </w:tcPr>
          <w:p w14:paraId="04BD41DE" w14:textId="7A670DB8" w:rsidR="00FD1BA6" w:rsidRPr="00FD1BA6" w:rsidRDefault="00360FEA" w:rsidP="00B16153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</w:p>
        </w:tc>
        <w:tc>
          <w:tcPr>
            <w:tcW w:w="4252" w:type="dxa"/>
          </w:tcPr>
          <w:p w14:paraId="6B948889" w14:textId="77777777" w:rsidR="00FD1BA6" w:rsidRPr="00FD1BA6" w:rsidRDefault="00FD1BA6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C787C" w:rsidRPr="009A68C2" w14:paraId="70875A6B" w14:textId="77777777" w:rsidTr="00C27CE7">
        <w:trPr>
          <w:trHeight w:val="503"/>
        </w:trPr>
        <w:tc>
          <w:tcPr>
            <w:tcW w:w="7230" w:type="dxa"/>
            <w:vMerge w:val="restart"/>
            <w:shd w:val="clear" w:color="auto" w:fill="BFBFBF" w:themeFill="background1" w:themeFillShade="BF"/>
          </w:tcPr>
          <w:p w14:paraId="2D46D3AB" w14:textId="47F301F9" w:rsidR="00AC787C" w:rsidRPr="00AC787C" w:rsidRDefault="00AC787C" w:rsidP="00B1615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87C">
              <w:rPr>
                <w:rFonts w:ascii="GHEA Grapalat" w:hAnsi="GHEA Grapalat"/>
                <w:sz w:val="24"/>
                <w:szCs w:val="24"/>
              </w:rPr>
              <w:t>4.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4252" w:type="dxa"/>
            <w:shd w:val="clear" w:color="auto" w:fill="BFBFBF" w:themeFill="background1" w:themeFillShade="BF"/>
          </w:tcPr>
          <w:p w14:paraId="11331A5F" w14:textId="66EA3AB7" w:rsidR="00AC787C" w:rsidRPr="00FD1BA6" w:rsidRDefault="00AC787C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18.06.2021թ․</w:t>
            </w:r>
          </w:p>
        </w:tc>
      </w:tr>
      <w:tr w:rsidR="00AC787C" w:rsidRPr="009A68C2" w14:paraId="4D1180AC" w14:textId="77777777" w:rsidTr="00C27CE7">
        <w:trPr>
          <w:trHeight w:val="502"/>
        </w:trPr>
        <w:tc>
          <w:tcPr>
            <w:tcW w:w="7230" w:type="dxa"/>
            <w:vMerge/>
            <w:shd w:val="clear" w:color="auto" w:fill="BFBFBF" w:themeFill="background1" w:themeFillShade="BF"/>
          </w:tcPr>
          <w:p w14:paraId="7A7162C7" w14:textId="77777777" w:rsidR="00AC787C" w:rsidRDefault="00AC787C" w:rsidP="00B16153">
            <w:pPr>
              <w:pStyle w:val="ListParagraph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6AE778C8" w14:textId="42BC31F4" w:rsidR="00AC787C" w:rsidRPr="00FD1BA6" w:rsidRDefault="00AC787C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C787C">
              <w:rPr>
                <w:rFonts w:ascii="GHEA Grapalat" w:hAnsi="GHEA Grapalat"/>
                <w:sz w:val="24"/>
                <w:szCs w:val="24"/>
                <w:lang w:val="hy-AM"/>
              </w:rPr>
              <w:t>Մ/18317-2021</w:t>
            </w:r>
          </w:p>
        </w:tc>
      </w:tr>
      <w:tr w:rsidR="00AC787C" w:rsidRPr="00B16153" w14:paraId="30806AC9" w14:textId="77777777" w:rsidTr="00C27CE7">
        <w:tc>
          <w:tcPr>
            <w:tcW w:w="7230" w:type="dxa"/>
          </w:tcPr>
          <w:p w14:paraId="0A8DD458" w14:textId="77777777" w:rsidR="00AC787C" w:rsidRPr="002A45D3" w:rsidRDefault="00AC787C" w:rsidP="00B16153">
            <w:pPr>
              <w:ind w:firstLine="458"/>
              <w:jc w:val="both"/>
              <w:rPr>
                <w:rFonts w:ascii="Courier New" w:hAnsi="Courier New" w:cs="Courier New"/>
                <w:sz w:val="24"/>
                <w:szCs w:val="24"/>
                <w:lang w:val="hy-AM"/>
              </w:rPr>
            </w:pPr>
            <w:r w:rsidRPr="00B966E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695F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2020 թվականի մայիսի 21-ի N 771-Լ որոշման մեջ փոփոխություններ և լրացումներ կատարելու մասին» </w:t>
            </w:r>
            <w:r w:rsidRPr="0053186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</w:t>
            </w:r>
            <w:r w:rsidRPr="00AA66B1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</w:t>
            </w:r>
            <w:r w:rsidRPr="00DB1B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</w:t>
            </w:r>
            <w:r w:rsidRPr="00695F8F">
              <w:rPr>
                <w:rFonts w:ascii="GHEA Grapalat" w:hAnsi="GHEA Grapalat" w:cs="Sylfaen"/>
                <w:sz w:val="24"/>
                <w:szCs w:val="24"/>
                <w:lang w:val="hy-AM"/>
              </w:rPr>
              <w:t>ում</w:t>
            </w:r>
            <w:r w:rsidRPr="00DB1B1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Նախագիծ)</w:t>
            </w:r>
            <w:r w:rsidRPr="00D122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95F8F">
              <w:rPr>
                <w:rFonts w:ascii="GHEA Grapalat" w:hAnsi="GHEA Grapalat" w:cs="Sylfaen"/>
                <w:sz w:val="24"/>
                <w:szCs w:val="24"/>
                <w:lang w:val="hy-AM"/>
              </w:rPr>
              <w:t>նորմատիվ իրավական ակտի տեսակը «Ն»-ի փոխարեն անհրաժեշտ է սահմանել «Լ»՝ հաշվի առնելով «Նորմատիվ իրավական ակտերի մասին» ՀՀ օրենքի</w:t>
            </w:r>
            <w:r w:rsidRPr="002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(այսուհետ՝ Օրենք)</w:t>
            </w:r>
            <w:r w:rsidRPr="00695F8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34-րդ հոդվածի 2-րդ մասի պահանջն այն մասին, որ նորմատիվ իրավական ակտում փոփոխություն կամ լրացում կարող է կատարվել միայն նույն տեսակի և բնույթի նորմատիվ իրավական ակտով:</w:t>
            </w:r>
            <w:r w:rsidRPr="00695F8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14:paraId="7A519C31" w14:textId="77777777" w:rsidR="00AC787C" w:rsidRDefault="00AC787C" w:rsidP="00B1615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23215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նախաբանից անհրաժեշտ է հանել Հայաստանի Հանրապետության Սահմանադրության 1-ին հոդվածին տրված հղումը:</w:t>
            </w:r>
          </w:p>
          <w:p w14:paraId="7907F033" w14:textId="20D7EA7F" w:rsidR="00AC787C" w:rsidRPr="00FA06FE" w:rsidRDefault="00AC787C" w:rsidP="00B16153">
            <w:pPr>
              <w:ind w:firstLine="45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8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A80FF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կետում սահմանվել է 3</w:t>
            </w:r>
            <w:r w:rsidRPr="0072519D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A80F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համարակալմամբ 2 ենթա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կետ, ուստի անհրաժեշտ է շտկել </w:t>
            </w:r>
            <w:r w:rsidRPr="0072519D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համարակալում</w:t>
            </w:r>
            <w:r w:rsidRPr="00A80F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ը՝ կրկնվող ենթակետը համարակալելով 4-ով: Նախագծի 1-ին կետի կրկնվող 3-րդ ենթակետն անհրաժեշտ է վերաշարադրել հետևյալ կերպ.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4) </w:t>
            </w:r>
            <w:r w:rsidRPr="002267F2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րոշման հավելվածի վերևի աջ անկյունում 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բառը փոխարինել 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 1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բառերով:</w:t>
            </w:r>
          </w:p>
          <w:p w14:paraId="4096CEBC" w14:textId="5B87C184" w:rsidR="00AC787C" w:rsidRPr="000B76B6" w:rsidRDefault="00AC787C" w:rsidP="00B161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A80F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A80FF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Հիմք </w:t>
            </w:r>
            <w:r w:rsidRPr="0072519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0B76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նդունելով Օրենքի 13-րդ հոդվածի 9-րդ մասի պահանջները՝ Նախագծի 1-ին կետն անհրաժեշտ է լրացնել հետևյալ բովանդակությամբ 5-րդ ենթակետով.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5) </w:t>
            </w:r>
            <w:r w:rsidRPr="000B76B6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Որոշումը լրացնել Հավելված 2-ով՝ համաձայն Հավելվածի: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0B76B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70C54F98" w14:textId="3F011C02" w:rsidR="00AC787C" w:rsidRDefault="00AC787C" w:rsidP="00B161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76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FA06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3-րդ կետում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>հրապարակման օրվան հաջորդող օրը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բառերն անհրաժեշտ է փոխարինել «հրապարակմանը հաջորդող օրվանից»</w:t>
            </w:r>
            <w:r w:rsidRPr="004809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հիմք ընդունելով </w:t>
            </w:r>
            <w:r w:rsidRPr="00695F8F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ՀՀ օրենքի</w:t>
            </w:r>
            <w:r w:rsidRPr="00B25C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23-րդ հոդվածի 7-րդ մասի պահանջը:</w:t>
            </w:r>
          </w:p>
          <w:p w14:paraId="4FD66B51" w14:textId="499D9F9D" w:rsidR="00AC787C" w:rsidRPr="00AC787C" w:rsidRDefault="00AC787C" w:rsidP="00B161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8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Pr="007D7178">
              <w:rPr>
                <w:rFonts w:ascii="GHEA Grapalat" w:hAnsi="GHEA Grapalat"/>
                <w:sz w:val="24"/>
                <w:lang w:val="hy-AM"/>
              </w:rPr>
              <w:t xml:space="preserve">5. </w:t>
            </w:r>
            <w:r w:rsidRPr="00B966EF">
              <w:rPr>
                <w:rFonts w:ascii="GHEA Grapalat" w:hAnsi="GHEA Grapalat"/>
                <w:sz w:val="24"/>
                <w:lang w:val="hy-AM"/>
              </w:rPr>
              <w:t>Հավ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ելված 2-ն անհրաժեշտ է սահմանել </w:t>
            </w:r>
            <w:r w:rsidRPr="00D91765">
              <w:rPr>
                <w:rFonts w:ascii="GHEA Grapalat" w:hAnsi="GHEA Grapalat"/>
                <w:sz w:val="24"/>
                <w:lang w:val="hy-AM"/>
              </w:rPr>
              <w:t>Ն</w:t>
            </w:r>
            <w:r w:rsidRPr="00B966EF">
              <w:rPr>
                <w:rFonts w:ascii="GHEA Grapalat" w:hAnsi="GHEA Grapalat"/>
                <w:sz w:val="24"/>
                <w:lang w:val="hy-AM"/>
              </w:rPr>
              <w:t>ախագծի հավելվածի տեսքով</w:t>
            </w:r>
            <w:r w:rsidRPr="002C64D7">
              <w:rPr>
                <w:rFonts w:ascii="GHEA Grapalat" w:hAnsi="GHEA Grapalat"/>
                <w:sz w:val="24"/>
                <w:lang w:val="hy-AM"/>
              </w:rPr>
              <w:t xml:space="preserve">՝ Հավելված 2-ի վերևի աջ անկյունում նշելով՝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C64D7">
              <w:rPr>
                <w:rFonts w:ascii="GHEA Grapalat" w:hAnsi="GHEA Grapalat"/>
                <w:sz w:val="24"/>
                <w:lang w:val="hy-AM"/>
              </w:rPr>
              <w:t>Հավելված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2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բառը՝</w:t>
            </w:r>
            <w:r w:rsidRPr="002C64D7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2348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հիմք ընդունելով Օրենքի 13-րդ հոդվածի 9-րդ մասի իրավակարգավորումը, որի համաձայն՝  </w:t>
            </w:r>
            <w:r w:rsidRPr="00234890">
              <w:rPr>
                <w:rFonts w:ascii="GHEA Grapalat" w:hAnsi="GHEA Grapalat"/>
                <w:sz w:val="24"/>
                <w:lang w:val="hy-AM"/>
              </w:rPr>
              <w:t xml:space="preserve">նորմատիվ իրավական ակտով հաստատվող կանոնները, կանոնադրությունները, կարգերը, ցանկերը, աղյուսակները և այլն ամրագրվում են (կամ ձևակերպվում են) նորմատիվ իրավական ակտի անբաժանելի մաս համարվող հավելվածների ձևով: Հավելվածներն առանց տվյալ նորմատիվ իրավական </w:t>
            </w:r>
            <w:r w:rsidRPr="00234890">
              <w:rPr>
                <w:rFonts w:ascii="GHEA Grapalat" w:hAnsi="GHEA Grapalat"/>
                <w:sz w:val="24"/>
                <w:lang w:val="hy-AM"/>
              </w:rPr>
              <w:lastRenderedPageBreak/>
              <w:t>ակտի իրավաբանական ուժ չունեն: Նորմատիվ իրավական ակտի համապատասխան մասերը հղում են պարունակում այդ հավելվածներին:</w:t>
            </w:r>
          </w:p>
          <w:p w14:paraId="6FDFD512" w14:textId="77777777" w:rsidR="00AC787C" w:rsidRPr="00687CE2" w:rsidRDefault="00AC787C" w:rsidP="00B161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</w:t>
            </w:r>
            <w:r w:rsidRPr="00B966EF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FA06FE">
              <w:rPr>
                <w:rFonts w:ascii="GHEA Grapalat" w:hAnsi="GHEA Grapalat"/>
                <w:sz w:val="24"/>
                <w:lang w:val="hy-AM"/>
              </w:rPr>
              <w:t xml:space="preserve">6. </w:t>
            </w:r>
            <w:r w:rsidRPr="00B966EF">
              <w:rPr>
                <w:rFonts w:ascii="GHEA Grapalat" w:hAnsi="GHEA Grapalat"/>
                <w:sz w:val="24"/>
                <w:lang w:val="hy-AM"/>
              </w:rPr>
              <w:t xml:space="preserve">Հավելված 2-ի վերնագիրն անհրաժեշտ է համապատասխանեցնել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Նախագծի </w:t>
            </w:r>
            <w:r w:rsidRPr="00A13124">
              <w:rPr>
                <w:rFonts w:ascii="GHEA Grapalat" w:hAnsi="GHEA Grapalat"/>
                <w:sz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lang w:val="hy-AM"/>
              </w:rPr>
              <w:t>-</w:t>
            </w:r>
            <w:r w:rsidRPr="00A13124">
              <w:rPr>
                <w:rFonts w:ascii="GHEA Grapalat" w:hAnsi="GHEA Grapalat"/>
                <w:sz w:val="24"/>
                <w:lang w:val="hy-AM"/>
              </w:rPr>
              <w:t>րդ</w:t>
            </w:r>
            <w:r w:rsidRPr="00B966EF">
              <w:rPr>
                <w:rFonts w:ascii="GHEA Grapalat" w:hAnsi="GHEA Grapalat"/>
                <w:sz w:val="24"/>
                <w:lang w:val="hy-AM"/>
              </w:rPr>
              <w:t xml:space="preserve"> կետով հաստատված Հավելված 2-ի վերնագրին, մասնավորապես, Նախագծի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 2-րդ կետ</w:t>
            </w:r>
            <w:r w:rsidRPr="00234890">
              <w:rPr>
                <w:rFonts w:ascii="GHEA Grapalat" w:hAnsi="GHEA Grapalat"/>
                <w:sz w:val="24"/>
                <w:lang w:val="hy-AM"/>
              </w:rPr>
              <w:t xml:space="preserve">ի համաձայն նախատեսվում է </w:t>
            </w:r>
            <w:r>
              <w:rPr>
                <w:rFonts w:ascii="GHEA Grapalat" w:hAnsi="GHEA Grapalat"/>
                <w:sz w:val="24"/>
                <w:lang w:val="hy-AM"/>
              </w:rPr>
              <w:t>հաստատել</w:t>
            </w:r>
            <w:r w:rsidRPr="00A13124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13124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նախատեսած 80 մլրդ դրամ հանրագումարով տնտեսական երկարաժամկետ զարգացմանն ուղղված ծրագրերի շրջանակում երկրորդ ծրագիրը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1312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սակայն Հավելված 2-ի վերնագիրն է՝ 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A13124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Տնտեսական երկարաժամկետ զարգացմանն ուղղված երկրորդ ծրագիրը</w:t>
            </w:r>
            <w:r w:rsidRPr="002C64D7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A13124">
              <w:rPr>
                <w:rFonts w:ascii="GHEA Grapalat" w:hAnsi="GHEA Grapalat" w:cs="Sylfaen"/>
                <w:sz w:val="24"/>
                <w:szCs w:val="24"/>
                <w:lang w:val="hy-AM"/>
              </w:rPr>
              <w:t>: Նույն դիտողությունը վերաբերում է նաև Հավելված 1-ին:</w:t>
            </w:r>
          </w:p>
          <w:p w14:paraId="78FDFACA" w14:textId="3C72FB22" w:rsidR="00AC787C" w:rsidRPr="00687CE2" w:rsidRDefault="00AC787C" w:rsidP="00B16153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87C">
              <w:rPr>
                <w:rFonts w:ascii="GHEA Grapalat" w:hAnsi="GHEA Grapalat"/>
                <w:sz w:val="24"/>
                <w:lang w:val="hy-AM"/>
              </w:rPr>
              <w:t xml:space="preserve">     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7. </w:t>
            </w:r>
            <w:r w:rsidRPr="00FA06FE">
              <w:rPr>
                <w:rFonts w:ascii="GHEA Grapalat" w:hAnsi="GHEA Grapalat"/>
                <w:sz w:val="24"/>
                <w:lang w:val="hy-AM"/>
              </w:rPr>
              <w:t xml:space="preserve">Հավելված 2-ը ստորագրման է ենթակա </w:t>
            </w:r>
            <w:r w:rsidRPr="0041087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վարչապետի աշխատակազմի ղեկավար</w:t>
            </w:r>
            <w:r w:rsidRPr="00FA06F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FA06FE">
              <w:rPr>
                <w:rFonts w:ascii="GHEA Grapalat" w:hAnsi="GHEA Grapalat"/>
                <w:sz w:val="24"/>
                <w:lang w:val="hy-AM"/>
              </w:rPr>
              <w:t xml:space="preserve"> կողմից, </w:t>
            </w:r>
            <w:r w:rsidRPr="00FA06FE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մասնավորապես,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</w:t>
            </w:r>
            <w:r w:rsidRPr="00416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21 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թվականի </w:t>
            </w:r>
            <w:r w:rsidRPr="0041629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 25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41629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աշխատակարգը հաստատելու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</w:t>
            </w:r>
            <w:r w:rsidRPr="0041629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252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-L </w:t>
            </w:r>
            <w:r w:rsidRPr="00500B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500B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A06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78</w:t>
            </w:r>
            <w:r w:rsidRPr="00500BE6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00BE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րդ կետի </w:t>
            </w:r>
            <w:r w:rsidRPr="00FA06FE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</w:t>
            </w:r>
            <w:r>
              <w:rPr>
                <w:rFonts w:ascii="GHEA Grapalat" w:hAnsi="GHEA Grapalat" w:cs="Arial"/>
                <w:bCs/>
                <w:iCs/>
                <w:sz w:val="24"/>
                <w:szCs w:val="24"/>
                <w:lang w:val="af-ZA"/>
              </w:rPr>
              <w:t xml:space="preserve">՝ </w:t>
            </w:r>
            <w:r w:rsidRPr="0041087A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և վարչապետի որոշումներն ստորագրում է վարչապետը, իսկ դրանց հավելվածները վարչապետի աշխատակազմի ղեկավարը:</w:t>
            </w:r>
          </w:p>
          <w:p w14:paraId="428AFCE9" w14:textId="25529FA5" w:rsidR="00AC787C" w:rsidRPr="00A955AC" w:rsidRDefault="00AC787C" w:rsidP="00B16153">
            <w:pPr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8. </w:t>
            </w:r>
            <w:r w:rsidRPr="002267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 w:rsidRPr="007D7178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տեքստի կետերի համարակալման հաջորդականությունը պահպանելու նպատակով Նախագծի </w:t>
            </w:r>
            <w:r w:rsidRPr="002267F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3-րդ կետն անհրաժեշտ է համարակալել որպես 2-րդ կետ:</w:t>
            </w:r>
          </w:p>
          <w:p w14:paraId="003FF31E" w14:textId="5D7B3D71" w:rsidR="00AC787C" w:rsidRPr="00AC787C" w:rsidRDefault="00AC787C" w:rsidP="00B1615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</w:tcPr>
          <w:p w14:paraId="437C0E60" w14:textId="09406201" w:rsidR="00120065" w:rsidRDefault="00120065" w:rsidP="00120065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05FC6DC6" w14:textId="02614E93" w:rsidR="00120065" w:rsidRPr="00120065" w:rsidRDefault="00120065" w:rsidP="00120065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305E661E" w14:textId="2DA54019" w:rsidR="00120065" w:rsidRDefault="00120065" w:rsidP="00FD1BA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0C76BE" w14:textId="77777777" w:rsidR="00120065" w:rsidRP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BECEE3" w14:textId="77777777" w:rsidR="00120065" w:rsidRP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DF32AE" w14:textId="77777777" w:rsidR="00120065" w:rsidRP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98D104" w14:textId="4BA82AD5" w:rsid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E18C63" w14:textId="77777777" w:rsidR="00120065" w:rsidRP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7FFD42" w14:textId="7BD374BA" w:rsid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31EE57" w14:textId="689179A9" w:rsidR="00120065" w:rsidRDefault="00120065" w:rsidP="0012006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F5448D" w14:textId="1306E7D5" w:rsidR="005C4C7C" w:rsidRDefault="005C4C7C" w:rsidP="0012006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08C9E" w14:textId="77777777" w:rsidR="005C4C7C" w:rsidRP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F885E3" w14:textId="6D6F6A21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BD0626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1A1CF3A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474BD8F6" w14:textId="77777777" w:rsidR="00AC787C" w:rsidRDefault="00AC78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8F5EB7" w14:textId="77777777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8441ED" w14:textId="77777777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F847B4" w14:textId="77777777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EDCF84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73ECF65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2E7E4A1C" w14:textId="6FA74ABA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EAB721" w14:textId="6A806D0A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4C816F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30E6F0A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5BE402CE" w14:textId="0BC6CC2C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935912" w14:textId="03CD0460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E849F9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4C6AB930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6B2D7B83" w14:textId="354F3736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B05E51D" w14:textId="6C3362D9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A640C75" w14:textId="3B3E8E17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9DDDAED" w14:textId="7F249661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A9F0BD" w14:textId="478552E9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CA7CB9" w14:textId="531FBB5E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63F026" w14:textId="2C00A3F8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F9F237B" w14:textId="0720FCFB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95CDC0" w14:textId="69030ACD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C24253" w14:textId="1B773A8E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855714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F6A8603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480E093D" w14:textId="14A40293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0380F0" w14:textId="68767896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FD0702" w14:textId="3D029C83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3B1DB1" w14:textId="7EEEC971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B2F275" w14:textId="510C3677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924367" w14:textId="7230ADE4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8BFE1C" w14:textId="25A062CC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1ACFBC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1A05B13" w14:textId="77777777" w:rsidR="005C4C7C" w:rsidRPr="00120065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14FAF1CC" w14:textId="2FD2EACE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86A0E6" w14:textId="4CD77D02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E38D52" w14:textId="11B1433B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6CEA01" w14:textId="655A025A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19164E" w14:textId="62797F7B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1C8705" w14:textId="6374B5E3" w:rsid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4FD2B9" w14:textId="77777777" w:rsidR="005C4C7C" w:rsidRDefault="005C4C7C" w:rsidP="005C4C7C">
            <w:pPr>
              <w:jc w:val="both"/>
              <w:rPr>
                <w:rFonts w:ascii="GHEA Grapalat" w:hAnsi="GHEA Grapalat"/>
                <w:b/>
                <w:lang w:val="hy-AM"/>
              </w:rPr>
            </w:pPr>
            <w:r w:rsidRPr="00B16153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51FC184" w14:textId="1BAD4D65" w:rsidR="005C4C7C" w:rsidRPr="005C4C7C" w:rsidRDefault="005C4C7C" w:rsidP="005C4C7C">
            <w:pPr>
              <w:jc w:val="both"/>
              <w:rPr>
                <w:rFonts w:ascii="GHEA Grapalat" w:hAnsi="GHEA Grapalat"/>
                <w:lang w:val="hy-AM"/>
              </w:rPr>
            </w:pPr>
            <w:r w:rsidRPr="00120065">
              <w:rPr>
                <w:rFonts w:ascii="GHEA Grapalat" w:hAnsi="GHEA Grapalat"/>
                <w:lang w:val="hy-AM"/>
              </w:rPr>
              <w:t>Կատարվել է համապատասխան փոփոխություն</w:t>
            </w:r>
          </w:p>
          <w:p w14:paraId="559B6630" w14:textId="37E38551" w:rsidR="005C4C7C" w:rsidRPr="005C4C7C" w:rsidRDefault="005C4C7C" w:rsidP="005C4C7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D22F4E1" w14:textId="5AA3CF47" w:rsidR="00C03679" w:rsidRPr="009A68C2" w:rsidRDefault="00C03679" w:rsidP="00DA6A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9A68C2" w:rsidSect="00360FEA">
      <w:pgSz w:w="12240" w:h="15840"/>
      <w:pgMar w:top="709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432"/>
    <w:multiLevelType w:val="hybridMultilevel"/>
    <w:tmpl w:val="20EA0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F1E14"/>
    <w:multiLevelType w:val="hybridMultilevel"/>
    <w:tmpl w:val="007C1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846F6"/>
    <w:multiLevelType w:val="hybridMultilevel"/>
    <w:tmpl w:val="3FFE51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A0A87"/>
    <w:multiLevelType w:val="hybridMultilevel"/>
    <w:tmpl w:val="0FDE268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B3F69EB"/>
    <w:multiLevelType w:val="hybridMultilevel"/>
    <w:tmpl w:val="F15C091C"/>
    <w:lvl w:ilvl="0" w:tplc="CDF4A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0A05958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783B59"/>
    <w:multiLevelType w:val="hybridMultilevel"/>
    <w:tmpl w:val="D4F44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67305"/>
    <w:multiLevelType w:val="hybridMultilevel"/>
    <w:tmpl w:val="CA12D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B38CC"/>
    <w:multiLevelType w:val="hybridMultilevel"/>
    <w:tmpl w:val="2702E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82C63"/>
    <w:multiLevelType w:val="hybridMultilevel"/>
    <w:tmpl w:val="C83C5D2E"/>
    <w:lvl w:ilvl="0" w:tplc="CABE8092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05D34AC"/>
    <w:multiLevelType w:val="hybridMultilevel"/>
    <w:tmpl w:val="63288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53136"/>
    <w:multiLevelType w:val="hybridMultilevel"/>
    <w:tmpl w:val="60949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577BB3"/>
    <w:multiLevelType w:val="hybridMultilevel"/>
    <w:tmpl w:val="6C881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CD5C8C"/>
    <w:multiLevelType w:val="hybridMultilevel"/>
    <w:tmpl w:val="2E528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DF6935"/>
    <w:multiLevelType w:val="hybridMultilevel"/>
    <w:tmpl w:val="396C4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3570E9"/>
    <w:multiLevelType w:val="hybridMultilevel"/>
    <w:tmpl w:val="12800922"/>
    <w:lvl w:ilvl="0" w:tplc="295872EA">
      <w:start w:val="1"/>
      <w:numFmt w:val="decimal"/>
      <w:lvlText w:val="%1."/>
      <w:lvlJc w:val="left"/>
      <w:pPr>
        <w:ind w:left="927" w:hanging="360"/>
      </w:pPr>
      <w:rPr>
        <w:rFonts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F8A1BF2"/>
    <w:multiLevelType w:val="hybridMultilevel"/>
    <w:tmpl w:val="66CAC5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16"/>
  </w:num>
  <w:num w:numId="8">
    <w:abstractNumId w:val="10"/>
  </w:num>
  <w:num w:numId="9">
    <w:abstractNumId w:val="1"/>
  </w:num>
  <w:num w:numId="10">
    <w:abstractNumId w:val="14"/>
  </w:num>
  <w:num w:numId="11">
    <w:abstractNumId w:val="5"/>
  </w:num>
  <w:num w:numId="12">
    <w:abstractNumId w:val="13"/>
  </w:num>
  <w:num w:numId="13">
    <w:abstractNumId w:val="6"/>
  </w:num>
  <w:num w:numId="14">
    <w:abstractNumId w:val="15"/>
  </w:num>
  <w:num w:numId="15">
    <w:abstractNumId w:val="3"/>
  </w:num>
  <w:num w:numId="16">
    <w:abstractNumId w:val="4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250E0"/>
    <w:rsid w:val="00035833"/>
    <w:rsid w:val="00043C09"/>
    <w:rsid w:val="00076329"/>
    <w:rsid w:val="00093FD9"/>
    <w:rsid w:val="0009571D"/>
    <w:rsid w:val="00095E1E"/>
    <w:rsid w:val="000A2EAF"/>
    <w:rsid w:val="000B4E41"/>
    <w:rsid w:val="000B73F3"/>
    <w:rsid w:val="000D2D2A"/>
    <w:rsid w:val="000E04D8"/>
    <w:rsid w:val="000E47E9"/>
    <w:rsid w:val="000E7139"/>
    <w:rsid w:val="00113436"/>
    <w:rsid w:val="00120065"/>
    <w:rsid w:val="00134ED5"/>
    <w:rsid w:val="001369C3"/>
    <w:rsid w:val="00162248"/>
    <w:rsid w:val="001645FC"/>
    <w:rsid w:val="00171AF8"/>
    <w:rsid w:val="001755A0"/>
    <w:rsid w:val="00186CB3"/>
    <w:rsid w:val="001A3FB9"/>
    <w:rsid w:val="001A4948"/>
    <w:rsid w:val="001C07BD"/>
    <w:rsid w:val="001C714E"/>
    <w:rsid w:val="001D42D8"/>
    <w:rsid w:val="001F6418"/>
    <w:rsid w:val="00215B69"/>
    <w:rsid w:val="002254F0"/>
    <w:rsid w:val="00225BA1"/>
    <w:rsid w:val="00257B0F"/>
    <w:rsid w:val="00265D36"/>
    <w:rsid w:val="00271924"/>
    <w:rsid w:val="00296BDC"/>
    <w:rsid w:val="002B7DCB"/>
    <w:rsid w:val="002C136A"/>
    <w:rsid w:val="002C47EF"/>
    <w:rsid w:val="0030115C"/>
    <w:rsid w:val="0033123D"/>
    <w:rsid w:val="0033221B"/>
    <w:rsid w:val="00334BA9"/>
    <w:rsid w:val="00360CBC"/>
    <w:rsid w:val="00360FEA"/>
    <w:rsid w:val="003926FC"/>
    <w:rsid w:val="003A288E"/>
    <w:rsid w:val="003A5FA5"/>
    <w:rsid w:val="003E0531"/>
    <w:rsid w:val="003E19B3"/>
    <w:rsid w:val="003F108B"/>
    <w:rsid w:val="0044557C"/>
    <w:rsid w:val="004574CE"/>
    <w:rsid w:val="0047106C"/>
    <w:rsid w:val="00480069"/>
    <w:rsid w:val="00484A5F"/>
    <w:rsid w:val="00487E37"/>
    <w:rsid w:val="00491AE9"/>
    <w:rsid w:val="00494F43"/>
    <w:rsid w:val="004B2F78"/>
    <w:rsid w:val="004E4614"/>
    <w:rsid w:val="004E7909"/>
    <w:rsid w:val="004E7C0F"/>
    <w:rsid w:val="005073C3"/>
    <w:rsid w:val="00523C48"/>
    <w:rsid w:val="00532405"/>
    <w:rsid w:val="00542740"/>
    <w:rsid w:val="005504BC"/>
    <w:rsid w:val="00565638"/>
    <w:rsid w:val="005669BF"/>
    <w:rsid w:val="00576947"/>
    <w:rsid w:val="005957A0"/>
    <w:rsid w:val="005B079F"/>
    <w:rsid w:val="005C4C7C"/>
    <w:rsid w:val="005D03F1"/>
    <w:rsid w:val="00600D43"/>
    <w:rsid w:val="00612700"/>
    <w:rsid w:val="00614C36"/>
    <w:rsid w:val="00616AE8"/>
    <w:rsid w:val="00617F76"/>
    <w:rsid w:val="006236FC"/>
    <w:rsid w:val="00625CCF"/>
    <w:rsid w:val="00636240"/>
    <w:rsid w:val="0064206F"/>
    <w:rsid w:val="0065322E"/>
    <w:rsid w:val="00657D48"/>
    <w:rsid w:val="00666880"/>
    <w:rsid w:val="00672AD7"/>
    <w:rsid w:val="00673479"/>
    <w:rsid w:val="006B5C09"/>
    <w:rsid w:val="006B7106"/>
    <w:rsid w:val="006B731B"/>
    <w:rsid w:val="006C17C9"/>
    <w:rsid w:val="006D768A"/>
    <w:rsid w:val="006F3609"/>
    <w:rsid w:val="0072307A"/>
    <w:rsid w:val="00751528"/>
    <w:rsid w:val="007544ED"/>
    <w:rsid w:val="0078551D"/>
    <w:rsid w:val="007908E5"/>
    <w:rsid w:val="007951A1"/>
    <w:rsid w:val="007B09BB"/>
    <w:rsid w:val="007B23EE"/>
    <w:rsid w:val="007B4427"/>
    <w:rsid w:val="007D741C"/>
    <w:rsid w:val="007E0E92"/>
    <w:rsid w:val="007F4886"/>
    <w:rsid w:val="00804F67"/>
    <w:rsid w:val="00816829"/>
    <w:rsid w:val="00821270"/>
    <w:rsid w:val="00844097"/>
    <w:rsid w:val="0086312C"/>
    <w:rsid w:val="00883249"/>
    <w:rsid w:val="00883558"/>
    <w:rsid w:val="0088744B"/>
    <w:rsid w:val="008A19B3"/>
    <w:rsid w:val="008B0B9E"/>
    <w:rsid w:val="008D2904"/>
    <w:rsid w:val="00902A11"/>
    <w:rsid w:val="00910B78"/>
    <w:rsid w:val="009134C0"/>
    <w:rsid w:val="00922D53"/>
    <w:rsid w:val="00962E5E"/>
    <w:rsid w:val="009702DA"/>
    <w:rsid w:val="00972FD1"/>
    <w:rsid w:val="0097474B"/>
    <w:rsid w:val="00990BCF"/>
    <w:rsid w:val="00997DFF"/>
    <w:rsid w:val="009A68C2"/>
    <w:rsid w:val="009B0167"/>
    <w:rsid w:val="009B21DF"/>
    <w:rsid w:val="009B732E"/>
    <w:rsid w:val="009D6281"/>
    <w:rsid w:val="00A0350C"/>
    <w:rsid w:val="00A04E12"/>
    <w:rsid w:val="00A37697"/>
    <w:rsid w:val="00A42D6B"/>
    <w:rsid w:val="00A467B9"/>
    <w:rsid w:val="00A53462"/>
    <w:rsid w:val="00A66AEE"/>
    <w:rsid w:val="00AA0E0A"/>
    <w:rsid w:val="00AA59AF"/>
    <w:rsid w:val="00AB1661"/>
    <w:rsid w:val="00AC22F6"/>
    <w:rsid w:val="00AC787C"/>
    <w:rsid w:val="00AD27DE"/>
    <w:rsid w:val="00AE0F42"/>
    <w:rsid w:val="00AE1CD6"/>
    <w:rsid w:val="00AE3130"/>
    <w:rsid w:val="00B16153"/>
    <w:rsid w:val="00B61D2C"/>
    <w:rsid w:val="00B622B2"/>
    <w:rsid w:val="00B737F7"/>
    <w:rsid w:val="00B82C4F"/>
    <w:rsid w:val="00B93C72"/>
    <w:rsid w:val="00B95A7B"/>
    <w:rsid w:val="00BA0705"/>
    <w:rsid w:val="00BA43D1"/>
    <w:rsid w:val="00BB40A3"/>
    <w:rsid w:val="00BB6D36"/>
    <w:rsid w:val="00BC3F8C"/>
    <w:rsid w:val="00BF788F"/>
    <w:rsid w:val="00BF7913"/>
    <w:rsid w:val="00C026DC"/>
    <w:rsid w:val="00C03679"/>
    <w:rsid w:val="00C04078"/>
    <w:rsid w:val="00C260EA"/>
    <w:rsid w:val="00C27CE7"/>
    <w:rsid w:val="00C33068"/>
    <w:rsid w:val="00C65D69"/>
    <w:rsid w:val="00C90C79"/>
    <w:rsid w:val="00CA33CA"/>
    <w:rsid w:val="00CA72E0"/>
    <w:rsid w:val="00CE7BA7"/>
    <w:rsid w:val="00D06DBF"/>
    <w:rsid w:val="00D076BD"/>
    <w:rsid w:val="00D11498"/>
    <w:rsid w:val="00D15AB6"/>
    <w:rsid w:val="00D41A57"/>
    <w:rsid w:val="00D4737E"/>
    <w:rsid w:val="00D76193"/>
    <w:rsid w:val="00D8566D"/>
    <w:rsid w:val="00D87817"/>
    <w:rsid w:val="00D90393"/>
    <w:rsid w:val="00D96BDC"/>
    <w:rsid w:val="00DA6206"/>
    <w:rsid w:val="00DA6A68"/>
    <w:rsid w:val="00DB531B"/>
    <w:rsid w:val="00DC4B2A"/>
    <w:rsid w:val="00DC78BF"/>
    <w:rsid w:val="00DD11CB"/>
    <w:rsid w:val="00DD3240"/>
    <w:rsid w:val="00DE4DF3"/>
    <w:rsid w:val="00DE56D4"/>
    <w:rsid w:val="00DF365F"/>
    <w:rsid w:val="00DF4F9C"/>
    <w:rsid w:val="00E27E10"/>
    <w:rsid w:val="00E40772"/>
    <w:rsid w:val="00E5153C"/>
    <w:rsid w:val="00E742B8"/>
    <w:rsid w:val="00EC7236"/>
    <w:rsid w:val="00ED690A"/>
    <w:rsid w:val="00EE4217"/>
    <w:rsid w:val="00F13397"/>
    <w:rsid w:val="00F324C6"/>
    <w:rsid w:val="00F46B71"/>
    <w:rsid w:val="00F50BBE"/>
    <w:rsid w:val="00F87D36"/>
    <w:rsid w:val="00F95A9A"/>
    <w:rsid w:val="00F9769A"/>
    <w:rsid w:val="00FC3515"/>
    <w:rsid w:val="00FD1BA6"/>
    <w:rsid w:val="00FE100F"/>
    <w:rsid w:val="00FE1A18"/>
    <w:rsid w:val="00FE78B5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chartTrackingRefBased/>
  <w15:docId w15:val="{9A0599F0-846B-4C69-AA75-8F7D10182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basedOn w:val="Normal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basedOn w:val="DefaultParagraphFont"/>
    <w:qFormat/>
    <w:rsid w:val="00DA6A68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locked/>
    <w:rsid w:val="00DA6A68"/>
    <w:rPr>
      <w:rFonts w:ascii="Times New Roman" w:eastAsia="Times New Roman" w:hAnsi="Times New Roman"/>
      <w:bCs w:val="0"/>
      <w:kern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4ED9C-9B1A-4FE8-B5E7-CD5CCC5B6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1120</Words>
  <Characters>6387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https://mul2-minfin.gov.am/tasks/294577/oneclick/Ampopatert23.03.2021 (1) (1).docx?token=ac8c4dc34a9b73ee7dcb76eb1a69671a</cp:keywords>
  <dc:description/>
  <cp:lastModifiedBy>Ani H. Hunanyan</cp:lastModifiedBy>
  <cp:revision>74</cp:revision>
  <dcterms:created xsi:type="dcterms:W3CDTF">2021-03-25T08:08:00Z</dcterms:created>
  <dcterms:modified xsi:type="dcterms:W3CDTF">2021-06-21T10:38:00Z</dcterms:modified>
</cp:coreProperties>
</file>