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D6141C" w:rsidRDefault="007B6C46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14:paraId="04295FA5" w14:textId="77777777" w:rsidR="002A56C6" w:rsidRPr="00D6141C" w:rsidRDefault="007039BA" w:rsidP="002A5D8F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6141C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14:paraId="69CFAEAD" w14:textId="2F30EF76" w:rsidR="00340CF1" w:rsidRPr="00642D76" w:rsidRDefault="00642D76" w:rsidP="00340CF1">
      <w:pPr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642D76">
        <w:rPr>
          <w:rFonts w:ascii="GHEA Grapalat" w:hAnsi="GHEA Grapalat"/>
          <w:b/>
          <w:bCs/>
          <w:color w:val="000000"/>
          <w:lang w:val="en-US"/>
        </w:rPr>
        <w:t>«</w:t>
      </w:r>
      <w:proofErr w:type="spellStart"/>
      <w:r w:rsidR="00340CF1" w:rsidRPr="0025764D">
        <w:rPr>
          <w:rFonts w:ascii="GHEA Grapalat" w:hAnsi="GHEA Grapalat"/>
          <w:b/>
          <w:bCs/>
          <w:color w:val="000000"/>
        </w:rPr>
        <w:t>Հ</w:t>
      </w:r>
      <w:r w:rsidR="00340CF1" w:rsidRPr="002A34B5">
        <w:rPr>
          <w:rFonts w:ascii="GHEA Grapalat" w:hAnsi="GHEA Grapalat"/>
          <w:b/>
          <w:bCs/>
          <w:color w:val="000000"/>
        </w:rPr>
        <w:t>այաստանի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5764D">
        <w:rPr>
          <w:rFonts w:ascii="GHEA Grapalat" w:hAnsi="GHEA Grapalat"/>
          <w:b/>
          <w:bCs/>
          <w:color w:val="000000"/>
        </w:rPr>
        <w:t>Հ</w:t>
      </w:r>
      <w:r w:rsidR="00340CF1" w:rsidRPr="002A34B5">
        <w:rPr>
          <w:rFonts w:ascii="GHEA Grapalat" w:hAnsi="GHEA Grapalat"/>
          <w:b/>
          <w:bCs/>
          <w:color w:val="000000"/>
        </w:rPr>
        <w:t>անրապետության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ցամաքուրդային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(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դրենաժային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)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համակարգ</w:t>
      </w:r>
      <w:r w:rsidR="009D2DAB">
        <w:rPr>
          <w:rFonts w:ascii="GHEA Grapalat" w:hAnsi="GHEA Grapalat"/>
          <w:b/>
          <w:bCs/>
          <w:color w:val="000000"/>
          <w:lang w:val="en-US"/>
        </w:rPr>
        <w:t>եր</w:t>
      </w:r>
      <w:r w:rsidR="00340CF1" w:rsidRPr="002A34B5">
        <w:rPr>
          <w:rFonts w:ascii="GHEA Grapalat" w:hAnsi="GHEA Grapalat"/>
          <w:b/>
          <w:bCs/>
          <w:color w:val="000000"/>
        </w:rPr>
        <w:t>ից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օգտվելու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կար</w:t>
      </w:r>
      <w:proofErr w:type="spellEnd"/>
      <w:r w:rsidR="009D2DAB">
        <w:rPr>
          <w:rFonts w:ascii="GHEA Grapalat" w:hAnsi="GHEA Grapalat"/>
          <w:b/>
          <w:bCs/>
          <w:color w:val="000000"/>
          <w:lang w:val="en-US"/>
        </w:rPr>
        <w:t>գ</w:t>
      </w:r>
      <w:r w:rsidR="00340CF1" w:rsidRPr="002A34B5">
        <w:rPr>
          <w:rFonts w:ascii="GHEA Grapalat" w:hAnsi="GHEA Grapalat"/>
          <w:b/>
          <w:bCs/>
          <w:color w:val="000000"/>
        </w:rPr>
        <w:t>ը</w:t>
      </w:r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,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վճարները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40CF1" w:rsidRPr="0025764D">
        <w:rPr>
          <w:rFonts w:ascii="GHEA Grapalat" w:hAnsi="GHEA Grapalat"/>
          <w:b/>
          <w:bCs/>
          <w:color w:val="000000"/>
        </w:rPr>
        <w:t>և</w:t>
      </w:r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պայմանագրի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օրինակելի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ձ</w:t>
      </w:r>
      <w:r w:rsidR="00340CF1" w:rsidRPr="0025764D">
        <w:rPr>
          <w:rFonts w:ascii="GHEA Grapalat" w:hAnsi="GHEA Grapalat"/>
          <w:b/>
          <w:bCs/>
          <w:color w:val="000000"/>
        </w:rPr>
        <w:t>և</w:t>
      </w:r>
      <w:r w:rsidR="00340CF1" w:rsidRPr="002A34B5">
        <w:rPr>
          <w:rFonts w:ascii="GHEA Grapalat" w:hAnsi="GHEA Grapalat"/>
          <w:b/>
          <w:bCs/>
          <w:color w:val="000000"/>
        </w:rPr>
        <w:t>ը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հաստատելու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A34B5">
        <w:rPr>
          <w:rFonts w:ascii="GHEA Grapalat" w:hAnsi="GHEA Grapalat"/>
          <w:b/>
          <w:bCs/>
          <w:color w:val="000000"/>
        </w:rPr>
        <w:t>մասին</w:t>
      </w:r>
      <w:proofErr w:type="spellEnd"/>
      <w:r w:rsidRPr="00642D76">
        <w:rPr>
          <w:rFonts w:ascii="GHEA Grapalat" w:hAnsi="GHEA Grapalat"/>
          <w:b/>
          <w:bCs/>
          <w:color w:val="000000"/>
          <w:lang w:val="en-US"/>
        </w:rPr>
        <w:t>»</w:t>
      </w:r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40CF1" w:rsidRPr="0025764D">
        <w:rPr>
          <w:rFonts w:ascii="GHEA Grapalat" w:hAnsi="GHEA Grapalat"/>
          <w:b/>
          <w:bCs/>
          <w:color w:val="000000"/>
        </w:rPr>
        <w:t>ՀՀ</w:t>
      </w:r>
      <w:r w:rsidR="00340CF1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5764D">
        <w:rPr>
          <w:rFonts w:ascii="GHEA Grapalat" w:hAnsi="GHEA Grapalat"/>
          <w:b/>
          <w:bCs/>
          <w:color w:val="000000"/>
        </w:rPr>
        <w:t>կառավարության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5764D">
        <w:rPr>
          <w:rFonts w:ascii="GHEA Grapalat" w:hAnsi="GHEA Grapalat"/>
          <w:b/>
          <w:bCs/>
          <w:color w:val="000000"/>
        </w:rPr>
        <w:t>որոշման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340CF1" w:rsidRPr="0025764D">
        <w:rPr>
          <w:rFonts w:ascii="GHEA Grapalat" w:hAnsi="GHEA Grapalat"/>
          <w:b/>
          <w:bCs/>
          <w:color w:val="000000"/>
        </w:rPr>
        <w:t>նախագծի</w:t>
      </w:r>
      <w:proofErr w:type="spellEnd"/>
      <w:r w:rsidR="00340CF1" w:rsidRPr="00642D76">
        <w:rPr>
          <w:rFonts w:ascii="GHEA Grapalat" w:hAnsi="GHEA Grapalat"/>
          <w:b/>
          <w:bCs/>
          <w:color w:val="000000"/>
          <w:lang w:val="en-US"/>
        </w:rPr>
        <w:t xml:space="preserve"> </w:t>
      </w:r>
    </w:p>
    <w:p w14:paraId="37E39AA3" w14:textId="5F6D2033" w:rsidR="0076795E" w:rsidRPr="00D6141C" w:rsidRDefault="0076795E" w:rsidP="00340CF1">
      <w:pPr>
        <w:spacing w:after="120" w:line="23" w:lineRule="atLeast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88"/>
        <w:gridCol w:w="1710"/>
        <w:gridCol w:w="180"/>
        <w:gridCol w:w="90"/>
        <w:gridCol w:w="3438"/>
      </w:tblGrid>
      <w:tr w:rsidR="00334334" w:rsidRPr="00642D76" w14:paraId="5E63EC3B" w14:textId="77777777" w:rsidTr="00642D76">
        <w:trPr>
          <w:trHeight w:val="395"/>
        </w:trPr>
        <w:tc>
          <w:tcPr>
            <w:tcW w:w="9198" w:type="dxa"/>
            <w:gridSpan w:val="2"/>
            <w:vMerge w:val="restart"/>
            <w:shd w:val="clear" w:color="auto" w:fill="808080" w:themeFill="background1" w:themeFillShade="80"/>
            <w:vAlign w:val="center"/>
          </w:tcPr>
          <w:p w14:paraId="22EDAA93" w14:textId="6A822F7B" w:rsidR="00340CF1" w:rsidRPr="002C6EA8" w:rsidRDefault="00334334" w:rsidP="00642D76">
            <w:pPr>
              <w:spacing w:line="276" w:lineRule="auto"/>
              <w:ind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642D76">
              <w:rPr>
                <w:rFonts w:ascii="GHEA Grapalat" w:hAnsi="GHEA Grapalat"/>
                <w:b/>
                <w:lang w:val="hy-AM"/>
              </w:rPr>
              <w:t>1</w:t>
            </w:r>
            <w:r w:rsidRPr="002C6EA8">
              <w:rPr>
                <w:rFonts w:ascii="GHEA Grapalat" w:hAnsi="GHEA Grapalat"/>
                <w:b/>
                <w:lang w:val="hy-AM"/>
              </w:rPr>
              <w:t>.</w:t>
            </w:r>
            <w:r w:rsidR="00340CF1" w:rsidRPr="002C6EA8">
              <w:rPr>
                <w:rFonts w:ascii="GHEA Grapalat" w:hAnsi="GHEA Grapalat"/>
                <w:b/>
                <w:lang w:val="hy-AM"/>
              </w:rPr>
              <w:t xml:space="preserve"> ՀՀ ֆինանսների նախարարություն</w:t>
            </w:r>
          </w:p>
          <w:p w14:paraId="084C71BF" w14:textId="70741557" w:rsidR="00334334" w:rsidRPr="00642D76" w:rsidRDefault="00334334" w:rsidP="00642D76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708" w:type="dxa"/>
            <w:gridSpan w:val="3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77B463C1" w14:textId="22255D15" w:rsidR="00334334" w:rsidRPr="00642D76" w:rsidRDefault="00642D76" w:rsidP="00334334">
            <w:pPr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hy-AM"/>
              </w:rPr>
              <w:t>05</w:t>
            </w:r>
            <w:r w:rsidRPr="00642D76">
              <w:rPr>
                <w:rFonts w:ascii="Cambria Math" w:hAnsi="Cambria Math" w:cs="Cambria Math"/>
                <w:lang w:val="hy-AM"/>
              </w:rPr>
              <w:t>․</w:t>
            </w:r>
            <w:r w:rsidRPr="00642D76">
              <w:rPr>
                <w:rFonts w:ascii="GHEA Grapalat" w:hAnsi="GHEA Grapalat"/>
                <w:lang w:val="hy-AM"/>
              </w:rPr>
              <w:t>03</w:t>
            </w:r>
            <w:r w:rsidRPr="00642D76">
              <w:rPr>
                <w:rFonts w:ascii="Cambria Math" w:hAnsi="Cambria Math" w:cs="Cambria Math"/>
                <w:lang w:val="hy-AM"/>
              </w:rPr>
              <w:t>․</w:t>
            </w:r>
            <w:r w:rsidRPr="00642D76">
              <w:rPr>
                <w:rFonts w:ascii="GHEA Grapalat" w:hAnsi="GHEA Grapalat"/>
                <w:lang w:val="hy-AM"/>
              </w:rPr>
              <w:t>2021</w:t>
            </w:r>
            <w:r w:rsidRPr="00642D76">
              <w:rPr>
                <w:rFonts w:ascii="GHEA Grapalat" w:hAnsi="GHEA Grapalat" w:cs="GHEA Grapalat"/>
                <w:lang w:val="hy-AM"/>
              </w:rPr>
              <w:t>թ</w:t>
            </w:r>
            <w:r w:rsidRPr="00642D76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334334" w:rsidRPr="00642D76" w14:paraId="46D4BF14" w14:textId="77777777" w:rsidTr="00642D76">
        <w:trPr>
          <w:trHeight w:val="440"/>
        </w:trPr>
        <w:tc>
          <w:tcPr>
            <w:tcW w:w="919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1359BFF" w14:textId="77777777" w:rsidR="00334334" w:rsidRPr="00642D76" w:rsidRDefault="00334334" w:rsidP="0033433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708" w:type="dxa"/>
            <w:gridSpan w:val="3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50AE3930" w14:textId="6299DF2B" w:rsidR="00334334" w:rsidRPr="00642D76" w:rsidRDefault="00642D76" w:rsidP="00334334">
            <w:pPr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en-US"/>
              </w:rPr>
              <w:t>N</w:t>
            </w:r>
            <w:r w:rsidRPr="00642D76">
              <w:rPr>
                <w:rFonts w:ascii="GHEA Grapalat" w:hAnsi="GHEA Grapalat"/>
                <w:lang w:val="hy-AM"/>
              </w:rPr>
              <w:t>01/11-1/3099-2021</w:t>
            </w:r>
          </w:p>
        </w:tc>
      </w:tr>
      <w:tr w:rsidR="00334334" w:rsidRPr="00F20879" w14:paraId="319489AD" w14:textId="77777777" w:rsidTr="00340CF1">
        <w:tblPrEx>
          <w:shd w:val="clear" w:color="auto" w:fill="auto"/>
        </w:tblPrEx>
        <w:trPr>
          <w:trHeight w:val="3340"/>
        </w:trPr>
        <w:tc>
          <w:tcPr>
            <w:tcW w:w="7488" w:type="dxa"/>
            <w:tcBorders>
              <w:bottom w:val="single" w:sz="4" w:space="0" w:color="auto"/>
            </w:tcBorders>
          </w:tcPr>
          <w:p w14:paraId="3C9E01C2" w14:textId="036BCEA4" w:rsidR="00340CF1" w:rsidRPr="00642D76" w:rsidRDefault="00340CF1" w:rsidP="00340CF1">
            <w:pPr>
              <w:pStyle w:val="ListParagraph"/>
              <w:numPr>
                <w:ilvl w:val="0"/>
                <w:numId w:val="46"/>
              </w:num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642D76">
              <w:rPr>
                <w:rFonts w:ascii="GHEA Grapalat" w:hAnsi="GHEA Grapalat"/>
                <w:lang w:val="hy-AM"/>
              </w:rPr>
              <w:t>Նախագծի N 1 հավելվածով ներկայացված ցամաքուրդային (դրենաժային) համակարգից օգտվելու կանոնների (այսուհետ՝ Կանոններ) 10-րդ կետով հ</w:t>
            </w:r>
            <w:r w:rsidRPr="00642D76">
              <w:rPr>
                <w:rFonts w:ascii="GHEA Grapalat" w:hAnsi="GHEA Grapalat"/>
                <w:color w:val="000000"/>
                <w:lang w:val="hy-AM"/>
              </w:rPr>
              <w:t>ետադարձ ջուր փոխադրողը պարտավոր է</w:t>
            </w:r>
            <w:r w:rsidRPr="00642D76">
              <w:rPr>
                <w:rFonts w:ascii="GHEA Grapalat" w:hAnsi="GHEA Grapalat"/>
                <w:lang w:val="hy-AM"/>
              </w:rPr>
              <w:t xml:space="preserve"> իրականացնել</w:t>
            </w:r>
            <w:r w:rsidRPr="00642D76">
              <w:rPr>
                <w:rFonts w:ascii="GHEA Grapalat" w:hAnsi="GHEA Grapalat"/>
                <w:color w:val="000000"/>
                <w:lang w:val="hy-AM"/>
              </w:rPr>
              <w:t xml:space="preserve"> յուրաքանչյուր տարի, առնվազն մեկ անգամ </w:t>
            </w:r>
            <w:r w:rsidRPr="00642D76">
              <w:rPr>
                <w:rFonts w:ascii="GHEA Grapalat" w:hAnsi="GHEA Grapalat"/>
                <w:lang w:val="hy-AM"/>
              </w:rPr>
              <w:t>ց</w:t>
            </w:r>
            <w:r w:rsidRPr="00642D76">
              <w:rPr>
                <w:rFonts w:ascii="GHEA Grapalat" w:hAnsi="GHEA Grapalat"/>
                <w:color w:val="000000"/>
                <w:lang w:val="hy-AM"/>
              </w:rPr>
              <w:t>ամաքուրդի (դրենաժի) մեջ արտանետվող հետադարձ ջրերի կենսաբանաքիմիական կազմի լաբորատոր հետազոտության: Սակայն որևէ կետում նշված չէ, թե ում պետք է ներկայացվեն հետազոտության արդյունքները և նշված հետազոտության արդյունքներից ելնելով ջրի կենսաբանաքիմիական կազմի բացասական փոփոխություն հայտնաբերելու դեպքում ինչ գործողություններ պետք է իրականացվեն:</w:t>
            </w:r>
          </w:p>
        </w:tc>
        <w:tc>
          <w:tcPr>
            <w:tcW w:w="5418" w:type="dxa"/>
            <w:gridSpan w:val="4"/>
            <w:tcBorders>
              <w:bottom w:val="single" w:sz="4" w:space="0" w:color="auto"/>
            </w:tcBorders>
          </w:tcPr>
          <w:p w14:paraId="06E913BC" w14:textId="3C0550F4" w:rsidR="00334334" w:rsidRPr="00642D76" w:rsidRDefault="00340CF1" w:rsidP="00C501D3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Չի ը</w:t>
            </w:r>
            <w:r w:rsidR="00334334" w:rsidRPr="00642D76">
              <w:rPr>
                <w:rFonts w:ascii="GHEA Grapalat" w:hAnsi="GHEA Grapalat"/>
                <w:b/>
                <w:bCs/>
                <w:lang w:val="af-ZA"/>
              </w:rPr>
              <w:t>նդունվել:</w:t>
            </w:r>
          </w:p>
          <w:p w14:paraId="14B652D6" w14:textId="36A6B7DD" w:rsidR="00340CF1" w:rsidRPr="00642D76" w:rsidRDefault="00340CF1" w:rsidP="00340CF1">
            <w:pPr>
              <w:jc w:val="both"/>
              <w:rPr>
                <w:rFonts w:ascii="GHEA Grapalat" w:hAnsi="GHEA Grapalat"/>
                <w:lang w:val="af-ZA"/>
              </w:rPr>
            </w:pPr>
            <w:r w:rsidRPr="00642D76">
              <w:rPr>
                <w:rFonts w:ascii="GHEA Grapalat" w:hAnsi="GHEA Grapalat"/>
                <w:color w:val="000000"/>
                <w:lang w:val="en-US"/>
              </w:rPr>
              <w:t>Հ</w:t>
            </w:r>
            <w:r w:rsidRPr="00642D76">
              <w:rPr>
                <w:rFonts w:ascii="GHEA Grapalat" w:hAnsi="GHEA Grapalat"/>
                <w:color w:val="000000"/>
                <w:lang w:val="hy-AM"/>
              </w:rPr>
              <w:t>ետադարձ ջուր փոխադրողը</w:t>
            </w:r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ինքն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42D76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իրականացնում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լաբորատոր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հետազոտություն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42D76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արդյունքներն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օգտագործում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42D76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42D76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ոռոգելի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42D76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չորացված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հողերի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մելիորատիվ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վիճակի</w:t>
            </w:r>
            <w:proofErr w:type="spellEnd"/>
            <w:r w:rsidRPr="00642D7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642D76">
              <w:rPr>
                <w:rFonts w:ascii="GHEA Grapalat" w:hAnsi="GHEA Grapalat"/>
                <w:color w:val="000000"/>
                <w:lang w:val="en-US"/>
              </w:rPr>
              <w:t>կադաստրում</w:t>
            </w:r>
            <w:proofErr w:type="spellEnd"/>
          </w:p>
        </w:tc>
      </w:tr>
      <w:tr w:rsidR="00340CF1" w:rsidRPr="00642D76" w14:paraId="3E8059DB" w14:textId="77777777" w:rsidTr="00F650F1">
        <w:tblPrEx>
          <w:shd w:val="clear" w:color="auto" w:fill="auto"/>
        </w:tblPrEx>
        <w:trPr>
          <w:trHeight w:val="1070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7C45E7C2" w14:textId="21E224E6" w:rsidR="00340CF1" w:rsidRPr="00642D76" w:rsidRDefault="00340CF1" w:rsidP="00F650F1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hy-AM"/>
              </w:rPr>
              <w:t xml:space="preserve">Կանոնների 11-րդ կետի և ցամաքուրդային (դրենաժային)համակարգերի միջոցով հետադարձ ջրերի տեղափոխման օրինակելի պայմանագրի 1.4 կետերով նախատեսվում է ցամաքուրդային (դրենաժային) համակարգի միջոցով փոխադրվող ջրերը հաշվառել օգտվողի կողմից սահմանված կարգով տեղադրված և կապարակնքված ջրաչափական սարքի (սարքերի) ցուցմունքին համապատասխան: </w:t>
            </w:r>
            <w:r w:rsidRPr="00642D76">
              <w:rPr>
                <w:rFonts w:ascii="GHEA Grapalat" w:hAnsi="GHEA Grapalat"/>
                <w:i/>
                <w:lang w:val="hy-AM"/>
              </w:rPr>
              <w:t>Ջրաչափական սարքի խափանման և/կամ բացակայության դեպքում</w:t>
            </w:r>
            <w:r w:rsidRPr="00642D76">
              <w:rPr>
                <w:rFonts w:ascii="GHEA Grapalat" w:hAnsi="GHEA Grapalat"/>
                <w:lang w:val="hy-AM"/>
              </w:rPr>
              <w:t xml:space="preserve"> արտանետվող փաստացի ջրաքանակը հաշվառվում է ջրաթափի կետում հետադարձ ջուրը փոխադրողի և օգտվողի </w:t>
            </w:r>
            <w:r w:rsidRPr="00642D76">
              <w:rPr>
                <w:rFonts w:ascii="GHEA Grapalat" w:hAnsi="GHEA Grapalat"/>
                <w:i/>
                <w:lang w:val="hy-AM"/>
              </w:rPr>
              <w:t xml:space="preserve">համատեղ չափումների </w:t>
            </w:r>
            <w:r w:rsidRPr="00642D76">
              <w:rPr>
                <w:rFonts w:ascii="GHEA Grapalat" w:hAnsi="GHEA Grapalat"/>
                <w:lang w:val="hy-AM"/>
              </w:rPr>
              <w:t xml:space="preserve">հիման վրա։ Ընդ որում Նախագծում չի նշվում, թե համատեղ չափումներն ինչ </w:t>
            </w:r>
            <w:r w:rsidRPr="00642D76">
              <w:rPr>
                <w:rFonts w:ascii="GHEA Grapalat" w:hAnsi="GHEA Grapalat"/>
                <w:lang w:val="hy-AM"/>
              </w:rPr>
              <w:lastRenderedPageBreak/>
              <w:t>եղանակով են իրականացվելու: Այս առումով, հետագայում չափումների հնարավոր խախտումներից խուսափելու նկատառումներից ելնելով՝ գտնում ենք, որ Նախագծով անհրաժեշտ է նախատեսել ջրաչափական սարքի խափանման և/կամ բացակայության դեպքում համատեղ չափումների մեկ</w:t>
            </w:r>
            <w:r w:rsidR="00F650F1" w:rsidRPr="00642D76">
              <w:rPr>
                <w:rFonts w:ascii="GHEA Grapalat" w:hAnsi="GHEA Grapalat"/>
                <w:lang w:val="hy-AM"/>
              </w:rPr>
              <w:t xml:space="preserve"> </w:t>
            </w:r>
            <w:r w:rsidRPr="00642D76">
              <w:rPr>
                <w:rFonts w:ascii="GHEA Grapalat" w:hAnsi="GHEA Grapalat"/>
                <w:lang w:val="hy-AM"/>
              </w:rPr>
              <w:t>ընդհանուր ձևաչափ: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0D8F6CA" w14:textId="65B23589" w:rsidR="00340CF1" w:rsidRPr="00642D76" w:rsidRDefault="00F650F1" w:rsidP="00C501D3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lastRenderedPageBreak/>
              <w:t>Ընդունվել է:</w:t>
            </w:r>
          </w:p>
        </w:tc>
      </w:tr>
      <w:tr w:rsidR="00F650F1" w:rsidRPr="00F20879" w14:paraId="24AF6DB9" w14:textId="77777777" w:rsidTr="00F650F1">
        <w:tblPrEx>
          <w:shd w:val="clear" w:color="auto" w:fill="auto"/>
        </w:tblPrEx>
        <w:trPr>
          <w:trHeight w:val="1394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55628E5B" w14:textId="1EAABC13" w:rsidR="00F650F1" w:rsidRPr="00642D76" w:rsidRDefault="00F650F1" w:rsidP="00F650F1">
            <w:pPr>
              <w:pStyle w:val="ListParagraph"/>
              <w:numPr>
                <w:ilvl w:val="0"/>
                <w:numId w:val="46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hy-AM"/>
              </w:rPr>
              <w:lastRenderedPageBreak/>
              <w:t>Բացի այդ Նախագծով կարգավորված չեն, թե ջրաչափական սարքի խափանման դեպքում ով է կրելու դրա վերականգնման ծախսերը, կամ ջրաչափական սարքի բացակայության դեպքում արդյոք նախատեսվելու է պատասխանատվության կիրառում: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B64D10" w14:textId="77777777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  <w:p w14:paraId="40FC28A1" w14:textId="4475D7A7" w:rsidR="00F650F1" w:rsidRPr="00642D76" w:rsidRDefault="00F650F1" w:rsidP="00F650F1">
            <w:pPr>
              <w:jc w:val="both"/>
              <w:rPr>
                <w:rFonts w:ascii="GHEA Grapalat" w:hAnsi="GHEA Grapalat"/>
                <w:lang w:val="af-ZA"/>
              </w:rPr>
            </w:pPr>
            <w:r w:rsidRPr="00642D76">
              <w:rPr>
                <w:rFonts w:ascii="GHEA Grapalat" w:hAnsi="GHEA Grapalat" w:cs="Sylfaen"/>
                <w:lang w:val="af-ZA"/>
              </w:rPr>
              <w:t>Նախագծի հավելված 2-ի 6-րդ կետով կարգավորված է:</w:t>
            </w:r>
          </w:p>
        </w:tc>
      </w:tr>
      <w:tr w:rsidR="00F650F1" w:rsidRPr="00F20879" w14:paraId="70AC1A68" w14:textId="77777777" w:rsidTr="00F650F1">
        <w:tblPrEx>
          <w:shd w:val="clear" w:color="auto" w:fill="auto"/>
        </w:tblPrEx>
        <w:trPr>
          <w:trHeight w:val="3329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1EE2A1D9" w14:textId="60F5500D" w:rsidR="00F650F1" w:rsidRPr="00642D76" w:rsidRDefault="00F650F1" w:rsidP="00F650F1">
            <w:pPr>
              <w:pStyle w:val="ListParagraph"/>
              <w:numPr>
                <w:ilvl w:val="0"/>
                <w:numId w:val="46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bookmarkStart w:id="0" w:name="_Hlk68273182"/>
            <w:r w:rsidRPr="00642D76">
              <w:rPr>
                <w:rFonts w:ascii="GHEA Grapalat" w:hAnsi="GHEA Grapalat"/>
                <w:lang w:val="hy-AM"/>
              </w:rPr>
              <w:t>ՀՀ 2018-2021 թթ. պետական բյուջեներով նախատեսվել է «Կոլեկտորադրենաժային ցանցերի պահպանում և շահագործում» միջոցառման գծով տարեկան հատկացնել 336.5 մլն դրամ</w:t>
            </w:r>
            <w:bookmarkEnd w:id="0"/>
            <w:r w:rsidRPr="00642D76">
              <w:rPr>
                <w:rFonts w:ascii="GHEA Grapalat" w:hAnsi="GHEA Grapalat"/>
                <w:lang w:val="hy-AM"/>
              </w:rPr>
              <w:t>, մինչդեռ Նախագծին կից հիմնավորմամբ նշվել է, որ հանրապետության դրենաժային ցանցերի մաքրման, նորոգման և պահպանման նպատակով պետական բյուջեից ֆինանսավորումը վերջին տարիներին կազմել է միջինը 290 մլն դրամ:</w:t>
            </w:r>
          </w:p>
          <w:p w14:paraId="7EE5B69D" w14:textId="4D9B908F" w:rsidR="00F650F1" w:rsidRPr="00642D76" w:rsidRDefault="00F650F1" w:rsidP="00F650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4058A99" w14:textId="77777777" w:rsidR="00F650F1" w:rsidRPr="00642D76" w:rsidRDefault="00F650F1" w:rsidP="00F650F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4E236CC" w14:textId="77777777" w:rsidR="00F650F1" w:rsidRPr="00642D76" w:rsidRDefault="00F650F1" w:rsidP="00F650F1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030A574" w14:textId="77777777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Չի ընդունվել:</w:t>
            </w:r>
          </w:p>
          <w:p w14:paraId="60EF9605" w14:textId="77777777" w:rsidR="00F650F1" w:rsidRPr="00642D76" w:rsidRDefault="00F650F1" w:rsidP="00F650F1">
            <w:pPr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642D76">
              <w:rPr>
                <w:rFonts w:ascii="GHEA Grapalat" w:hAnsi="GHEA Grapalat" w:cs="Sylfaen"/>
                <w:lang w:val="af-ZA"/>
              </w:rPr>
              <w:t xml:space="preserve">Նկատի ունենալով, որ ամբողջ </w:t>
            </w:r>
            <w:r w:rsidRPr="00642D76">
              <w:rPr>
                <w:rFonts w:ascii="GHEA Grapalat" w:hAnsi="GHEA Grapalat"/>
                <w:lang w:val="hy-AM"/>
              </w:rPr>
              <w:t xml:space="preserve">«Կոլեկտորադրենաժային ցանցերի պահպանում և շահագործում» </w:t>
            </w:r>
            <w:r w:rsidRPr="00642D76">
              <w:rPr>
                <w:rFonts w:ascii="GHEA Grapalat" w:hAnsi="GHEA Grapalat" w:cs="Sylfaen"/>
                <w:lang w:val="af-ZA"/>
              </w:rPr>
              <w:t xml:space="preserve">ծրագրին հատկացվում է պետական բյուջեից 336.5 մլն դրամ, սակայն զուտ դրենաժների պահպանման շահագործմանն ուղղվում է 290 մլն դրամ, իսկ մնացած գումարն ուղղվում է </w:t>
            </w:r>
            <w:r w:rsidRPr="00642D76">
              <w:rPr>
                <w:rFonts w:ascii="GHEA Grapalat" w:hAnsi="GHEA Grapalat" w:cs="Sylfaen"/>
                <w:i/>
                <w:u w:val="single"/>
                <w:lang w:val="af-ZA"/>
              </w:rPr>
              <w:t>գրունտային ջրերի մաքրման աշխատանքին</w:t>
            </w:r>
            <w:r w:rsidRPr="00642D76">
              <w:rPr>
                <w:rFonts w:ascii="GHEA Grapalat" w:hAnsi="GHEA Grapalat" w:cs="Sylfaen"/>
                <w:lang w:val="af-ZA"/>
              </w:rPr>
              <w:t>: Ուստի հաշվարկները կատարվում են 290 մլն դրամի շրջանակներում:</w:t>
            </w:r>
          </w:p>
          <w:p w14:paraId="555D2047" w14:textId="77777777" w:rsidR="00F650F1" w:rsidRPr="00642D76" w:rsidRDefault="00F650F1" w:rsidP="00F650F1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F650F1" w:rsidRPr="00642D76" w14:paraId="2E73418F" w14:textId="77777777" w:rsidTr="00642D76">
        <w:trPr>
          <w:trHeight w:val="199"/>
        </w:trPr>
        <w:tc>
          <w:tcPr>
            <w:tcW w:w="9378" w:type="dxa"/>
            <w:gridSpan w:val="3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F3F0EA1" w14:textId="76765913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642D76">
              <w:rPr>
                <w:rFonts w:ascii="GHEA Grapalat" w:hAnsi="GHEA Grapalat"/>
                <w:b/>
                <w:lang w:val="en-US"/>
              </w:rPr>
              <w:t xml:space="preserve">2. </w:t>
            </w:r>
            <w:r w:rsidRPr="00642D76">
              <w:rPr>
                <w:rFonts w:ascii="GHEA Grapalat" w:hAnsi="GHEA Grapalat"/>
                <w:b/>
                <w:lang w:val="hy-AM"/>
              </w:rPr>
              <w:t>ՀՀ էկոնոմիկայի նախարարություն</w:t>
            </w:r>
          </w:p>
        </w:tc>
        <w:tc>
          <w:tcPr>
            <w:tcW w:w="3528" w:type="dxa"/>
            <w:gridSpan w:val="2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1211D71" w14:textId="0CC0C34B" w:rsidR="00F650F1" w:rsidRPr="00642D76" w:rsidRDefault="00642D76" w:rsidP="00642D76">
            <w:pPr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hy-AM"/>
              </w:rPr>
              <w:t>09</w:t>
            </w:r>
            <w:r w:rsidRPr="00642D76">
              <w:rPr>
                <w:rFonts w:ascii="Cambria Math" w:hAnsi="Cambria Math" w:cs="Cambria Math"/>
                <w:lang w:val="hy-AM"/>
              </w:rPr>
              <w:t>․</w:t>
            </w:r>
            <w:r w:rsidRPr="00642D76">
              <w:rPr>
                <w:rFonts w:ascii="GHEA Grapalat" w:hAnsi="GHEA Grapalat"/>
                <w:lang w:val="hy-AM"/>
              </w:rPr>
              <w:t>03</w:t>
            </w:r>
            <w:r w:rsidRPr="00642D76">
              <w:rPr>
                <w:rFonts w:ascii="Cambria Math" w:hAnsi="Cambria Math" w:cs="Cambria Math"/>
                <w:lang w:val="hy-AM"/>
              </w:rPr>
              <w:t>․</w:t>
            </w:r>
            <w:r w:rsidRPr="00642D76">
              <w:rPr>
                <w:rFonts w:ascii="GHEA Grapalat" w:hAnsi="GHEA Grapalat"/>
                <w:lang w:val="hy-AM"/>
              </w:rPr>
              <w:t>2021</w:t>
            </w:r>
            <w:r w:rsidRPr="00642D76">
              <w:rPr>
                <w:rFonts w:ascii="GHEA Grapalat" w:hAnsi="GHEA Grapalat" w:cs="GHEA Grapalat"/>
                <w:lang w:val="hy-AM"/>
              </w:rPr>
              <w:t>թ</w:t>
            </w:r>
            <w:r w:rsidRPr="00642D76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F650F1" w:rsidRPr="00642D76" w14:paraId="3657A8DA" w14:textId="77777777" w:rsidTr="00642D76">
        <w:trPr>
          <w:trHeight w:val="92"/>
        </w:trPr>
        <w:tc>
          <w:tcPr>
            <w:tcW w:w="9378" w:type="dxa"/>
            <w:gridSpan w:val="3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F650F1" w:rsidRPr="00642D76" w:rsidRDefault="00F650F1" w:rsidP="00F650F1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52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ABF9EB5" w:rsidR="00F650F1" w:rsidRPr="00642D76" w:rsidRDefault="00642D76" w:rsidP="00F650F1">
            <w:pPr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en-US"/>
              </w:rPr>
              <w:t>N</w:t>
            </w:r>
            <w:r w:rsidRPr="00642D76">
              <w:rPr>
                <w:rFonts w:ascii="GHEA Grapalat" w:hAnsi="GHEA Grapalat"/>
                <w:lang w:val="hy-AM"/>
              </w:rPr>
              <w:t xml:space="preserve"> </w:t>
            </w:r>
            <w:r w:rsidRPr="00642D76">
              <w:rPr>
                <w:rFonts w:ascii="GHEA Grapalat" w:hAnsi="GHEA Grapalat"/>
                <w:lang w:val="en-US"/>
              </w:rPr>
              <w:t>01/2703-2021</w:t>
            </w:r>
          </w:p>
        </w:tc>
      </w:tr>
      <w:tr w:rsidR="00F650F1" w:rsidRPr="00642D76" w14:paraId="4A966D82" w14:textId="77777777" w:rsidTr="00F650F1">
        <w:trPr>
          <w:trHeight w:val="552"/>
        </w:trPr>
        <w:tc>
          <w:tcPr>
            <w:tcW w:w="748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</w:tcPr>
          <w:p w14:paraId="5BF57F65" w14:textId="3432E0A1" w:rsidR="00F650F1" w:rsidRPr="00642D76" w:rsidRDefault="00F650F1" w:rsidP="00AB6807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GHEA Grapalat" w:hAnsi="GHEA Grapalat"/>
                <w:lang w:val="af-ZA"/>
              </w:rPr>
            </w:pPr>
            <w:r w:rsidRPr="00642D76">
              <w:rPr>
                <w:rFonts w:ascii="GHEA Grapalat" w:hAnsi="GHEA Grapalat"/>
                <w:lang w:val="af-ZA"/>
              </w:rPr>
              <w:t>Ն</w:t>
            </w:r>
            <w:r w:rsidRPr="00642D76">
              <w:rPr>
                <w:rFonts w:ascii="GHEA Grapalat" w:hAnsi="GHEA Grapalat"/>
                <w:lang w:val="hy-AM"/>
              </w:rPr>
              <w:t xml:space="preserve">ախագծի նախաբանում </w:t>
            </w:r>
            <w:r w:rsidRPr="00642D76">
              <w:rPr>
                <w:rFonts w:ascii="GHEA Grapalat" w:hAnsi="GHEA Grapalat" w:cs="GHEA Grapalat"/>
                <w:lang w:val="hy-AM"/>
              </w:rPr>
              <w:t>«</w:t>
            </w:r>
            <w:r w:rsidRPr="00642D76">
              <w:rPr>
                <w:rFonts w:ascii="GHEA Grapalat" w:hAnsi="GHEA Grapalat"/>
                <w:lang w:val="hy-AM"/>
              </w:rPr>
              <w:t>հոդվածի» բառից հետո լրացնել «1-ին մասի» բառերը։</w:t>
            </w:r>
          </w:p>
        </w:tc>
        <w:tc>
          <w:tcPr>
            <w:tcW w:w="5418" w:type="dxa"/>
            <w:gridSpan w:val="4"/>
            <w:tcBorders>
              <w:bottom w:val="single" w:sz="4" w:space="0" w:color="auto"/>
            </w:tcBorders>
          </w:tcPr>
          <w:p w14:paraId="1D9DD238" w14:textId="28E4CBED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F650F1" w:rsidRPr="00642D76" w14:paraId="5EFD7C94" w14:textId="77777777" w:rsidTr="00F650F1">
        <w:trPr>
          <w:trHeight w:val="284"/>
        </w:trPr>
        <w:tc>
          <w:tcPr>
            <w:tcW w:w="7488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9BB9D05" w14:textId="1EDCAFEC" w:rsidR="00F650F1" w:rsidRPr="00642D76" w:rsidRDefault="00F650F1" w:rsidP="00AB6807">
            <w:pPr>
              <w:pStyle w:val="ListParagraph"/>
              <w:numPr>
                <w:ilvl w:val="0"/>
                <w:numId w:val="48"/>
              </w:numPr>
              <w:tabs>
                <w:tab w:val="left" w:pos="284"/>
                <w:tab w:val="left" w:pos="426"/>
              </w:tabs>
              <w:spacing w:line="276" w:lineRule="auto"/>
              <w:ind w:right="9"/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en-US"/>
              </w:rPr>
              <w:t>Ն</w:t>
            </w:r>
            <w:r w:rsidRPr="00642D76">
              <w:rPr>
                <w:rFonts w:ascii="GHEA Grapalat" w:hAnsi="GHEA Grapalat"/>
                <w:lang w:val="hy-AM"/>
              </w:rPr>
              <w:t xml:space="preserve">ախագծի համարակալումն համապատասխանեցնել «Նորմատիվ իրավական ակտերի մասին» օրենքի 14-րդ հոդվածի պահանջներին։ </w:t>
            </w:r>
          </w:p>
          <w:p w14:paraId="1BE1230F" w14:textId="77777777" w:rsidR="00F650F1" w:rsidRPr="00642D76" w:rsidRDefault="00F650F1" w:rsidP="00F650F1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418" w:type="dxa"/>
            <w:gridSpan w:val="4"/>
            <w:tcBorders>
              <w:top w:val="single" w:sz="4" w:space="0" w:color="auto"/>
            </w:tcBorders>
          </w:tcPr>
          <w:p w14:paraId="270AA8E1" w14:textId="6C70094E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F650F1" w:rsidRPr="00642D76" w14:paraId="14ED778A" w14:textId="77777777" w:rsidTr="00642D76">
        <w:tblPrEx>
          <w:shd w:val="clear" w:color="auto" w:fill="auto"/>
        </w:tblPrEx>
        <w:trPr>
          <w:trHeight w:val="305"/>
        </w:trPr>
        <w:tc>
          <w:tcPr>
            <w:tcW w:w="9378" w:type="dxa"/>
            <w:gridSpan w:val="3"/>
            <w:vMerge w:val="restart"/>
            <w:shd w:val="clear" w:color="auto" w:fill="7F7F7F" w:themeFill="text1" w:themeFillTint="80"/>
          </w:tcPr>
          <w:p w14:paraId="51651133" w14:textId="12ED048A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642D76">
              <w:rPr>
                <w:rFonts w:ascii="GHEA Grapalat" w:hAnsi="GHEA Grapalat"/>
                <w:b/>
                <w:lang w:val="af-ZA"/>
              </w:rPr>
              <w:t xml:space="preserve">3.ՀՀ </w:t>
            </w:r>
            <w:r w:rsidRPr="00642D76">
              <w:rPr>
                <w:rFonts w:ascii="GHEA Grapalat" w:hAnsi="GHEA Grapalat"/>
                <w:b/>
                <w:lang w:val="hy-AM"/>
              </w:rPr>
              <w:t>շրջակա միջավայրի նախարարություն</w:t>
            </w:r>
          </w:p>
          <w:p w14:paraId="2D51AA18" w14:textId="77777777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528" w:type="dxa"/>
            <w:gridSpan w:val="2"/>
            <w:shd w:val="clear" w:color="auto" w:fill="7F7F7F" w:themeFill="text1" w:themeFillTint="80"/>
          </w:tcPr>
          <w:p w14:paraId="30F72905" w14:textId="0720E322" w:rsidR="00F650F1" w:rsidRPr="00642D76" w:rsidRDefault="00642D76" w:rsidP="00F650F1">
            <w:pPr>
              <w:rPr>
                <w:rFonts w:ascii="GHEA Grapalat" w:hAnsi="GHEA Grapalat"/>
                <w:lang w:val="en-US"/>
              </w:rPr>
            </w:pPr>
            <w:r w:rsidRPr="00642D76">
              <w:rPr>
                <w:rFonts w:ascii="GHEA Grapalat" w:hAnsi="GHEA Grapalat"/>
                <w:lang w:val="en-US"/>
              </w:rPr>
              <w:t>04</w:t>
            </w:r>
            <w:r w:rsidRPr="00642D76">
              <w:rPr>
                <w:rFonts w:ascii="Cambria Math" w:hAnsi="Cambria Math" w:cs="Cambria Math"/>
                <w:lang w:val="en-US"/>
              </w:rPr>
              <w:t>․</w:t>
            </w:r>
            <w:r w:rsidRPr="00642D76">
              <w:rPr>
                <w:rFonts w:ascii="GHEA Grapalat" w:hAnsi="GHEA Grapalat"/>
                <w:lang w:val="en-US"/>
              </w:rPr>
              <w:t>03</w:t>
            </w:r>
            <w:r w:rsidRPr="00642D76">
              <w:rPr>
                <w:rFonts w:ascii="Cambria Math" w:hAnsi="Cambria Math" w:cs="Cambria Math"/>
                <w:lang w:val="en-US"/>
              </w:rPr>
              <w:t>․</w:t>
            </w:r>
            <w:r w:rsidRPr="00642D76">
              <w:rPr>
                <w:rFonts w:ascii="GHEA Grapalat" w:hAnsi="GHEA Grapalat"/>
                <w:lang w:val="en-US"/>
              </w:rPr>
              <w:t>2021</w:t>
            </w:r>
            <w:r w:rsidRPr="00642D76">
              <w:rPr>
                <w:rFonts w:ascii="GHEA Grapalat" w:hAnsi="GHEA Grapalat" w:cs="GHEA Grapalat"/>
                <w:lang w:val="en-US"/>
              </w:rPr>
              <w:t>թ</w:t>
            </w:r>
            <w:r w:rsidRPr="00642D76">
              <w:rPr>
                <w:rFonts w:ascii="Cambria Math" w:hAnsi="Cambria Math" w:cs="Cambria Math"/>
                <w:lang w:val="en-US"/>
              </w:rPr>
              <w:t>․</w:t>
            </w:r>
          </w:p>
        </w:tc>
      </w:tr>
      <w:tr w:rsidR="00F650F1" w:rsidRPr="00642D76" w14:paraId="54EA31C4" w14:textId="77777777" w:rsidTr="00642D76">
        <w:tblPrEx>
          <w:shd w:val="clear" w:color="auto" w:fill="auto"/>
        </w:tblPrEx>
        <w:trPr>
          <w:trHeight w:val="92"/>
        </w:trPr>
        <w:tc>
          <w:tcPr>
            <w:tcW w:w="9378" w:type="dxa"/>
            <w:gridSpan w:val="3"/>
            <w:vMerge/>
            <w:shd w:val="clear" w:color="auto" w:fill="7F7F7F" w:themeFill="text1" w:themeFillTint="80"/>
          </w:tcPr>
          <w:p w14:paraId="750FB0FC" w14:textId="77777777" w:rsidR="00F650F1" w:rsidRPr="00642D76" w:rsidRDefault="00F650F1" w:rsidP="00F650F1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528" w:type="dxa"/>
            <w:gridSpan w:val="2"/>
            <w:shd w:val="clear" w:color="auto" w:fill="7F7F7F" w:themeFill="text1" w:themeFillTint="80"/>
          </w:tcPr>
          <w:p w14:paraId="7605BB2A" w14:textId="2D73ADB8" w:rsidR="00F650F1" w:rsidRPr="00642D76" w:rsidRDefault="00642D76" w:rsidP="00F650F1">
            <w:pPr>
              <w:rPr>
                <w:rFonts w:ascii="GHEA Grapalat" w:hAnsi="GHEA Grapalat"/>
                <w:lang w:val="en-US"/>
              </w:rPr>
            </w:pPr>
            <w:r w:rsidRPr="00642D76">
              <w:rPr>
                <w:rFonts w:ascii="GHEA Grapalat" w:hAnsi="GHEA Grapalat"/>
                <w:lang w:val="en-US"/>
              </w:rPr>
              <w:t>N1/14.2/2072-2021</w:t>
            </w:r>
          </w:p>
        </w:tc>
      </w:tr>
      <w:tr w:rsidR="00F650F1" w:rsidRPr="00642D76" w14:paraId="1C1787F9" w14:textId="77777777" w:rsidTr="00AC5298">
        <w:tblPrEx>
          <w:shd w:val="clear" w:color="auto" w:fill="auto"/>
        </w:tblPrEx>
        <w:trPr>
          <w:trHeight w:val="552"/>
        </w:trPr>
        <w:tc>
          <w:tcPr>
            <w:tcW w:w="7488" w:type="dxa"/>
          </w:tcPr>
          <w:p w14:paraId="7E675E2F" w14:textId="61B62CB8" w:rsidR="00F650F1" w:rsidRPr="00642D76" w:rsidRDefault="00F650F1" w:rsidP="00F650F1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GHEA Grapalat" w:hAnsi="GHEA Grapalat"/>
                <w:lang w:val="af-ZA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lastRenderedPageBreak/>
              <w:t xml:space="preserve">3-րդ կետը անհրաժեշտ է խմբագրել, քանի որ ջրօգտագործողները ջրօգտագործման փաստացի տվյալների վերաբերյալ հաշվետվությունները ներկայացնում են տեսչական մարմնին, ինչպես նաև անհրաժեշտ է հստակեցնել </w:t>
            </w:r>
            <w:r w:rsidRPr="00642D76">
              <w:rPr>
                <w:rFonts w:ascii="GHEA Grapalat" w:hAnsi="GHEA Grapalat"/>
                <w:lang w:val="hy-AM"/>
              </w:rPr>
              <w:t>գործող տնտեսվարողների</w:t>
            </w:r>
            <w:r w:rsidRPr="00642D76">
              <w:rPr>
                <w:rFonts w:ascii="GHEA Grapalat" w:hAnsi="GHEA Grapalat" w:cs="Sylfaen"/>
                <w:lang w:val="hy-AM"/>
              </w:rPr>
              <w:t xml:space="preserve"> գործունեության տարածքը՝ 1-ին հավելվածի 11-րդ կետին համապատասխան,</w:t>
            </w:r>
          </w:p>
        </w:tc>
        <w:tc>
          <w:tcPr>
            <w:tcW w:w="5418" w:type="dxa"/>
            <w:gridSpan w:val="4"/>
          </w:tcPr>
          <w:p w14:paraId="5E952E21" w14:textId="77777777" w:rsidR="00F650F1" w:rsidRPr="00642D76" w:rsidRDefault="00F650F1" w:rsidP="00F650F1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F650F1" w:rsidRPr="00642D76" w14:paraId="28C69509" w14:textId="77777777" w:rsidTr="00AC5298">
        <w:tblPrEx>
          <w:shd w:val="clear" w:color="auto" w:fill="auto"/>
        </w:tblPrEx>
        <w:trPr>
          <w:trHeight w:val="284"/>
        </w:trPr>
        <w:tc>
          <w:tcPr>
            <w:tcW w:w="7488" w:type="dxa"/>
          </w:tcPr>
          <w:p w14:paraId="4DC82915" w14:textId="2888BA29" w:rsidR="00F650F1" w:rsidRPr="00642D76" w:rsidRDefault="00F650F1" w:rsidP="00F650F1">
            <w:pPr>
              <w:pStyle w:val="ListParagraph"/>
              <w:numPr>
                <w:ilvl w:val="0"/>
                <w:numId w:val="47"/>
              </w:numPr>
              <w:tabs>
                <w:tab w:val="left" w:pos="284"/>
                <w:tab w:val="left" w:pos="426"/>
              </w:tabs>
              <w:spacing w:line="276" w:lineRule="auto"/>
              <w:ind w:right="9"/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/>
                <w:lang w:val="en-US"/>
              </w:rPr>
              <w:t>Ն</w:t>
            </w:r>
            <w:r w:rsidRPr="00642D76">
              <w:rPr>
                <w:rFonts w:ascii="GHEA Grapalat" w:hAnsi="GHEA Grapalat"/>
                <w:lang w:val="hy-AM"/>
              </w:rPr>
              <w:t xml:space="preserve">ախագծի համարակալումն համապատասխանեցնել «Նորմատիվ իրավական ակտերի մասին» օրենքի 14-րդ հոդվածի պահանջներին։ </w:t>
            </w:r>
          </w:p>
          <w:p w14:paraId="12DCEB5D" w14:textId="77777777" w:rsidR="00F650F1" w:rsidRPr="00642D76" w:rsidRDefault="00F650F1" w:rsidP="00DF7E82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418" w:type="dxa"/>
            <w:gridSpan w:val="4"/>
          </w:tcPr>
          <w:p w14:paraId="403E155E" w14:textId="77777777" w:rsidR="00F650F1" w:rsidRPr="00642D76" w:rsidRDefault="00F650F1" w:rsidP="00DF7E8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F650F1" w:rsidRPr="00642D76" w14:paraId="1124D311" w14:textId="77777777" w:rsidTr="00AC5298">
        <w:tblPrEx>
          <w:shd w:val="clear" w:color="auto" w:fill="auto"/>
        </w:tblPrEx>
        <w:trPr>
          <w:trHeight w:val="284"/>
        </w:trPr>
        <w:tc>
          <w:tcPr>
            <w:tcW w:w="7488" w:type="dxa"/>
          </w:tcPr>
          <w:p w14:paraId="1BF6176D" w14:textId="482FEA04" w:rsidR="00F650F1" w:rsidRPr="00642D76" w:rsidRDefault="00F650F1" w:rsidP="00F650F1">
            <w:pPr>
              <w:pStyle w:val="ListParagraph"/>
              <w:numPr>
                <w:ilvl w:val="0"/>
                <w:numId w:val="47"/>
              </w:numPr>
              <w:tabs>
                <w:tab w:val="left" w:pos="284"/>
                <w:tab w:val="left" w:pos="426"/>
              </w:tabs>
              <w:spacing w:line="276" w:lineRule="auto"/>
              <w:ind w:right="9"/>
              <w:rPr>
                <w:rFonts w:ascii="GHEA Grapalat" w:hAnsi="GHEA Grapalat"/>
              </w:rPr>
            </w:pPr>
            <w:r w:rsidRPr="00642D76">
              <w:rPr>
                <w:rFonts w:ascii="GHEA Grapalat" w:hAnsi="GHEA Grapalat"/>
                <w:lang w:val="hy-AM"/>
              </w:rPr>
              <w:t xml:space="preserve">1-ին հավելված 11-րդ կետը խմբագրել, քանի որ տարակարծության տեղիք է տալիս </w:t>
            </w:r>
            <w:r w:rsidRPr="00642D76">
              <w:rPr>
                <w:rFonts w:ascii="GHEA Grapalat" w:hAnsi="GHEA Grapalat"/>
                <w:color w:val="000000"/>
                <w:lang w:val="hy-AM"/>
              </w:rPr>
              <w:t>ջրաչափերի բացակայության դեպքը, միաժամանակ՝ գործում է արդյոք ջրաչափերի տեղադրման և կապարակնքման կարգ, եթե ոչ, ապա անհրաժեշտ է սահմանել նոր կարգի սահմանման դրույթ,</w:t>
            </w:r>
          </w:p>
        </w:tc>
        <w:tc>
          <w:tcPr>
            <w:tcW w:w="5418" w:type="dxa"/>
            <w:gridSpan w:val="4"/>
          </w:tcPr>
          <w:p w14:paraId="4AED6ABE" w14:textId="44522E39" w:rsidR="00F650F1" w:rsidRPr="00642D76" w:rsidRDefault="00F650F1" w:rsidP="00DF7E8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F650F1" w:rsidRPr="00642D76" w14:paraId="42E0B522" w14:textId="77777777" w:rsidTr="00AC5298">
        <w:tblPrEx>
          <w:shd w:val="clear" w:color="auto" w:fill="auto"/>
        </w:tblPrEx>
        <w:trPr>
          <w:trHeight w:val="284"/>
        </w:trPr>
        <w:tc>
          <w:tcPr>
            <w:tcW w:w="7488" w:type="dxa"/>
          </w:tcPr>
          <w:p w14:paraId="483AE08B" w14:textId="291726C3" w:rsidR="00F650F1" w:rsidRPr="00642D76" w:rsidRDefault="00F650F1" w:rsidP="00F650F1">
            <w:pPr>
              <w:pStyle w:val="ListParagraph"/>
              <w:numPr>
                <w:ilvl w:val="0"/>
                <w:numId w:val="47"/>
              </w:numPr>
              <w:tabs>
                <w:tab w:val="left" w:pos="284"/>
                <w:tab w:val="left" w:pos="426"/>
              </w:tabs>
              <w:spacing w:line="276" w:lineRule="auto"/>
              <w:ind w:right="9"/>
              <w:rPr>
                <w:rFonts w:ascii="GHEA Grapalat" w:hAnsi="GHEA Grapalat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>2-րդ հավելվածով ներկայացված Պ</w:t>
            </w:r>
            <w:r w:rsidRPr="00642D76">
              <w:rPr>
                <w:rFonts w:ascii="GHEA Grapalat" w:hAnsi="GHEA Grapalat"/>
                <w:lang w:val="hy-AM"/>
              </w:rPr>
              <w:t xml:space="preserve">այմանագրի օրինակելի ձևի 2-րդ տողում անհրաժեշտ է նշել նաև </w:t>
            </w:r>
            <w:r w:rsidRPr="00642D76">
              <w:rPr>
                <w:rFonts w:ascii="GHEA Grapalat" w:hAnsi="GHEA Grapalat"/>
                <w:color w:val="000000"/>
                <w:lang w:val="hy-AM"/>
              </w:rPr>
              <w:t>ֆիզիկական անձի հայրանունն ու ազգանունը,</w:t>
            </w:r>
          </w:p>
        </w:tc>
        <w:tc>
          <w:tcPr>
            <w:tcW w:w="5418" w:type="dxa"/>
            <w:gridSpan w:val="4"/>
          </w:tcPr>
          <w:p w14:paraId="15C5086B" w14:textId="1FC41EE5" w:rsidR="00F650F1" w:rsidRPr="00642D76" w:rsidRDefault="00F650F1" w:rsidP="00DF7E8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F650F1" w:rsidRPr="00642D76" w14:paraId="47BA8130" w14:textId="77777777" w:rsidTr="00AC5298">
        <w:tblPrEx>
          <w:shd w:val="clear" w:color="auto" w:fill="auto"/>
        </w:tblPrEx>
        <w:trPr>
          <w:trHeight w:val="284"/>
        </w:trPr>
        <w:tc>
          <w:tcPr>
            <w:tcW w:w="7488" w:type="dxa"/>
          </w:tcPr>
          <w:p w14:paraId="5A6D4C18" w14:textId="127DA6C0" w:rsidR="00F650F1" w:rsidRPr="00642D76" w:rsidRDefault="00F650F1" w:rsidP="00F650F1">
            <w:pPr>
              <w:pStyle w:val="ListParagraph"/>
              <w:numPr>
                <w:ilvl w:val="0"/>
                <w:numId w:val="47"/>
              </w:numPr>
              <w:tabs>
                <w:tab w:val="left" w:pos="284"/>
                <w:tab w:val="left" w:pos="426"/>
              </w:tabs>
              <w:spacing w:line="276" w:lineRule="auto"/>
              <w:ind w:right="9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>Հիմնավորման մեջ անհրաժեշտ է հստակեցնել հաշվարկային բանաձևում օգտագործված թվային տվյալների նշանակությունը։</w:t>
            </w:r>
          </w:p>
        </w:tc>
        <w:tc>
          <w:tcPr>
            <w:tcW w:w="5418" w:type="dxa"/>
            <w:gridSpan w:val="4"/>
          </w:tcPr>
          <w:p w14:paraId="2E0D1A66" w14:textId="3F582284" w:rsidR="00F650F1" w:rsidRPr="00642D76" w:rsidRDefault="00AC5298" w:rsidP="00DF7E8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C0288F" w:rsidRPr="00642D76" w14:paraId="63141FFA" w14:textId="77777777" w:rsidTr="00642D76">
        <w:trPr>
          <w:trHeight w:val="199"/>
        </w:trPr>
        <w:tc>
          <w:tcPr>
            <w:tcW w:w="9468" w:type="dxa"/>
            <w:gridSpan w:val="4"/>
            <w:vMerge w:val="restart"/>
            <w:shd w:val="clear" w:color="auto" w:fill="808080" w:themeFill="background1" w:themeFillShade="80"/>
          </w:tcPr>
          <w:p w14:paraId="19CBAB26" w14:textId="263AB394" w:rsidR="00C0288F" w:rsidRPr="00642D76" w:rsidRDefault="0086432E" w:rsidP="0086432E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642D76">
              <w:rPr>
                <w:rFonts w:ascii="GHEA Grapalat" w:hAnsi="GHEA Grapalat"/>
                <w:b/>
                <w:lang w:val="en-US"/>
              </w:rPr>
              <w:t>4</w:t>
            </w:r>
            <w:r w:rsidR="00C0288F" w:rsidRPr="00642D76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C0288F" w:rsidRPr="00642D76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642D76"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 w:rsidR="00C0288F" w:rsidRPr="00642D76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343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3571A001" w14:textId="7EEAD235" w:rsidR="0086432E" w:rsidRPr="00642D76" w:rsidRDefault="00642D76" w:rsidP="00642D76">
            <w:pPr>
              <w:jc w:val="center"/>
              <w:rPr>
                <w:rFonts w:ascii="GHEA Grapalat" w:hAnsi="GHEA Grapalat"/>
                <w:lang w:val="en-US"/>
              </w:rPr>
            </w:pPr>
            <w:r w:rsidRPr="00642D76">
              <w:rPr>
                <w:rFonts w:ascii="GHEA Grapalat" w:hAnsi="GHEA Grapalat"/>
                <w:lang w:val="af-ZA"/>
              </w:rPr>
              <w:t>07</w:t>
            </w:r>
            <w:r w:rsidRPr="00642D76">
              <w:rPr>
                <w:rFonts w:ascii="GHEA Grapalat" w:hAnsi="GHEA Grapalat"/>
              </w:rPr>
              <w:t>.06.202</w:t>
            </w:r>
            <w:r w:rsidRPr="00642D76">
              <w:rPr>
                <w:rFonts w:ascii="GHEA Grapalat" w:hAnsi="GHEA Grapalat"/>
                <w:lang w:val="hy-AM"/>
              </w:rPr>
              <w:t>1թ</w:t>
            </w:r>
            <w:r w:rsidRPr="00642D76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C0288F" w:rsidRPr="00642D76" w14:paraId="239EBB65" w14:textId="77777777" w:rsidTr="00642D76">
        <w:trPr>
          <w:trHeight w:val="413"/>
        </w:trPr>
        <w:tc>
          <w:tcPr>
            <w:tcW w:w="9468" w:type="dxa"/>
            <w:gridSpan w:val="4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C753BC8" w14:textId="77777777" w:rsidR="00C0288F" w:rsidRPr="00642D76" w:rsidRDefault="00C0288F" w:rsidP="007F71B6">
            <w:pPr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3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388363F7" w14:textId="6614C39B" w:rsidR="00C0288F" w:rsidRPr="00642D76" w:rsidRDefault="00642D76" w:rsidP="00642D76">
            <w:pPr>
              <w:jc w:val="center"/>
              <w:rPr>
                <w:rFonts w:ascii="GHEA Grapalat" w:hAnsi="GHEA Grapalat"/>
                <w:lang w:val="af-ZA"/>
              </w:rPr>
            </w:pPr>
            <w:r w:rsidRPr="00642D76">
              <w:rPr>
                <w:rFonts w:ascii="GHEA Grapalat" w:hAnsi="GHEA Grapalat"/>
                <w:lang w:val="en-US"/>
              </w:rPr>
              <w:t>N</w:t>
            </w:r>
            <w:r w:rsidRPr="00642D76">
              <w:rPr>
                <w:rFonts w:ascii="GHEA Grapalat" w:hAnsi="GHEA Grapalat"/>
                <w:lang w:val="af-ZA"/>
              </w:rPr>
              <w:t>/27.2/15836-2021</w:t>
            </w:r>
          </w:p>
        </w:tc>
      </w:tr>
      <w:tr w:rsidR="00C0288F" w:rsidRPr="00642D76" w14:paraId="7DA5EF62" w14:textId="77777777" w:rsidTr="004E34DE">
        <w:tblPrEx>
          <w:shd w:val="clear" w:color="auto" w:fill="auto"/>
        </w:tblPrEx>
        <w:trPr>
          <w:trHeight w:val="440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5FBC20E7" w14:textId="62D1857D" w:rsidR="00C0288F" w:rsidRDefault="00F20879" w:rsidP="008B7069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1․ </w:t>
            </w:r>
            <w:r w:rsidR="0086432E" w:rsidRPr="00642D76">
              <w:rPr>
                <w:rFonts w:ascii="GHEA Grapalat" w:hAnsi="GHEA Grapalat" w:cs="Sylfaen"/>
                <w:lang w:val="hy-AM"/>
              </w:rPr>
              <w:t>«Հայաստանի Հանրապետության ցամաքուրդային (դրենաժային) համակարգից օգտվելու կանոնները, վճարները և պայմանագրի օրինակելի ձևը հաստատելու մասին» Հայաստանի Հանրապետության կառավարության որոշման նախագծի</w:t>
            </w:r>
            <w:r w:rsidR="0086432E" w:rsidRPr="00642D76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86432E" w:rsidRPr="00642D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(այսուհետ՝ Նախագիծ) վերնագիրն անհրաժեշտ է համապատասխանեցնել բովանդակությանը՝ լրացնելով պայմանագրի անվանումը՝ հիմք ընդունելով </w:t>
            </w:r>
            <w:r w:rsidR="0086432E" w:rsidRPr="00642D76">
              <w:rPr>
                <w:rFonts w:ascii="GHEA Grapalat" w:hAnsi="GHEA Grapalat" w:cs="Sylfaen"/>
                <w:lang w:val="hy-AM"/>
              </w:rPr>
              <w:t xml:space="preserve">«Նորմատիվ իրավական ակտերի մասին» ՀՀ օրենքի 12-րդ հոդվածի 1-ին </w:t>
            </w:r>
            <w:r w:rsidR="004E34DE">
              <w:rPr>
                <w:rFonts w:ascii="GHEA Grapalat" w:hAnsi="GHEA Grapalat" w:cs="Sylfaen"/>
                <w:lang w:val="hy-AM"/>
              </w:rPr>
              <w:lastRenderedPageBreak/>
              <w:t>մասը։</w:t>
            </w:r>
          </w:p>
          <w:p w14:paraId="74870801" w14:textId="77777777" w:rsidR="00F20879" w:rsidRDefault="00F20879" w:rsidP="008B7069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F20879">
              <w:rPr>
                <w:rFonts w:ascii="GHEA Grapalat" w:hAnsi="GHEA Grapalat" w:cs="Sylfaen"/>
                <w:lang w:val="hy-AM"/>
              </w:rPr>
              <w:t>Բացի այդ, «Հայաստանի  Հանրապետության  ջրային  օրենսգրքում  լրացում կատարելու  մասին» 2020 թվականի դեկտեմբերի 12-ի թիվ ՀՕ-492-Ն օրենքի 2-րդ հոդվածի համաձայն՝ կառավարությունը հաստատում է ցամաքուրդային (դրենաժային) համակարգերից օգտվելու կարգը և ծառայությունների մատուցման վճարի չափը, ինչպես նաև այդ համակարգերից օգտվելու պայմանագրի օրինակելի ձևը մինչև 2021 թվականի հունվարի 1-ը: Նախագծի վերանագիրն է «Հայաստանի Հանրապետության ցամաքուրդային (դրենաժային) համակարգից օգտվելու կանոնները, վճարները և պայմանագրի օրինակելի ձևը հաստատելու մասին», Նախագծի 1-ին կետի 1-ին ենթակետով հաստատվում է ցամաքուրդային (դրենաժային) համակարգերից օգտվելու կանոնները, 2-րդ ենթակետով՝  ցամաքուրդային (դրենաժային) համակարգերի միջոցով հետադարձ ջրերի տեղափոխման պայմանագրի օրինակելի ձևը, մինչդեռ կառավարությունը լիազորված է հաստատել համակարգերից օգտվելու կարգը և ծառայությունների մատուցման վճարի չափը, ինչպես նաև այդ համակարգերից օգտվելու պայմանագրի օրինակելի ձևը: Նշվածի հաշվառմամբ անհրաժեշտ է Նախագծի վերնագրում և ողջ տեքստում «կանոն» բառն իր ողջ հոլովաձևերով փոխարինել «կարգ» բառով և դրա հոլովաձևերով, իսկ հավելված N 2-ով պայմանագրի վերնագիրը սահմանել «Օրինակելի պայմանագիր ցամաքուրդային (դրենաժային) համակարգերից օգտվելու մասին»:</w:t>
            </w:r>
          </w:p>
          <w:p w14:paraId="3A089268" w14:textId="3358155D" w:rsidR="00F20879" w:rsidRPr="004E34DE" w:rsidRDefault="00F20879" w:rsidP="008B7069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F20879">
              <w:rPr>
                <w:rFonts w:ascii="GHEA Grapalat" w:hAnsi="GHEA Grapalat" w:cs="Sylfaen"/>
                <w:lang w:val="hy-AM"/>
              </w:rPr>
              <w:t>Միաժամանակ, հաշվի առնելով, որ «Հայաստանի Հանրապետության ջրային օրենսգրքում լրացում կատարելու մասին» 2020 թվականի դեկտեմբերի 12-ի թիվ ՀՕ-492-Ն օրենքի 2-րդ հոդվածի համաձայն՝ կառավարությունը հաստատում է ցամաքուրդային (դրենաժային) համակարգերից օգտվելու կարգը, անհրաժեշտ է Նախագծի վերնագրում «համակարգից» բառը փոխարինել «համակարգերից» բառով: Նշվածով պայմանավորված տերմինաբանության միասնականությունն անհրաժեշտ է պահպանել Նախագծի ողջ տեքստում:</w:t>
            </w:r>
          </w:p>
        </w:tc>
        <w:tc>
          <w:tcPr>
            <w:tcW w:w="5418" w:type="dxa"/>
            <w:gridSpan w:val="4"/>
            <w:tcBorders>
              <w:bottom w:val="single" w:sz="4" w:space="0" w:color="auto"/>
            </w:tcBorders>
          </w:tcPr>
          <w:p w14:paraId="75E56D7B" w14:textId="4EDCF3AF" w:rsidR="00C0288F" w:rsidRPr="00642D76" w:rsidRDefault="00C0288F" w:rsidP="004E7752">
            <w:pPr>
              <w:jc w:val="center"/>
              <w:rPr>
                <w:rFonts w:ascii="GHEA Grapalat" w:hAnsi="GHEA Grapalat"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lastRenderedPageBreak/>
              <w:t>Ընդունվել է:</w:t>
            </w:r>
          </w:p>
        </w:tc>
      </w:tr>
      <w:tr w:rsidR="004E7752" w:rsidRPr="00642D76" w14:paraId="67A9F7C4" w14:textId="77777777" w:rsidTr="004E7752">
        <w:tblPrEx>
          <w:shd w:val="clear" w:color="auto" w:fill="auto"/>
        </w:tblPrEx>
        <w:trPr>
          <w:trHeight w:val="2450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3949E213" w14:textId="2AFA6A52" w:rsidR="004E7752" w:rsidRPr="00642D76" w:rsidRDefault="004E7752" w:rsidP="004E7752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</w:rPr>
              <w:lastRenderedPageBreak/>
              <w:t>2.</w:t>
            </w:r>
            <w:r w:rsidRPr="00642D76">
              <w:rPr>
                <w:rFonts w:ascii="GHEA Grapalat" w:hAnsi="GHEA Grapalat" w:cs="Sylfaen"/>
                <w:lang w:val="hy-AM"/>
              </w:rPr>
              <w:t xml:space="preserve"> Նախագծի 3-րդ կետով ՀՀ շրջակա միջավայրի նախարարին հանձնարարվել է ՀՀ տարածքային կառավարման և ենթակառուցվածքների նախարարություն ներկայացնել գործող տնտեսվարողներին տրված ջրօգտագործման թույլտվությունները, մինչդեռ բոլոր ջրօգտագործողները չեն օգտվում ցամաքուրդային (դրենաժային) համակարգերից: Այս առումով անհրաժեշտ է  վերաշարադրել Նախագծի 3-րդ կետը: Բացի այդ չեն սահմանվել ջրօգտագործման թույլտվությունները ներկայացնելու ժամկետներ: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272C2D9" w14:textId="37A50925" w:rsidR="004E7752" w:rsidRPr="00642D76" w:rsidRDefault="004B0116" w:rsidP="004B0116">
            <w:pPr>
              <w:tabs>
                <w:tab w:val="left" w:pos="3428"/>
              </w:tabs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E7752" w:rsidRPr="00642D76" w14:paraId="5D7A7549" w14:textId="77777777" w:rsidTr="004E7752">
        <w:tblPrEx>
          <w:shd w:val="clear" w:color="auto" w:fill="auto"/>
        </w:tblPrEx>
        <w:trPr>
          <w:trHeight w:val="2053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3FB83CBC" w14:textId="4676C740" w:rsidR="004E7752" w:rsidRPr="00642D76" w:rsidRDefault="004E7752" w:rsidP="004E7752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 xml:space="preserve">3. Նախագծի 4-րդ կետով սահմանվել է ջրօգտագործման թույլտվություն ստանալու համար ներկայացնել որոշման 1.2 կետով նախատեսված  ցամաքուրդային (դրենաժային) համակարգերը շահագործող կազմակերպության հետ կնքված պայմանագիրը, մինչդեռ որոշման նախագիծը 1.2 կետ չունի: 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9FEC28E" w14:textId="63CDA507" w:rsidR="004E7752" w:rsidRPr="00642D76" w:rsidRDefault="004E7752" w:rsidP="004E775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E7752" w:rsidRPr="00642D76" w14:paraId="06C9ABE9" w14:textId="77777777" w:rsidTr="004E7752">
        <w:tblPrEx>
          <w:shd w:val="clear" w:color="auto" w:fill="auto"/>
        </w:tblPrEx>
        <w:trPr>
          <w:trHeight w:val="1450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3D8F7757" w14:textId="77777777" w:rsidR="000C22D1" w:rsidRDefault="00F20879" w:rsidP="00F20879">
            <w:pPr>
              <w:pStyle w:val="NormalWeb"/>
              <w:shd w:val="clear" w:color="auto" w:fill="FFFFFF"/>
              <w:spacing w:before="0" w:after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4․ </w:t>
            </w:r>
            <w:r w:rsidR="004E7752" w:rsidRPr="00642D76">
              <w:rPr>
                <w:rFonts w:ascii="GHEA Grapalat" w:hAnsi="GHEA Grapalat" w:cs="Sylfaen"/>
                <w:lang w:val="hy-AM"/>
              </w:rPr>
              <w:t>Հավելված N1-ի 2-րդ կետով սահմանվել են «ցամաքուրդային (դրենաժային) համակարգ», «ցամաքուրդային ջրեր» հասկացությունները, որոնք արդեն իսկ սահմանված են Օրենսգրքով և որոշման մեջ տրվող բնորոշումները չեն համապատասխանում Օ</w:t>
            </w:r>
            <w:r w:rsidR="000C22D1">
              <w:rPr>
                <w:rFonts w:ascii="GHEA Grapalat" w:hAnsi="GHEA Grapalat" w:cs="Sylfaen"/>
                <w:lang w:val="hy-AM"/>
              </w:rPr>
              <w:t>րենսգրքում տրված բնորոշումներին։</w:t>
            </w:r>
          </w:p>
          <w:p w14:paraId="4546B8A9" w14:textId="61DB8523" w:rsidR="00F20879" w:rsidRPr="00642D76" w:rsidRDefault="00F20879" w:rsidP="00F20879">
            <w:pPr>
              <w:pStyle w:val="NormalWeb"/>
              <w:shd w:val="clear" w:color="auto" w:fill="FFFFFF"/>
              <w:spacing w:before="0" w:after="0"/>
              <w:jc w:val="both"/>
              <w:rPr>
                <w:rFonts w:ascii="GHEA Grapalat" w:hAnsi="GHEA Grapalat" w:cs="Sylfaen"/>
                <w:lang w:val="hy-AM"/>
              </w:rPr>
            </w:pPr>
            <w:r w:rsidRPr="00F20879">
              <w:rPr>
                <w:rFonts w:ascii="GHEA Grapalat" w:hAnsi="GHEA Grapalat" w:cs="Sylfaen"/>
                <w:lang w:val="hy-AM"/>
              </w:rPr>
              <w:t>Անհրաժեշտ է սահմանել նաև ցամաքուրդային (դրենաժային) համակարգ շահագործողի հասկացությունը՝ հաշվի առնելով, որ պայմանագիրը կնքվում է շահագործող կազմակերպության հետ: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271126" w14:textId="421841E7" w:rsidR="004E7752" w:rsidRPr="00642D76" w:rsidRDefault="004B0116" w:rsidP="004E775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E7752" w:rsidRPr="00642D76" w14:paraId="2623B818" w14:textId="77777777" w:rsidTr="004E7752">
        <w:tblPrEx>
          <w:shd w:val="clear" w:color="auto" w:fill="auto"/>
        </w:tblPrEx>
        <w:trPr>
          <w:trHeight w:val="859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0E39F87E" w14:textId="0D7A38D9" w:rsidR="004E7752" w:rsidRPr="00642D76" w:rsidRDefault="004E7752" w:rsidP="004E7752">
            <w:pPr>
              <w:pStyle w:val="NormalWeb"/>
              <w:shd w:val="clear" w:color="auto" w:fill="FFFFFF"/>
              <w:spacing w:before="0" w:after="0"/>
              <w:ind w:firstLine="720"/>
              <w:jc w:val="both"/>
              <w:rPr>
                <w:rFonts w:ascii="GHEA Grapalat" w:hAnsi="GHEA Grapalat" w:cs="Sylfaen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>5. Հավելված N1-ի 8-րդ կետում «իրականացնում է» բառերը պետք է փոխարինել «մատուցում է ծառայություններ» բառերով՝ հաշվի առնելով ՀՀ քաղաքացիական օրենսգրքի իրավակարգավորումները: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0FEB2F1" w14:textId="47D3A781" w:rsidR="004E7752" w:rsidRPr="00642D76" w:rsidRDefault="004E7752" w:rsidP="004E775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E7752" w:rsidRPr="00642D76" w14:paraId="40C18EF6" w14:textId="77777777" w:rsidTr="004E7752">
        <w:tblPrEx>
          <w:shd w:val="clear" w:color="auto" w:fill="auto"/>
        </w:tblPrEx>
        <w:trPr>
          <w:trHeight w:val="956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3ECB16BE" w14:textId="5CBCEE2D" w:rsidR="004E7752" w:rsidRPr="000C22D1" w:rsidRDefault="004E7752" w:rsidP="000C22D1">
            <w:pPr>
              <w:pStyle w:val="Normal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ind w:left="9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 xml:space="preserve">Հավելված N1-ի 11-րդ կետում «սահմանված կարգով» ձևակերպումն անհրաժեշտ է պարզաբանել՝ նշելով ինչ իրավական ակտով է կարգը սահմանված: </w:t>
            </w:r>
            <w:r w:rsidR="00F20879" w:rsidRPr="000C22D1">
              <w:rPr>
                <w:rFonts w:ascii="GHEA Grapalat" w:hAnsi="GHEA Grapalat" w:cs="Sylfaen"/>
                <w:lang w:val="hy-AM"/>
              </w:rPr>
              <w:t>11-րդ կետի 1-ին նախադասությունը անհրաժեշտ է վերաշարադրել՝ հանելով «համարել» բառը: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034482D" w14:textId="1D3275C0" w:rsidR="004E7752" w:rsidRPr="003070F8" w:rsidRDefault="003070F8" w:rsidP="004E775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է։</w:t>
            </w:r>
          </w:p>
        </w:tc>
      </w:tr>
      <w:tr w:rsidR="004E7752" w:rsidRPr="00642D76" w14:paraId="54E3B21B" w14:textId="77777777" w:rsidTr="004E7752">
        <w:tblPrEx>
          <w:shd w:val="clear" w:color="auto" w:fill="auto"/>
        </w:tblPrEx>
        <w:trPr>
          <w:trHeight w:val="1622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7E5CEE5D" w14:textId="0D3AA89A" w:rsidR="004E7752" w:rsidRPr="00642D76" w:rsidRDefault="004E7752" w:rsidP="004E7752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lastRenderedPageBreak/>
              <w:t>7. Օրինակելի պայմանագիրը (այսուհետ՝ Պայմանագիր) սահմանվել է հավելված N2-ով, սակայն Պայմանագրի վերնագրից վերև աջ անկյունում  նշված չեն «Հավելված N2» բառերը: Սույն դիտողությունը բխում է «Նորմատիվ իրավական ակտերի մասին» ՀՀ օրենքի 13-րդ հոդվածի 9-րդ մասի իրավակարգավորումներից: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E315055" w14:textId="1E62D99D" w:rsidR="004E7752" w:rsidRPr="00642D76" w:rsidRDefault="004E7752" w:rsidP="004E775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E7752" w:rsidRPr="00642D76" w14:paraId="5013C927" w14:textId="77777777" w:rsidTr="000C22D1">
        <w:tblPrEx>
          <w:shd w:val="clear" w:color="auto" w:fill="auto"/>
        </w:tblPrEx>
        <w:trPr>
          <w:trHeight w:val="1070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63D58C41" w14:textId="44306FEF" w:rsidR="004E7752" w:rsidRPr="00642D76" w:rsidRDefault="004E7752" w:rsidP="004E34D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 xml:space="preserve"> 8. Պայմանագրի 2-րդ կետն անհրաժեշտ է վերաշարադրել՝</w:t>
            </w:r>
            <w:r w:rsidR="008B7069">
              <w:rPr>
                <w:rFonts w:ascii="GHEA Grapalat" w:hAnsi="GHEA Grapalat" w:cs="Sylfaen"/>
                <w:lang w:val="hy-AM"/>
              </w:rPr>
              <w:t xml:space="preserve"> </w:t>
            </w:r>
            <w:r w:rsidRPr="00642D76">
              <w:rPr>
                <w:rFonts w:ascii="GHEA Grapalat" w:hAnsi="GHEA Grapalat" w:cs="Sylfaen"/>
                <w:lang w:val="hy-AM"/>
              </w:rPr>
              <w:t>լրացնելով այն հասցեն, որտեղից պետք է փոխադրվեն հետադարձ ջրերը: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272903A" w14:textId="68E0F624" w:rsidR="004E7752" w:rsidRPr="00642D76" w:rsidRDefault="004B0116" w:rsidP="004E775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E7752" w:rsidRPr="00642D76" w14:paraId="57E13DA1" w14:textId="77777777" w:rsidTr="00B57965">
        <w:tblPrEx>
          <w:shd w:val="clear" w:color="auto" w:fill="auto"/>
        </w:tblPrEx>
        <w:trPr>
          <w:trHeight w:val="908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5F0A7A05" w14:textId="76CBF11B" w:rsidR="004E7752" w:rsidRPr="00642D76" w:rsidRDefault="00B57965" w:rsidP="00B57965">
            <w:pPr>
              <w:pStyle w:val="NormalWeb"/>
              <w:shd w:val="clear" w:color="auto" w:fill="FFFFFF"/>
              <w:spacing w:before="0" w:after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 xml:space="preserve">9. Պայմանագրի 4-րդ կետում անհրաժեշտ է պարզաբանել «սահմանված կարգով» ձևակերպումը, ինչպես նաև ջրաչափական սարքի բնութագիրը, որը նշված է «ժամանակակից»: 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FF7FE3D" w14:textId="194FA3F7" w:rsidR="004E7752" w:rsidRPr="00642D76" w:rsidRDefault="004B0116" w:rsidP="004E775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E7752" w:rsidRPr="00642D76" w14:paraId="4E0CE9B1" w14:textId="77777777" w:rsidTr="004B0116">
        <w:tblPrEx>
          <w:shd w:val="clear" w:color="auto" w:fill="auto"/>
        </w:tblPrEx>
        <w:trPr>
          <w:trHeight w:val="701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4DB49AD2" w14:textId="151C7E89" w:rsidR="004E7752" w:rsidRPr="00642D76" w:rsidRDefault="004E7752" w:rsidP="004B0116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 xml:space="preserve"> 10. Պայմանագրի 13-րդ կետում «ծառայությունների» բառն անհրաժեշտ է փոխարինել «ծառայություններ» բառով: 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4A44C39" w14:textId="328CC78E" w:rsidR="004E7752" w:rsidRPr="00642D76" w:rsidRDefault="00B57965" w:rsidP="004E7752">
            <w:pPr>
              <w:jc w:val="center"/>
              <w:rPr>
                <w:rFonts w:ascii="GHEA Grapalat" w:hAnsi="GHEA Grapalat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4B0116" w:rsidRPr="004E34DE" w14:paraId="3C61223C" w14:textId="77777777" w:rsidTr="004B0116">
        <w:tblPrEx>
          <w:shd w:val="clear" w:color="auto" w:fill="auto"/>
        </w:tblPrEx>
        <w:trPr>
          <w:trHeight w:val="1859"/>
        </w:trPr>
        <w:tc>
          <w:tcPr>
            <w:tcW w:w="7488" w:type="dxa"/>
            <w:tcBorders>
              <w:top w:val="single" w:sz="4" w:space="0" w:color="auto"/>
              <w:bottom w:val="single" w:sz="4" w:space="0" w:color="auto"/>
            </w:tcBorders>
          </w:tcPr>
          <w:p w14:paraId="0448101B" w14:textId="6816A2F7" w:rsidR="004B0116" w:rsidRPr="00642D76" w:rsidRDefault="00F20879" w:rsidP="004B011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</w:t>
            </w:r>
            <w:bookmarkStart w:id="1" w:name="_GoBack"/>
            <w:bookmarkEnd w:id="1"/>
            <w:r w:rsidR="004B0116" w:rsidRPr="00642D76">
              <w:rPr>
                <w:rFonts w:ascii="GHEA Grapalat" w:hAnsi="GHEA Grapalat" w:cs="Sylfaen"/>
                <w:lang w:val="hy-AM"/>
              </w:rPr>
              <w:t xml:space="preserve">Բացի այդ սահմանվել է տուգանք պայմանագրի ամսական գնի 5 տոկոսի չափով, մինչդեռ պայմանագրով ամսական հստակ սահմանված վճարների չափ չկա, այն կախված է տեղափոխված հետադարձ ջրի ծավալից: Անհասկանալի է նաև, թե ինչպես պետք է որոշվի ծառայության չմատուցման արդյունքում  օգտագործողի ամսական սպառման չափը: </w:t>
            </w:r>
          </w:p>
          <w:p w14:paraId="2FFB1D36" w14:textId="0A3B6170" w:rsidR="004B0116" w:rsidRPr="00642D76" w:rsidRDefault="004B0116" w:rsidP="004E7752">
            <w:pPr>
              <w:pStyle w:val="NormalWeb"/>
              <w:shd w:val="clear" w:color="auto" w:fill="FFFFFF"/>
              <w:spacing w:before="0" w:after="0"/>
              <w:ind w:firstLine="720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541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91D167" w14:textId="7649C128" w:rsidR="004B0116" w:rsidRPr="00642D76" w:rsidRDefault="004B0116" w:rsidP="004B0116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 xml:space="preserve">Ընդունվել  </w:t>
            </w:r>
            <w:r w:rsidR="002D7E50" w:rsidRPr="00642D76">
              <w:rPr>
                <w:rFonts w:ascii="GHEA Grapalat" w:hAnsi="GHEA Grapalat"/>
                <w:b/>
                <w:bCs/>
                <w:lang w:val="af-ZA"/>
              </w:rPr>
              <w:t xml:space="preserve">է </w:t>
            </w:r>
            <w:r w:rsidRPr="00642D76">
              <w:rPr>
                <w:rFonts w:ascii="GHEA Grapalat" w:hAnsi="GHEA Grapalat"/>
                <w:b/>
                <w:bCs/>
                <w:lang w:val="af-ZA"/>
              </w:rPr>
              <w:t>մասամբ:</w:t>
            </w:r>
          </w:p>
          <w:p w14:paraId="0684227B" w14:textId="77777777" w:rsidR="00E57C7C" w:rsidRPr="00642D76" w:rsidRDefault="00E57C7C" w:rsidP="004B0116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</w:p>
          <w:p w14:paraId="5C650C3D" w14:textId="3EE19D67" w:rsidR="004B0116" w:rsidRPr="004E34DE" w:rsidRDefault="004B0116" w:rsidP="004B0116">
            <w:pPr>
              <w:jc w:val="both"/>
              <w:rPr>
                <w:rFonts w:ascii="GHEA Grapalat" w:hAnsi="GHEA Grapalat"/>
                <w:bCs/>
                <w:lang w:val="af-ZA"/>
              </w:rPr>
            </w:pPr>
            <w:r w:rsidRPr="00642D76">
              <w:rPr>
                <w:rFonts w:ascii="GHEA Grapalat" w:hAnsi="GHEA Grapalat"/>
                <w:bCs/>
                <w:lang w:val="af-ZA"/>
              </w:rPr>
              <w:t xml:space="preserve">Ամսական գինը ձևավորվում է տվյալ ամսվա ընթացքում </w:t>
            </w:r>
            <w:r w:rsidR="00E57C7C" w:rsidRPr="00642D76">
              <w:rPr>
                <w:rFonts w:ascii="GHEA Grapalat" w:hAnsi="GHEA Grapalat"/>
                <w:bCs/>
                <w:lang w:val="af-ZA"/>
              </w:rPr>
              <w:t>օգտագործած օրական ջրի ծավալի հան</w:t>
            </w:r>
            <w:r w:rsidRPr="00642D76">
              <w:rPr>
                <w:rFonts w:ascii="GHEA Grapalat" w:hAnsi="GHEA Grapalat"/>
                <w:bCs/>
                <w:lang w:val="af-ZA"/>
              </w:rPr>
              <w:t>րագումարով, որը տարբեր ամիսներին և նույնիսկ տարբեր օրերին կարող է տարբեր լինել: Ուստի տոկոսը հնարավոր է կիրառել բացառապես ամսական գումարային ծավալի հաշվին:</w:t>
            </w:r>
          </w:p>
        </w:tc>
      </w:tr>
      <w:tr w:rsidR="004B0116" w:rsidRPr="00642D76" w14:paraId="48D3270B" w14:textId="77777777" w:rsidTr="004B0116">
        <w:tblPrEx>
          <w:shd w:val="clear" w:color="auto" w:fill="auto"/>
        </w:tblPrEx>
        <w:trPr>
          <w:trHeight w:val="5201"/>
        </w:trPr>
        <w:tc>
          <w:tcPr>
            <w:tcW w:w="7488" w:type="dxa"/>
            <w:tcBorders>
              <w:top w:val="single" w:sz="4" w:space="0" w:color="auto"/>
            </w:tcBorders>
          </w:tcPr>
          <w:p w14:paraId="33EA0D88" w14:textId="15958E24" w:rsidR="004B0116" w:rsidRPr="00642D76" w:rsidRDefault="004B0116" w:rsidP="004B011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lastRenderedPageBreak/>
              <w:t xml:space="preserve">Նույն կետով սահմանվել է նաև օրական 0,15 տոկոսի չափով տույժ, որը խախտում է ՀՀ քաղաքացիական օրենսգրքի 372-րդ հոդվածի 1-ին մասի պահանջները: Այսպես, ՀՀ քաղաքացիական օրենսգրքի 372-րդ հոդվածի 1-ին մասի համաձայն՝ </w:t>
            </w:r>
            <w:r w:rsidRPr="00642D76">
              <w:rPr>
                <w:rFonts w:ascii="GHEA Grapalat" w:hAnsi="GHEA Grapalat" w:cs="Sylfaen"/>
                <w:b/>
                <w:lang w:val="hy-AM"/>
              </w:rPr>
              <w:t xml:space="preserve">պայմանագրով որոշված տուժանքի տարեկան առավելագույն չափը չի կարող գերազանցել Հայաստանի Հանրապետության կենտրոնական բանկի սահմանած բանկային տոկոսի հաշվարկային դրույքի քառապատիկը, եթե այլ բան նախատեսված չէ օրենքով: Պայմանագրով որոշված բոլոր տուժանքների հանրագումարի չափը չի կարող գերազանցել տվյալ պահին առկա պարտքի հիմնական գումարը: </w:t>
            </w:r>
            <w:r w:rsidRPr="00642D76">
              <w:rPr>
                <w:rFonts w:ascii="GHEA Grapalat" w:hAnsi="GHEA Grapalat" w:cs="Sylfaen"/>
                <w:lang w:val="hy-AM"/>
              </w:rPr>
              <w:t xml:space="preserve">Տվյալ դեպքում միայն տույժի չափը կազմում է տարեկան 54,75 %, որը գերազանցում է Հայաստանի Հանրապետության կենտրոնական բանկի սահմանած բանկային տոկոսի հաշվարկային դրույքի քառապատիկը՝ 48 %: Նշվածի հաշվառմամբ անհրաժեշտ է վերաշարադրել Պայմանագրի 13-րդ կետը: </w:t>
            </w:r>
          </w:p>
          <w:p w14:paraId="319BC64F" w14:textId="3B05AD3F" w:rsidR="004B0116" w:rsidRPr="00642D76" w:rsidRDefault="004B0116" w:rsidP="004B0116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>Տուգանքի և տույժի չափի և հաշվարկման կարգի վերաբերյալ դիտողությունները վերաբերում են նաև Պայմանագրի 14-րդ կետին:</w:t>
            </w:r>
          </w:p>
        </w:tc>
        <w:tc>
          <w:tcPr>
            <w:tcW w:w="5418" w:type="dxa"/>
            <w:gridSpan w:val="4"/>
            <w:tcBorders>
              <w:top w:val="single" w:sz="4" w:space="0" w:color="auto"/>
            </w:tcBorders>
          </w:tcPr>
          <w:p w14:paraId="40138B48" w14:textId="532E217F" w:rsidR="004B0116" w:rsidRPr="00642D76" w:rsidRDefault="004B0116" w:rsidP="004B0116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  <w:tr w:rsidR="00B57965" w:rsidRPr="00642D76" w14:paraId="44E0DFAC" w14:textId="77777777" w:rsidTr="00B57965">
        <w:tblPrEx>
          <w:shd w:val="clear" w:color="auto" w:fill="auto"/>
        </w:tblPrEx>
        <w:trPr>
          <w:trHeight w:val="53"/>
        </w:trPr>
        <w:tc>
          <w:tcPr>
            <w:tcW w:w="7488" w:type="dxa"/>
            <w:tcBorders>
              <w:top w:val="single" w:sz="4" w:space="0" w:color="auto"/>
            </w:tcBorders>
          </w:tcPr>
          <w:p w14:paraId="5788BD4E" w14:textId="77777777" w:rsidR="00B57965" w:rsidRPr="00642D76" w:rsidRDefault="00B57965" w:rsidP="00B57965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42D76">
              <w:rPr>
                <w:rFonts w:ascii="GHEA Grapalat" w:hAnsi="GHEA Grapalat" w:cs="Sylfaen"/>
                <w:lang w:val="hy-AM"/>
              </w:rPr>
              <w:t>11. Նախագծի ողջ տեքստում «ամսեկան» բառն անհրաժեշտ է փոխարինել «ամսական» բառով:</w:t>
            </w:r>
          </w:p>
          <w:p w14:paraId="7F096527" w14:textId="77777777" w:rsidR="00B57965" w:rsidRPr="00642D76" w:rsidRDefault="00B57965" w:rsidP="004E7752">
            <w:pPr>
              <w:pStyle w:val="ListParagraph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418" w:type="dxa"/>
            <w:gridSpan w:val="4"/>
            <w:tcBorders>
              <w:top w:val="single" w:sz="4" w:space="0" w:color="auto"/>
            </w:tcBorders>
          </w:tcPr>
          <w:p w14:paraId="267A822E" w14:textId="33D34EE6" w:rsidR="00B57965" w:rsidRPr="00642D76" w:rsidRDefault="00B57965" w:rsidP="004E7752">
            <w:pPr>
              <w:jc w:val="center"/>
              <w:rPr>
                <w:rFonts w:ascii="GHEA Grapalat" w:hAnsi="GHEA Grapalat"/>
                <w:b/>
                <w:bCs/>
                <w:lang w:val="af-ZA"/>
              </w:rPr>
            </w:pPr>
            <w:r w:rsidRPr="00642D76">
              <w:rPr>
                <w:rFonts w:ascii="GHEA Grapalat" w:hAnsi="GHEA Grapalat"/>
                <w:b/>
                <w:bCs/>
                <w:lang w:val="af-ZA"/>
              </w:rPr>
              <w:t>Ընդունվել է:</w:t>
            </w:r>
          </w:p>
        </w:tc>
      </w:tr>
    </w:tbl>
    <w:p w14:paraId="3BB072AE" w14:textId="77777777" w:rsidR="00A80030" w:rsidRPr="004E7752" w:rsidRDefault="00A80030" w:rsidP="004E7752">
      <w:pPr>
        <w:rPr>
          <w:rFonts w:ascii="GHEA Grapalat" w:hAnsi="GHEA Grapalat"/>
          <w:b/>
          <w:lang w:val="af-ZA"/>
        </w:rPr>
      </w:pPr>
    </w:p>
    <w:sectPr w:rsidR="00A80030" w:rsidRPr="004E7752" w:rsidSect="004B0116">
      <w:pgSz w:w="15840" w:h="12240" w:orient="landscape"/>
      <w:pgMar w:top="360" w:right="1239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EE01EDF"/>
    <w:multiLevelType w:val="hybridMultilevel"/>
    <w:tmpl w:val="4B4C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4BF6CCD"/>
    <w:multiLevelType w:val="hybridMultilevel"/>
    <w:tmpl w:val="4B4C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DE085C"/>
    <w:multiLevelType w:val="hybridMultilevel"/>
    <w:tmpl w:val="9CD88DAA"/>
    <w:lvl w:ilvl="0" w:tplc="0774661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2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9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0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19703D9"/>
    <w:multiLevelType w:val="hybridMultilevel"/>
    <w:tmpl w:val="3F9A4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6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9E27AEE"/>
    <w:multiLevelType w:val="hybridMultilevel"/>
    <w:tmpl w:val="3F9A4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2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3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5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46"/>
  </w:num>
  <w:num w:numId="3">
    <w:abstractNumId w:val="6"/>
  </w:num>
  <w:num w:numId="4">
    <w:abstractNumId w:val="11"/>
  </w:num>
  <w:num w:numId="5">
    <w:abstractNumId w:val="48"/>
  </w:num>
  <w:num w:numId="6">
    <w:abstractNumId w:val="39"/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2"/>
  </w:num>
  <w:num w:numId="10">
    <w:abstractNumId w:val="0"/>
  </w:num>
  <w:num w:numId="11">
    <w:abstractNumId w:val="3"/>
  </w:num>
  <w:num w:numId="12">
    <w:abstractNumId w:val="47"/>
  </w:num>
  <w:num w:numId="13">
    <w:abstractNumId w:val="12"/>
  </w:num>
  <w:num w:numId="14">
    <w:abstractNumId w:val="37"/>
  </w:num>
  <w:num w:numId="15">
    <w:abstractNumId w:val="45"/>
  </w:num>
  <w:num w:numId="16">
    <w:abstractNumId w:val="29"/>
  </w:num>
  <w:num w:numId="17">
    <w:abstractNumId w:val="9"/>
  </w:num>
  <w:num w:numId="18">
    <w:abstractNumId w:val="10"/>
  </w:num>
  <w:num w:numId="19">
    <w:abstractNumId w:val="44"/>
  </w:num>
  <w:num w:numId="20">
    <w:abstractNumId w:val="35"/>
  </w:num>
  <w:num w:numId="21">
    <w:abstractNumId w:val="19"/>
  </w:num>
  <w:num w:numId="22">
    <w:abstractNumId w:val="20"/>
  </w:num>
  <w:num w:numId="23">
    <w:abstractNumId w:val="1"/>
  </w:num>
  <w:num w:numId="24">
    <w:abstractNumId w:val="21"/>
  </w:num>
  <w:num w:numId="25">
    <w:abstractNumId w:val="23"/>
  </w:num>
  <w:num w:numId="26">
    <w:abstractNumId w:val="31"/>
  </w:num>
  <w:num w:numId="27">
    <w:abstractNumId w:val="5"/>
  </w:num>
  <w:num w:numId="28">
    <w:abstractNumId w:val="14"/>
  </w:num>
  <w:num w:numId="29">
    <w:abstractNumId w:val="41"/>
  </w:num>
  <w:num w:numId="30">
    <w:abstractNumId w:val="40"/>
  </w:num>
  <w:num w:numId="31">
    <w:abstractNumId w:val="43"/>
  </w:num>
  <w:num w:numId="32">
    <w:abstractNumId w:val="28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5"/>
  </w:num>
  <w:num w:numId="38">
    <w:abstractNumId w:val="34"/>
  </w:num>
  <w:num w:numId="39">
    <w:abstractNumId w:val="30"/>
  </w:num>
  <w:num w:numId="40">
    <w:abstractNumId w:val="22"/>
  </w:num>
  <w:num w:numId="41">
    <w:abstractNumId w:val="36"/>
  </w:num>
  <w:num w:numId="42">
    <w:abstractNumId w:val="26"/>
  </w:num>
  <w:num w:numId="43">
    <w:abstractNumId w:val="33"/>
  </w:num>
  <w:num w:numId="44">
    <w:abstractNumId w:val="4"/>
  </w:num>
  <w:num w:numId="45">
    <w:abstractNumId w:val="15"/>
  </w:num>
  <w:num w:numId="46">
    <w:abstractNumId w:val="38"/>
  </w:num>
  <w:num w:numId="47">
    <w:abstractNumId w:val="18"/>
  </w:num>
  <w:num w:numId="48">
    <w:abstractNumId w:val="13"/>
  </w:num>
  <w:num w:numId="49">
    <w:abstractNumId w:val="32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3587"/>
    <w:rsid w:val="000770EA"/>
    <w:rsid w:val="000841F5"/>
    <w:rsid w:val="00087585"/>
    <w:rsid w:val="00091157"/>
    <w:rsid w:val="00094C45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22D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17E7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09"/>
    <w:rsid w:val="001C74D7"/>
    <w:rsid w:val="001D6962"/>
    <w:rsid w:val="001D6FF7"/>
    <w:rsid w:val="001D71F2"/>
    <w:rsid w:val="001D7576"/>
    <w:rsid w:val="001E1B2E"/>
    <w:rsid w:val="001E3174"/>
    <w:rsid w:val="001E3CBB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7813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7560"/>
    <w:rsid w:val="002A56C6"/>
    <w:rsid w:val="002A5D8F"/>
    <w:rsid w:val="002A7958"/>
    <w:rsid w:val="002B0ADA"/>
    <w:rsid w:val="002B4409"/>
    <w:rsid w:val="002B45F5"/>
    <w:rsid w:val="002B6A98"/>
    <w:rsid w:val="002C56DB"/>
    <w:rsid w:val="002C6EA8"/>
    <w:rsid w:val="002C7D72"/>
    <w:rsid w:val="002D2EF7"/>
    <w:rsid w:val="002D6430"/>
    <w:rsid w:val="002D6B5C"/>
    <w:rsid w:val="002D7E50"/>
    <w:rsid w:val="002E1965"/>
    <w:rsid w:val="002E68E1"/>
    <w:rsid w:val="002E7207"/>
    <w:rsid w:val="002F1EA9"/>
    <w:rsid w:val="002F3195"/>
    <w:rsid w:val="002F3D54"/>
    <w:rsid w:val="002F5C9F"/>
    <w:rsid w:val="002F6EDE"/>
    <w:rsid w:val="002F7AAA"/>
    <w:rsid w:val="0030294D"/>
    <w:rsid w:val="00303C88"/>
    <w:rsid w:val="003056F2"/>
    <w:rsid w:val="003070F8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0CF1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3965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270B"/>
    <w:rsid w:val="004138F3"/>
    <w:rsid w:val="00415722"/>
    <w:rsid w:val="0042640A"/>
    <w:rsid w:val="004317D5"/>
    <w:rsid w:val="0043577C"/>
    <w:rsid w:val="00440E01"/>
    <w:rsid w:val="004434A7"/>
    <w:rsid w:val="00444E62"/>
    <w:rsid w:val="00446B90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0116"/>
    <w:rsid w:val="004B4A47"/>
    <w:rsid w:val="004B5954"/>
    <w:rsid w:val="004C1875"/>
    <w:rsid w:val="004C3221"/>
    <w:rsid w:val="004C7400"/>
    <w:rsid w:val="004D2151"/>
    <w:rsid w:val="004D4E72"/>
    <w:rsid w:val="004E1591"/>
    <w:rsid w:val="004E34DE"/>
    <w:rsid w:val="004E3846"/>
    <w:rsid w:val="004E5C18"/>
    <w:rsid w:val="004E623F"/>
    <w:rsid w:val="004E7752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9B1"/>
    <w:rsid w:val="005F39CF"/>
    <w:rsid w:val="00604032"/>
    <w:rsid w:val="006148DF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2D76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4521D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5F6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432E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069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5201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4F4D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2DAB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807"/>
    <w:rsid w:val="00AB6C1A"/>
    <w:rsid w:val="00AC16A6"/>
    <w:rsid w:val="00AC5298"/>
    <w:rsid w:val="00AC68C2"/>
    <w:rsid w:val="00AC6989"/>
    <w:rsid w:val="00AC7197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57965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8F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55B6B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50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CBF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57C7C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0879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62E"/>
    <w:rsid w:val="00F650F1"/>
    <w:rsid w:val="00F73932"/>
    <w:rsid w:val="00F77FB9"/>
    <w:rsid w:val="00F77FBA"/>
    <w:rsid w:val="00F87A9C"/>
    <w:rsid w:val="00F92139"/>
    <w:rsid w:val="00F9278B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51310-31B9-406E-BEE3-B1ACB311D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7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https://mul2-mta.gov.am/tasks/927567/oneclick/4d4da94d9565299efd07edcdcab38fde99bd49e3754130c94a2837311a26d795.docx?token=7e4bf1fb629369934ff2f946fb3937db</cp:keywords>
  <cp:lastModifiedBy>Anush Khudoyan</cp:lastModifiedBy>
  <cp:revision>106</cp:revision>
  <cp:lastPrinted>2021-03-04T12:19:00Z</cp:lastPrinted>
  <dcterms:created xsi:type="dcterms:W3CDTF">2020-03-03T06:08:00Z</dcterms:created>
  <dcterms:modified xsi:type="dcterms:W3CDTF">2021-06-28T10:36:00Z</dcterms:modified>
</cp:coreProperties>
</file>