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BA7D" w14:textId="76559574" w:rsidR="00657290" w:rsidRPr="00D23800" w:rsidRDefault="00657290" w:rsidP="00D23800">
      <w:pPr>
        <w:rPr>
          <w:sz w:val="24"/>
          <w:szCs w:val="24"/>
        </w:rPr>
      </w:pPr>
    </w:p>
    <w:p w14:paraId="72FDFC2A" w14:textId="77777777" w:rsidR="00676F53" w:rsidRPr="00D23800" w:rsidRDefault="00676F53" w:rsidP="00676F53">
      <w:pPr>
        <w:pStyle w:val="BodyText"/>
        <w:spacing w:line="276" w:lineRule="auto"/>
        <w:jc w:val="center"/>
        <w:rPr>
          <w:rFonts w:ascii="GHEA Grapalat" w:hAnsi="GHEA Grapalat" w:cs="Sylfaen"/>
          <w:b/>
          <w:szCs w:val="24"/>
        </w:rPr>
      </w:pPr>
      <w:proofErr w:type="spellStart"/>
      <w:r w:rsidRPr="00D23800">
        <w:rPr>
          <w:rFonts w:ascii="GHEA Grapalat" w:hAnsi="GHEA Grapalat" w:cs="Sylfaen"/>
          <w:b/>
          <w:szCs w:val="24"/>
        </w:rPr>
        <w:t>Տեղեկանք-հիմնավորում</w:t>
      </w:r>
      <w:proofErr w:type="spellEnd"/>
    </w:p>
    <w:p w14:paraId="1AF3C712" w14:textId="26EFAB83" w:rsidR="00676F53" w:rsidRDefault="002A104B" w:rsidP="00D2380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i/>
          <w:iCs/>
        </w:rPr>
      </w:pPr>
      <w:r w:rsidRPr="00D23800">
        <w:rPr>
          <w:rFonts w:ascii="GHEA Grapalat" w:hAnsi="GHEA Grapalat"/>
          <w:i/>
          <w:iCs/>
        </w:rPr>
        <w:t>«</w:t>
      </w:r>
      <w:proofErr w:type="spellStart"/>
      <w:r w:rsidR="004B57AA" w:rsidRPr="00D23800">
        <w:rPr>
          <w:rFonts w:ascii="GHEA Grapalat" w:hAnsi="GHEA Grapalat"/>
          <w:i/>
          <w:iCs/>
        </w:rPr>
        <w:t>Հայաստանի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Հանրապետության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ցամաքուրդային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(</w:t>
      </w:r>
      <w:proofErr w:type="spellStart"/>
      <w:r w:rsidR="004B57AA" w:rsidRPr="00D23800">
        <w:rPr>
          <w:rFonts w:ascii="GHEA Grapalat" w:hAnsi="GHEA Grapalat"/>
          <w:i/>
          <w:iCs/>
        </w:rPr>
        <w:t>դրենաժային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) </w:t>
      </w:r>
      <w:proofErr w:type="spellStart"/>
      <w:r w:rsidR="004B57AA" w:rsidRPr="00D23800">
        <w:rPr>
          <w:rFonts w:ascii="GHEA Grapalat" w:hAnsi="GHEA Grapalat"/>
          <w:i/>
          <w:iCs/>
        </w:rPr>
        <w:t>համակարգ</w:t>
      </w:r>
      <w:r w:rsidR="00F44CC2" w:rsidRPr="00D23800">
        <w:rPr>
          <w:rFonts w:ascii="GHEA Grapalat" w:hAnsi="GHEA Grapalat"/>
          <w:i/>
          <w:iCs/>
        </w:rPr>
        <w:t>եր</w:t>
      </w:r>
      <w:r w:rsidR="004B57AA" w:rsidRPr="00D23800">
        <w:rPr>
          <w:rFonts w:ascii="GHEA Grapalat" w:hAnsi="GHEA Grapalat"/>
          <w:i/>
          <w:iCs/>
        </w:rPr>
        <w:t>ից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օգտվելու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կար</w:t>
      </w:r>
      <w:r w:rsidR="00F44CC2" w:rsidRPr="00D23800">
        <w:rPr>
          <w:rFonts w:ascii="GHEA Grapalat" w:hAnsi="GHEA Grapalat"/>
          <w:i/>
          <w:iCs/>
        </w:rPr>
        <w:t>գ</w:t>
      </w:r>
      <w:r w:rsidR="004B57AA" w:rsidRPr="00D23800">
        <w:rPr>
          <w:rFonts w:ascii="GHEA Grapalat" w:hAnsi="GHEA Grapalat"/>
          <w:i/>
          <w:iCs/>
        </w:rPr>
        <w:t>ը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, </w:t>
      </w:r>
      <w:proofErr w:type="spellStart"/>
      <w:r w:rsidR="004B57AA" w:rsidRPr="00D23800">
        <w:rPr>
          <w:rFonts w:ascii="GHEA Grapalat" w:hAnsi="GHEA Grapalat"/>
          <w:i/>
          <w:iCs/>
        </w:rPr>
        <w:t>վճարները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և </w:t>
      </w:r>
      <w:proofErr w:type="spellStart"/>
      <w:r w:rsidR="004B57AA" w:rsidRPr="00D23800">
        <w:rPr>
          <w:rFonts w:ascii="GHEA Grapalat" w:hAnsi="GHEA Grapalat"/>
          <w:i/>
          <w:iCs/>
        </w:rPr>
        <w:t>պայմանագրի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օրինակելի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ձևը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հաստատելու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մասին</w:t>
      </w:r>
      <w:proofErr w:type="spellEnd"/>
      <w:r w:rsidRPr="00D23800">
        <w:rPr>
          <w:rFonts w:ascii="GHEA Grapalat" w:hAnsi="GHEA Grapalat"/>
          <w:i/>
          <w:iCs/>
        </w:rPr>
        <w:t>»</w:t>
      </w:r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որոշման</w:t>
      </w:r>
      <w:proofErr w:type="spellEnd"/>
      <w:r w:rsidR="004B57AA" w:rsidRPr="00D23800">
        <w:rPr>
          <w:rFonts w:ascii="GHEA Grapalat" w:hAnsi="GHEA Grapalat"/>
          <w:i/>
          <w:iCs/>
        </w:rPr>
        <w:t xml:space="preserve"> </w:t>
      </w:r>
      <w:proofErr w:type="spellStart"/>
      <w:r w:rsidR="004B57AA" w:rsidRPr="00D23800">
        <w:rPr>
          <w:rFonts w:ascii="GHEA Grapalat" w:hAnsi="GHEA Grapalat"/>
          <w:i/>
          <w:iCs/>
        </w:rPr>
        <w:t>նախագծի</w:t>
      </w:r>
      <w:proofErr w:type="spellEnd"/>
      <w:r w:rsidR="00676F53" w:rsidRPr="00D23800">
        <w:rPr>
          <w:rStyle w:val="Strong"/>
          <w:rFonts w:ascii="GHEA Grapalat" w:hAnsi="GHEA Grapalat"/>
          <w:i/>
          <w:iCs/>
        </w:rPr>
        <w:t xml:space="preserve"> </w:t>
      </w:r>
      <w:proofErr w:type="spellStart"/>
      <w:r w:rsidR="00676F53" w:rsidRPr="00D23800">
        <w:rPr>
          <w:rStyle w:val="Strong"/>
          <w:rFonts w:ascii="GHEA Grapalat" w:hAnsi="GHEA Grapalat"/>
          <w:b w:val="0"/>
          <w:bCs w:val="0"/>
          <w:i/>
          <w:iCs/>
        </w:rPr>
        <w:t>վերաբերյալ</w:t>
      </w:r>
      <w:proofErr w:type="spellEnd"/>
      <w:r w:rsidR="00676F53" w:rsidRPr="00D23800">
        <w:rPr>
          <w:rStyle w:val="Strong"/>
          <w:rFonts w:ascii="GHEA Grapalat" w:hAnsi="GHEA Grapalat"/>
          <w:b w:val="0"/>
          <w:bCs w:val="0"/>
          <w:i/>
          <w:iCs/>
        </w:rPr>
        <w:t xml:space="preserve"> </w:t>
      </w:r>
    </w:p>
    <w:p w14:paraId="539381C7" w14:textId="77777777" w:rsidR="00D23800" w:rsidRPr="00D23800" w:rsidRDefault="00D23800" w:rsidP="00D2380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i/>
          <w:iCs/>
        </w:rPr>
      </w:pPr>
    </w:p>
    <w:p w14:paraId="1528BB22" w14:textId="5C479114" w:rsidR="00676F53" w:rsidRPr="00D23800" w:rsidRDefault="00676F53" w:rsidP="00676F53">
      <w:pPr>
        <w:ind w:firstLine="60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D23800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D23800">
        <w:rPr>
          <w:rFonts w:ascii="GHEA Grapalat" w:hAnsi="GHEA Grapalat"/>
          <w:sz w:val="24"/>
          <w:szCs w:val="24"/>
          <w:lang w:val="hy-AM"/>
        </w:rPr>
        <w:t>`</w:t>
      </w:r>
      <w:r w:rsidR="000B67ED" w:rsidRPr="00D23800">
        <w:rPr>
          <w:rFonts w:ascii="GHEA Grapalat" w:hAnsi="GHEA Grapalat"/>
          <w:sz w:val="24"/>
          <w:szCs w:val="24"/>
        </w:rPr>
        <w:t xml:space="preserve"> </w:t>
      </w:r>
      <w:r w:rsidR="002A104B" w:rsidRPr="00D23800">
        <w:rPr>
          <w:rFonts w:ascii="GHEA Grapalat" w:hAnsi="GHEA Grapalat"/>
          <w:sz w:val="24"/>
          <w:szCs w:val="24"/>
        </w:rPr>
        <w:t>«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Հայաստանի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ցամաքուրդային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դրենաժային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համակարգ</w:t>
      </w:r>
      <w:r w:rsidR="00F44CC2" w:rsidRPr="00D23800">
        <w:rPr>
          <w:rFonts w:ascii="GHEA Grapalat" w:hAnsi="GHEA Grapalat"/>
          <w:sz w:val="24"/>
          <w:szCs w:val="24"/>
        </w:rPr>
        <w:t>եր</w:t>
      </w:r>
      <w:r w:rsidR="004B57AA" w:rsidRPr="00D23800">
        <w:rPr>
          <w:rFonts w:ascii="GHEA Grapalat" w:hAnsi="GHEA Grapalat"/>
          <w:sz w:val="24"/>
          <w:szCs w:val="24"/>
        </w:rPr>
        <w:t>ից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օգտվելու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կար</w:t>
      </w:r>
      <w:r w:rsidR="00A90744" w:rsidRPr="00D23800">
        <w:rPr>
          <w:rFonts w:ascii="GHEA Grapalat" w:hAnsi="GHEA Grapalat"/>
          <w:sz w:val="24"/>
          <w:szCs w:val="24"/>
        </w:rPr>
        <w:t>գը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վճարները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պայմանագրի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օրինակելի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ձևը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հաստատելու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մասին</w:t>
      </w:r>
      <w:proofErr w:type="spellEnd"/>
      <w:r w:rsidR="002A104B" w:rsidRPr="00D23800">
        <w:rPr>
          <w:rFonts w:ascii="GHEA Grapalat" w:hAnsi="GHEA Grapalat"/>
          <w:sz w:val="24"/>
          <w:szCs w:val="24"/>
        </w:rPr>
        <w:t>»</w:t>
      </w:r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7AA" w:rsidRPr="00D23800">
        <w:rPr>
          <w:rFonts w:ascii="GHEA Grapalat" w:hAnsi="GHEA Grapalat"/>
          <w:sz w:val="24"/>
          <w:szCs w:val="24"/>
        </w:rPr>
        <w:t>որոշման</w:t>
      </w:r>
      <w:proofErr w:type="spellEnd"/>
      <w:r w:rsidR="004B57AA"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800">
        <w:rPr>
          <w:rFonts w:ascii="GHEA Grapalat" w:hAnsi="GHEA Grapalat"/>
          <w:bCs/>
          <w:sz w:val="24"/>
          <w:szCs w:val="24"/>
        </w:rPr>
        <w:t>նախագծի</w:t>
      </w:r>
      <w:proofErr w:type="spellEnd"/>
      <w:r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800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D238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800">
        <w:rPr>
          <w:rFonts w:ascii="GHEA Grapalat" w:hAnsi="GHEA Grapalat"/>
          <w:sz w:val="24"/>
          <w:szCs w:val="24"/>
        </w:rPr>
        <w:t>բխում</w:t>
      </w:r>
      <w:proofErr w:type="spellEnd"/>
      <w:r w:rsidRPr="00D2380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23800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Pr="00D2380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23800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Pr="00D2380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23800">
        <w:rPr>
          <w:rFonts w:ascii="GHEA Grapalat" w:hAnsi="GHEA Grapalat"/>
          <w:bCs/>
          <w:sz w:val="24"/>
          <w:szCs w:val="24"/>
        </w:rPr>
        <w:t>կառավարությանը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` </w:t>
      </w:r>
      <w:r w:rsidRPr="00D23800">
        <w:rPr>
          <w:rStyle w:val="Strong"/>
          <w:rFonts w:ascii="GHEA Grapalat" w:hAnsi="GHEA Grapalat"/>
          <w:b w:val="0"/>
          <w:sz w:val="24"/>
          <w:szCs w:val="24"/>
          <w:lang w:val="hy-AM"/>
        </w:rPr>
        <w:t>ցամաքուրդային (դրենաժային) համակարգ</w:t>
      </w:r>
      <w:proofErr w:type="spellStart"/>
      <w:r w:rsidR="00F44CC2" w:rsidRPr="00D23800">
        <w:rPr>
          <w:rStyle w:val="Strong"/>
          <w:rFonts w:ascii="GHEA Grapalat" w:hAnsi="GHEA Grapalat"/>
          <w:b w:val="0"/>
          <w:sz w:val="24"/>
          <w:szCs w:val="24"/>
        </w:rPr>
        <w:t>եր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  <w:lang w:val="hy-AM"/>
        </w:rPr>
        <w:t>ի շահագործման և պահպանման աշխատանքների իրականացման արդյունավետության բարձրաց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մանն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ուղղված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որոշումներ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կայացնելու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լիազորության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իրավական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հիմքը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23800">
        <w:rPr>
          <w:rStyle w:val="Strong"/>
          <w:rFonts w:ascii="GHEA Grapalat" w:hAnsi="GHEA Grapalat"/>
          <w:b w:val="0"/>
          <w:sz w:val="24"/>
          <w:szCs w:val="24"/>
        </w:rPr>
        <w:t>ապահովելու</w:t>
      </w:r>
      <w:proofErr w:type="spellEnd"/>
      <w:r w:rsidRPr="00D2380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 </w:t>
      </w:r>
      <w:r w:rsidRPr="00D23800">
        <w:rPr>
          <w:rFonts w:ascii="GHEA Grapalat" w:hAnsi="GHEA Grapalat"/>
          <w:sz w:val="24"/>
          <w:szCs w:val="24"/>
          <w:lang w:val="af-ZA"/>
        </w:rPr>
        <w:t xml:space="preserve">անհրաժեշտությունից: </w:t>
      </w:r>
    </w:p>
    <w:p w14:paraId="569FC6AA" w14:textId="77777777" w:rsidR="00676F53" w:rsidRPr="00D23800" w:rsidRDefault="00676F53" w:rsidP="00676F53">
      <w:pPr>
        <w:spacing w:after="0"/>
        <w:ind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D23800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 և խնդիրները</w:t>
      </w:r>
      <w:r w:rsidRPr="00D23800">
        <w:rPr>
          <w:rFonts w:ascii="GHEA Grapalat" w:hAnsi="GHEA Grapalat"/>
          <w:sz w:val="24"/>
          <w:szCs w:val="24"/>
          <w:lang w:val="hy-AM"/>
        </w:rPr>
        <w:t>` Հանրապետության ցամաքուրդային (դրենաժային) համակարգերի ընդհանուր երկարությունը կազմում է շուրջ 1695 կմ, որից Արարատյան դաշտում՝ 1532 կմ (շուրջ 90%): Վերջինիս նախագծային թողունակությունը կազմում է 36,3 մ</w:t>
      </w:r>
      <w:r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D23800">
        <w:rPr>
          <w:rFonts w:ascii="GHEA Grapalat" w:hAnsi="GHEA Grapalat"/>
          <w:sz w:val="24"/>
          <w:szCs w:val="24"/>
          <w:lang w:val="hy-AM"/>
        </w:rPr>
        <w:t>/վրկ կամ 1145,0 մլն մ</w:t>
      </w:r>
      <w:r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D23800">
        <w:rPr>
          <w:rFonts w:ascii="GHEA Grapalat" w:hAnsi="GHEA Grapalat"/>
          <w:sz w:val="24"/>
          <w:szCs w:val="24"/>
          <w:lang w:val="hy-AM"/>
        </w:rPr>
        <w:t>/տարի՝ ապահովելով ջրի հեռացումը դեպի Մեծամոր, Հրազդան և վերջին հաշվով՝ Արաքս գետ:</w:t>
      </w:r>
      <w:r w:rsidR="00C37965"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DF2" w:rsidRPr="00D23800">
        <w:rPr>
          <w:rFonts w:ascii="GHEA Grapalat" w:hAnsi="GHEA Grapalat"/>
          <w:sz w:val="24"/>
          <w:szCs w:val="24"/>
          <w:lang w:val="hy-AM"/>
        </w:rPr>
        <w:t>Ներկայումս տարեկան միջին հեռացվող ջերի ծավալը կազմում է շուրջ 50 մ</w:t>
      </w:r>
      <w:r w:rsidR="00CE4DF2"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CE4DF2" w:rsidRPr="00D23800">
        <w:rPr>
          <w:rFonts w:ascii="GHEA Grapalat" w:hAnsi="GHEA Grapalat"/>
          <w:sz w:val="24"/>
          <w:szCs w:val="24"/>
          <w:lang w:val="hy-AM"/>
        </w:rPr>
        <w:t>/վրկ կամ շուրջ 1,6 մլրդ մ</w:t>
      </w:r>
      <w:r w:rsidR="00CE4DF2"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CE4DF2" w:rsidRPr="00D23800">
        <w:rPr>
          <w:rFonts w:ascii="GHEA Grapalat" w:hAnsi="GHEA Grapalat"/>
          <w:sz w:val="24"/>
          <w:szCs w:val="24"/>
          <w:lang w:val="hy-AM"/>
        </w:rPr>
        <w:t xml:space="preserve">/տարի: </w:t>
      </w:r>
    </w:p>
    <w:p w14:paraId="4A955441" w14:textId="0155F412" w:rsidR="00676F53" w:rsidRPr="00D23800" w:rsidRDefault="00676F53" w:rsidP="00676F53">
      <w:pPr>
        <w:spacing w:after="0"/>
        <w:ind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D23800">
        <w:rPr>
          <w:rFonts w:ascii="GHEA Grapalat" w:hAnsi="GHEA Grapalat"/>
          <w:sz w:val="24"/>
          <w:szCs w:val="24"/>
          <w:lang w:val="hy-AM"/>
        </w:rPr>
        <w:t xml:space="preserve">Արարատյան դաշտի շուրջ </w:t>
      </w:r>
      <w:r w:rsidR="00C50CA1" w:rsidRPr="00D23800">
        <w:rPr>
          <w:rFonts w:ascii="GHEA Grapalat" w:hAnsi="GHEA Grapalat"/>
          <w:sz w:val="24"/>
          <w:szCs w:val="24"/>
          <w:lang w:val="hy-AM"/>
        </w:rPr>
        <w:t>70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կմ երկարությամբ ցամաքուրդային (դրենաժային) համակարգերը ծառայում են նաև տարածքի </w:t>
      </w:r>
      <w:r w:rsidR="002F33CE" w:rsidRPr="00D23800">
        <w:rPr>
          <w:rFonts w:ascii="GHEA Grapalat" w:hAnsi="GHEA Grapalat"/>
          <w:sz w:val="24"/>
          <w:szCs w:val="24"/>
          <w:lang w:val="hy-AM"/>
        </w:rPr>
        <w:t xml:space="preserve">ցամաքուրդային (դրենաժային) համակարգից օգտվողների 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հետադարձ ջրերի տեղափոխման համար: </w:t>
      </w:r>
      <w:r w:rsidR="002F33CE" w:rsidRPr="00D23800">
        <w:rPr>
          <w:rFonts w:ascii="GHEA Grapalat" w:hAnsi="GHEA Grapalat"/>
          <w:sz w:val="24"/>
          <w:szCs w:val="24"/>
          <w:lang w:val="hy-AM"/>
        </w:rPr>
        <w:t>Ցամաքուրդային (դրենաժային) 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="002F33CE" w:rsidRPr="00D23800">
        <w:rPr>
          <w:rFonts w:ascii="GHEA Grapalat" w:hAnsi="GHEA Grapalat"/>
          <w:sz w:val="24"/>
          <w:szCs w:val="24"/>
          <w:lang w:val="hy-AM"/>
        </w:rPr>
        <w:t xml:space="preserve">ից օգտվողների </w:t>
      </w:r>
      <w:r w:rsidRPr="00D23800">
        <w:rPr>
          <w:rFonts w:ascii="GHEA Grapalat" w:hAnsi="GHEA Grapalat"/>
          <w:sz w:val="24"/>
          <w:szCs w:val="24"/>
          <w:lang w:val="hy-AM"/>
        </w:rPr>
        <w:t>աճի հետ զուգահեռ մեծացել է նաև այդ տնտես</w:t>
      </w:r>
      <w:r w:rsidR="0001113B" w:rsidRPr="00D23800">
        <w:rPr>
          <w:rFonts w:ascii="GHEA Grapalat" w:hAnsi="GHEA Grapalat"/>
          <w:sz w:val="24"/>
          <w:szCs w:val="24"/>
          <w:lang w:val="hy-AM"/>
        </w:rPr>
        <w:t>վարողների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ցամաքուրդային (դրենաժային) 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լցվող հետադարձ ջրերի ծավալը (կազմում է շուրջ 25,7 մ</w:t>
      </w:r>
      <w:r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D23800">
        <w:rPr>
          <w:rFonts w:ascii="GHEA Grapalat" w:hAnsi="GHEA Grapalat"/>
          <w:sz w:val="24"/>
          <w:szCs w:val="24"/>
          <w:lang w:val="hy-AM"/>
        </w:rPr>
        <w:t>/վրկ կամ 809 մլն մ</w:t>
      </w:r>
      <w:r w:rsidRPr="00D2380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D23800">
        <w:rPr>
          <w:rFonts w:ascii="GHEA Grapalat" w:hAnsi="GHEA Grapalat"/>
          <w:sz w:val="24"/>
          <w:szCs w:val="24"/>
          <w:lang w:val="hy-AM"/>
        </w:rPr>
        <w:t>/տարի)</w:t>
      </w:r>
      <w:r w:rsidR="00466530" w:rsidRPr="00D23800">
        <w:rPr>
          <w:rFonts w:ascii="GHEA Grapalat" w:hAnsi="GHEA Grapalat"/>
          <w:sz w:val="24"/>
          <w:szCs w:val="24"/>
          <w:lang w:val="hy-AM"/>
        </w:rPr>
        <w:t>: Դա է պա</w:t>
      </w:r>
      <w:r w:rsidR="00C50CA1" w:rsidRPr="00D23800">
        <w:rPr>
          <w:rFonts w:ascii="GHEA Grapalat" w:hAnsi="GHEA Grapalat"/>
          <w:sz w:val="24"/>
          <w:szCs w:val="24"/>
          <w:lang w:val="hy-AM"/>
        </w:rPr>
        <w:t>տ</w:t>
      </w:r>
      <w:r w:rsidR="00466530" w:rsidRPr="00D23800">
        <w:rPr>
          <w:rFonts w:ascii="GHEA Grapalat" w:hAnsi="GHEA Grapalat"/>
          <w:sz w:val="24"/>
          <w:szCs w:val="24"/>
          <w:lang w:val="hy-AM"/>
        </w:rPr>
        <w:t xml:space="preserve">ճառը, որ 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համակարգերի պահպանման և շահագործման </w:t>
      </w:r>
      <w:r w:rsidR="00466530" w:rsidRPr="00D23800">
        <w:rPr>
          <w:rFonts w:ascii="GHEA Grapalat" w:hAnsi="GHEA Grapalat"/>
          <w:sz w:val="24"/>
          <w:szCs w:val="24"/>
          <w:lang w:val="hy-AM"/>
        </w:rPr>
        <w:t>համար հատկացված միջոցների</w:t>
      </w:r>
      <w:r w:rsidR="00C37965" w:rsidRPr="00D23800">
        <w:rPr>
          <w:rFonts w:ascii="GHEA Grapalat" w:hAnsi="GHEA Grapalat"/>
          <w:sz w:val="24"/>
          <w:szCs w:val="24"/>
          <w:lang w:val="hy-AM"/>
        </w:rPr>
        <w:t xml:space="preserve">, տեխնիկական և մարդկային ռեսուրսների գերակշիռ մասը ծախսվում է հենց Արարատյան դաշտում, մասնավորապես </w:t>
      </w:r>
      <w:r w:rsidR="00EB6059" w:rsidRPr="00D23800">
        <w:rPr>
          <w:rFonts w:ascii="GHEA Grapalat" w:hAnsi="GHEA Grapalat"/>
          <w:sz w:val="24"/>
          <w:szCs w:val="24"/>
          <w:lang w:val="hy-AM"/>
        </w:rPr>
        <w:t>տնտես</w:t>
      </w:r>
      <w:r w:rsidR="0001113B" w:rsidRPr="00D23800">
        <w:rPr>
          <w:rFonts w:ascii="GHEA Grapalat" w:hAnsi="GHEA Grapalat"/>
          <w:sz w:val="24"/>
          <w:szCs w:val="24"/>
          <w:lang w:val="hy-AM"/>
        </w:rPr>
        <w:t>վարողներ</w:t>
      </w:r>
      <w:r w:rsidR="00EB6059" w:rsidRPr="00D23800">
        <w:rPr>
          <w:rFonts w:ascii="GHEA Grapalat" w:hAnsi="GHEA Grapalat"/>
          <w:sz w:val="24"/>
          <w:szCs w:val="24"/>
          <w:lang w:val="hy-AM"/>
        </w:rPr>
        <w:t>ի</w:t>
      </w:r>
      <w:r w:rsidR="00C37965" w:rsidRPr="00D23800">
        <w:rPr>
          <w:rFonts w:ascii="GHEA Grapalat" w:hAnsi="GHEA Grapalat"/>
          <w:sz w:val="24"/>
          <w:szCs w:val="24"/>
          <w:lang w:val="hy-AM"/>
        </w:rPr>
        <w:t xml:space="preserve"> հետադարձ ջրերի ազդման գոտում՝ կրճատելով 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="00C37965" w:rsidRPr="00D23800">
        <w:rPr>
          <w:rFonts w:ascii="GHEA Grapalat" w:hAnsi="GHEA Grapalat"/>
          <w:sz w:val="24"/>
          <w:szCs w:val="24"/>
          <w:lang w:val="hy-AM"/>
        </w:rPr>
        <w:t xml:space="preserve">ի այլ հատվածներում պատշաճ պարբերականությամբ մաքրման աշխատանքներ իրականացնելու հնարավորությունը, առաջացնելով </w:t>
      </w:r>
      <w:r w:rsidRPr="00D23800">
        <w:rPr>
          <w:rFonts w:ascii="GHEA Grapalat" w:hAnsi="GHEA Grapalat"/>
          <w:sz w:val="24"/>
          <w:szCs w:val="24"/>
          <w:lang w:val="hy-AM"/>
        </w:rPr>
        <w:t>լրացուցիչ ծախսերի</w:t>
      </w:r>
      <w:r w:rsidR="00C37965" w:rsidRPr="00D23800">
        <w:rPr>
          <w:rFonts w:ascii="GHEA Grapalat" w:hAnsi="GHEA Grapalat"/>
          <w:sz w:val="24"/>
          <w:szCs w:val="24"/>
          <w:lang w:val="hy-AM"/>
        </w:rPr>
        <w:t xml:space="preserve"> անհրաժեշտություն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DCE1C0D" w14:textId="7B0F0E12" w:rsidR="00676F53" w:rsidRPr="00D23800" w:rsidRDefault="00E15092" w:rsidP="00676F53">
      <w:pPr>
        <w:spacing w:after="0"/>
        <w:ind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D23800">
        <w:rPr>
          <w:rFonts w:ascii="GHEA Grapalat" w:hAnsi="GHEA Grapalat"/>
          <w:sz w:val="24"/>
          <w:szCs w:val="24"/>
          <w:lang w:val="hy-AM"/>
        </w:rPr>
        <w:t xml:space="preserve">ՀՀ 2018-2021 թթ. պետական բյուջեներով նախատեսված </w:t>
      </w:r>
      <w:r w:rsidR="002A104B" w:rsidRPr="00D23800">
        <w:rPr>
          <w:rFonts w:ascii="GHEA Grapalat" w:hAnsi="GHEA Grapalat"/>
          <w:sz w:val="24"/>
          <w:szCs w:val="24"/>
          <w:lang w:val="hy-AM"/>
        </w:rPr>
        <w:t>«</w:t>
      </w:r>
      <w:r w:rsidRPr="00D23800">
        <w:rPr>
          <w:rFonts w:ascii="GHEA Grapalat" w:hAnsi="GHEA Grapalat"/>
          <w:sz w:val="24"/>
          <w:szCs w:val="24"/>
          <w:lang w:val="hy-AM"/>
        </w:rPr>
        <w:t>Կոլեկտորադրենաժային ցանցերի պահպանում և շահագործում</w:t>
      </w:r>
      <w:r w:rsidR="002A104B" w:rsidRPr="00D23800">
        <w:rPr>
          <w:rFonts w:ascii="GHEA Grapalat" w:hAnsi="GHEA Grapalat"/>
          <w:sz w:val="24"/>
          <w:szCs w:val="24"/>
          <w:lang w:val="hy-AM"/>
        </w:rPr>
        <w:t>»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միջոցառման գծով տարեկան հատկաց</w:t>
      </w:r>
      <w:r w:rsidR="0038394E" w:rsidRPr="00D23800">
        <w:rPr>
          <w:rFonts w:ascii="GHEA Grapalat" w:hAnsi="GHEA Grapalat"/>
          <w:sz w:val="24"/>
          <w:szCs w:val="24"/>
          <w:lang w:val="hy-AM"/>
        </w:rPr>
        <w:t>վ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38394E" w:rsidRPr="00D23800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D23800">
        <w:rPr>
          <w:rFonts w:ascii="GHEA Grapalat" w:hAnsi="GHEA Grapalat"/>
          <w:sz w:val="24"/>
          <w:szCs w:val="24"/>
          <w:lang w:val="hy-AM"/>
        </w:rPr>
        <w:t>336.5 մլն դրամ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t>, որ</w:t>
      </w:r>
      <w:r w:rsidR="001019D3" w:rsidRPr="00D23800">
        <w:rPr>
          <w:rFonts w:ascii="GHEA Grapalat" w:hAnsi="GHEA Grapalat"/>
          <w:sz w:val="24"/>
          <w:szCs w:val="24"/>
          <w:lang w:val="hy-AM"/>
        </w:rPr>
        <w:t>ից 290 մլն դրամը հատկացվում է դրենաժների պահպանմանը և շահագործմանը, որով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t xml:space="preserve"> հնարավոր է լինում տարեկան մաքրել շուրջ 190 կմ երկարությամբ դրենաժային ցանց: Այնինչ յուրաքանչյուր տարի հարթավայրում գերխոնավ հողերի տարածքը թույլատրելի սահմաններում պահպանելու, հողատեսքերը բացասական կենսաբանաքիմիական կազմի նյութերից զերծ պահելու նպատակով անհրաժեշտ է 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իրականացնել շուրջ 330 կմ (այդ թվում` </w:t>
      </w:r>
      <w:r w:rsidR="00244DC0" w:rsidRPr="00D23800">
        <w:rPr>
          <w:rFonts w:ascii="GHEA Grapalat" w:hAnsi="GHEA Grapalat"/>
          <w:sz w:val="24"/>
          <w:szCs w:val="24"/>
          <w:lang w:val="hy-AM"/>
        </w:rPr>
        <w:t>7</w:t>
      </w:r>
      <w:r w:rsidR="00C50CA1" w:rsidRPr="00D23800">
        <w:rPr>
          <w:rFonts w:ascii="GHEA Grapalat" w:hAnsi="GHEA Grapalat"/>
          <w:sz w:val="24"/>
          <w:szCs w:val="24"/>
          <w:lang w:val="hy-AM"/>
        </w:rPr>
        <w:t>0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t xml:space="preserve"> կմ </w:t>
      </w:r>
      <w:r w:rsidR="002F33CE" w:rsidRPr="00D23800">
        <w:rPr>
          <w:rFonts w:ascii="GHEA Grapalat" w:hAnsi="GHEA Grapalat"/>
          <w:sz w:val="24"/>
          <w:szCs w:val="24"/>
          <w:lang w:val="hy-AM"/>
        </w:rPr>
        <w:t>ցամաքուրդային (դրենաժային) 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="002F33CE" w:rsidRPr="00D23800">
        <w:rPr>
          <w:rFonts w:ascii="GHEA Grapalat" w:hAnsi="GHEA Grapalat"/>
          <w:sz w:val="24"/>
          <w:szCs w:val="24"/>
          <w:lang w:val="hy-AM"/>
        </w:rPr>
        <w:t xml:space="preserve">ից օգտվողների 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t xml:space="preserve">ազդման գոտի) ցամաքուրդային (դրենաժային) ցանցերի մաքրման, նորոգման և պահպանման աշխատանքներ, որոնց համար անհրաժեշտ գումարը կկազմի տարեկան շուրջ </w:t>
      </w:r>
      <w:r w:rsidR="00244DC0" w:rsidRPr="00D23800">
        <w:rPr>
          <w:rFonts w:ascii="GHEA Grapalat" w:hAnsi="GHEA Grapalat"/>
          <w:sz w:val="24"/>
          <w:szCs w:val="24"/>
          <w:lang w:val="hy-AM"/>
        </w:rPr>
        <w:t>426</w:t>
      </w:r>
      <w:r w:rsidR="00676F53" w:rsidRPr="00D23800">
        <w:rPr>
          <w:rFonts w:ascii="GHEA Grapalat" w:hAnsi="GHEA Grapalat"/>
          <w:sz w:val="24"/>
          <w:szCs w:val="24"/>
          <w:lang w:val="hy-AM"/>
        </w:rPr>
        <w:t xml:space="preserve"> մլն դրամ: </w:t>
      </w:r>
    </w:p>
    <w:p w14:paraId="471701C7" w14:textId="77777777" w:rsidR="00676F53" w:rsidRPr="00D23800" w:rsidRDefault="00676F53" w:rsidP="00676F53">
      <w:pPr>
        <w:ind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D23800">
        <w:rPr>
          <w:rFonts w:ascii="GHEA Grapalat" w:hAnsi="GHEA Grapalat"/>
          <w:b/>
          <w:i/>
          <w:sz w:val="24"/>
          <w:szCs w:val="24"/>
          <w:lang w:val="hy-AM"/>
        </w:rPr>
        <w:t>Տվյալ բնագավառում իրականացվող քաղաքականությունը</w:t>
      </w:r>
      <w:r w:rsidRPr="00D23800">
        <w:rPr>
          <w:rFonts w:ascii="GHEA Grapalat" w:hAnsi="GHEA Grapalat"/>
          <w:sz w:val="24"/>
          <w:szCs w:val="24"/>
          <w:lang w:val="hy-AM"/>
        </w:rPr>
        <w:t>` Հայաստանի Հանրապետության խոնավ/գերխոնավ հողատարածքներում ՀՀ պետական բյուջեի միջոցներով «</w:t>
      </w:r>
      <w:r w:rsidRPr="00D23800">
        <w:rPr>
          <w:rFonts w:ascii="GHEA Grapalat" w:hAnsi="GHEA Grapalat" w:cs="Sylfaen"/>
          <w:sz w:val="24"/>
          <w:szCs w:val="24"/>
          <w:lang w:val="hy-AM"/>
        </w:rPr>
        <w:t>Կոլեկտորադրենաժային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և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շահագործում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գրունտային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ջրերի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և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» ծրագրի շրջանակներում իրականացվում են ցամաքուրդային (դրենաժային) համակարգերի մաքրման, նորոգման և պահպանման աշխատանքներ: </w:t>
      </w:r>
    </w:p>
    <w:p w14:paraId="58AC0E13" w14:textId="77777777" w:rsidR="00676F53" w:rsidRPr="00D23800" w:rsidRDefault="00676F53" w:rsidP="00676F53">
      <w:pPr>
        <w:ind w:firstLine="600"/>
        <w:jc w:val="both"/>
        <w:rPr>
          <w:rFonts w:ascii="GHEA Grapalat" w:hAnsi="GHEA Grapalat"/>
          <w:sz w:val="24"/>
          <w:szCs w:val="24"/>
          <w:lang w:val="pt-BR"/>
        </w:rPr>
      </w:pPr>
      <w:r w:rsidRPr="00D23800">
        <w:rPr>
          <w:rFonts w:ascii="GHEA Grapalat" w:hAnsi="GHEA Grapalat" w:cs="Sylfaen"/>
          <w:b/>
          <w:i/>
          <w:sz w:val="24"/>
          <w:szCs w:val="24"/>
          <w:lang w:val="hy-AM"/>
        </w:rPr>
        <w:t>Կարգավորման նպատակը և բնույթը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D23800">
        <w:rPr>
          <w:rFonts w:ascii="GHEA Grapalat" w:hAnsi="GHEA Grapalat"/>
          <w:sz w:val="24"/>
          <w:szCs w:val="24"/>
          <w:lang w:val="hy-AM"/>
        </w:rPr>
        <w:t>Հայաստանի Հանրապետության խոնավ/գերխոնավ հողատարածքներում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 ջրային, հողային ռեսուրսների արդյունավետ օգտագործման, ցամաքուրդներում (դրենաժներում) ջրի և հարակից տարածքներում գրունտային ջրերի մակարդակի իջեցման, ինչպես նաև հողերի գերխոնավացման, բնակավայրերի ջրակալման, հողերի աղակալման և ալկալիացման ռիսկերը նվազեցնելու նպատակով սույն որոշման նախագծով առաջարկվում է ստեղծել իրավական հիմք, որը ՀՀ Սահմանադրության 6-րդ հոդվածի պահանջի համաձայն հնարավորություն կտա ՀՀ կառավարությանը ընդունել 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ցամաքուրդային (դրենաժային) համակարգերից օգտվելու կարգ` համակարգերի սեփականատիրոջ, շահագործող կազմակերպության և դրանից օգտվող սուբյեկտների իրավահարաբերությունները կանոնակարգելու նպատակով հաշվառելու 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այդ սուբյեկտներին, համակարգերից օգտվելն իրականացնելու պայմանագրային հիմունքներով՝ սահմանելով շահագործող </w:t>
      </w:r>
      <w:r w:rsidR="0014092E" w:rsidRPr="00D23800">
        <w:rPr>
          <w:rFonts w:ascii="GHEA Grapalat" w:hAnsi="GHEA Grapalat" w:cs="Sylfaen"/>
          <w:sz w:val="24"/>
          <w:szCs w:val="24"/>
          <w:lang w:val="hy-AM"/>
        </w:rPr>
        <w:t>կազմակերպությունների համար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23800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14092E" w:rsidRPr="00D23800">
        <w:rPr>
          <w:rFonts w:ascii="GHEA Grapalat" w:hAnsi="GHEA Grapalat"/>
          <w:sz w:val="24"/>
          <w:szCs w:val="24"/>
          <w:lang w:val="hy-AM"/>
        </w:rPr>
        <w:t>մատուցման օրինակելի պայմանագիր</w:t>
      </w:r>
      <w:r w:rsidR="0014092E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23800">
        <w:rPr>
          <w:rFonts w:ascii="GHEA Grapalat" w:hAnsi="GHEA Grapalat"/>
          <w:sz w:val="24"/>
          <w:szCs w:val="24"/>
          <w:lang w:val="pt-BR"/>
        </w:rPr>
        <w:t xml:space="preserve">(օրինակ` </w:t>
      </w:r>
      <w:r w:rsidR="0014092E" w:rsidRPr="00D23800">
        <w:rPr>
          <w:rFonts w:ascii="GHEA Grapalat" w:hAnsi="GHEA Grapalat"/>
          <w:sz w:val="24"/>
          <w:szCs w:val="24"/>
          <w:lang w:val="pt-BR"/>
        </w:rPr>
        <w:t xml:space="preserve">համակարգով </w:t>
      </w:r>
      <w:r w:rsidRPr="00D23800">
        <w:rPr>
          <w:rFonts w:ascii="GHEA Grapalat" w:hAnsi="GHEA Grapalat"/>
          <w:sz w:val="24"/>
          <w:szCs w:val="24"/>
          <w:lang w:val="pt-BR"/>
        </w:rPr>
        <w:t xml:space="preserve">հետադարձ ջրերի </w:t>
      </w:r>
      <w:r w:rsidR="0014092E" w:rsidRPr="00D23800">
        <w:rPr>
          <w:rFonts w:ascii="GHEA Grapalat" w:hAnsi="GHEA Grapalat"/>
          <w:sz w:val="24"/>
          <w:szCs w:val="24"/>
          <w:lang w:val="pt-BR"/>
        </w:rPr>
        <w:t>տեղափոխման)</w:t>
      </w:r>
      <w:r w:rsidRPr="00D23800">
        <w:rPr>
          <w:rFonts w:ascii="GHEA Grapalat" w:hAnsi="GHEA Grapalat"/>
          <w:sz w:val="24"/>
          <w:szCs w:val="24"/>
          <w:lang w:val="hy-AM"/>
        </w:rPr>
        <w:t>։</w:t>
      </w:r>
      <w:r w:rsidRPr="00D23800">
        <w:rPr>
          <w:rFonts w:ascii="GHEA Grapalat" w:hAnsi="GHEA Grapalat"/>
          <w:sz w:val="24"/>
          <w:szCs w:val="24"/>
          <w:lang w:val="pt-BR"/>
        </w:rPr>
        <w:t xml:space="preserve"> </w:t>
      </w:r>
    </w:p>
    <w:p w14:paraId="5BA4E67D" w14:textId="0D9773A6" w:rsidR="00676F53" w:rsidRPr="00D23800" w:rsidRDefault="00676F53" w:rsidP="00676F53">
      <w:pPr>
        <w:ind w:firstLine="6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23800">
        <w:rPr>
          <w:rFonts w:ascii="GHEA Grapalat" w:hAnsi="GHEA Grapalat"/>
          <w:b/>
          <w:i/>
          <w:sz w:val="24"/>
          <w:szCs w:val="24"/>
          <w:lang w:val="hy-AM"/>
        </w:rPr>
        <w:t>Նախագծի մշակման գործընթացում ներգրավված ինստիտուտները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` ներկայացված որոշման նախագիծը մշակվել է </w:t>
      </w:r>
      <w:r w:rsidRPr="00D23800">
        <w:rPr>
          <w:rFonts w:ascii="GHEA Grapalat" w:hAnsi="GHEA Grapalat" w:cs="Sylfaen"/>
          <w:sz w:val="24"/>
          <w:szCs w:val="24"/>
        </w:rPr>
        <w:t>Ջ</w:t>
      </w:r>
      <w:r w:rsidRPr="00D23800">
        <w:rPr>
          <w:rFonts w:ascii="GHEA Grapalat" w:hAnsi="GHEA Grapalat" w:cs="Sylfaen"/>
          <w:sz w:val="24"/>
          <w:szCs w:val="24"/>
          <w:lang w:val="hy-AM"/>
        </w:rPr>
        <w:t>րային կոմիտեի</w:t>
      </w:r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C4D91" w:rsidRPr="00D23800">
        <w:rPr>
          <w:rFonts w:ascii="GHEA Grapalat" w:hAnsi="GHEA Grapalat" w:cs="Sylfaen"/>
          <w:sz w:val="24"/>
          <w:szCs w:val="24"/>
        </w:rPr>
        <w:t>ՀՀ</w:t>
      </w:r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էկոնոմիկայի</w:t>
      </w:r>
      <w:proofErr w:type="spellEnd"/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4D91" w:rsidRPr="00D23800">
        <w:rPr>
          <w:rFonts w:ascii="GHEA Grapalat" w:hAnsi="GHEA Grapalat" w:cs="Sylfaen"/>
          <w:sz w:val="24"/>
          <w:szCs w:val="24"/>
        </w:rPr>
        <w:t>և</w:t>
      </w:r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շրջակա</w:t>
      </w:r>
      <w:proofErr w:type="spellEnd"/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միջավայրի</w:t>
      </w:r>
      <w:proofErr w:type="spellEnd"/>
      <w:r w:rsidR="00BC4D91" w:rsidRPr="00D238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C4D91" w:rsidRPr="00D23800">
        <w:rPr>
          <w:rFonts w:ascii="GHEA Grapalat" w:hAnsi="GHEA Grapalat" w:cs="Sylfaen"/>
          <w:sz w:val="24"/>
          <w:szCs w:val="24"/>
        </w:rPr>
        <w:t>նախարարությունների</w:t>
      </w:r>
      <w:proofErr w:type="spellEnd"/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D23800">
        <w:rPr>
          <w:rFonts w:ascii="GHEA Grapalat" w:hAnsi="GHEA Grapalat"/>
          <w:sz w:val="24"/>
          <w:szCs w:val="24"/>
          <w:lang w:val="hy-AM"/>
        </w:rPr>
        <w:t>:</w:t>
      </w:r>
    </w:p>
    <w:p w14:paraId="602B1F5A" w14:textId="4CED4BD3" w:rsidR="00676F53" w:rsidRPr="00D23800" w:rsidRDefault="00676F53" w:rsidP="00676F53">
      <w:pPr>
        <w:ind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D23800">
        <w:rPr>
          <w:rFonts w:ascii="GHEA Grapalat" w:hAnsi="GHEA Grapalat"/>
          <w:b/>
          <w:i/>
          <w:sz w:val="24"/>
          <w:szCs w:val="24"/>
          <w:lang w:val="hy-AM"/>
        </w:rPr>
        <w:t>Ակնկալվող արդյունքը</w:t>
      </w:r>
      <w:r w:rsidRPr="00D23800">
        <w:rPr>
          <w:rFonts w:ascii="GHEA Grapalat" w:hAnsi="GHEA Grapalat"/>
          <w:sz w:val="24"/>
          <w:szCs w:val="24"/>
          <w:lang w:val="hy-AM"/>
        </w:rPr>
        <w:t xml:space="preserve">`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 xml:space="preserve">Առաջարկվող կարգավորման կիրարկումը 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կապահովի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ցամաքուրդային (դրենաժային) 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ից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օգտվող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սուբյեկտների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արդարացի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մասնակցությունը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համակարգ</w:t>
      </w:r>
      <w:r w:rsidR="00F44CC2" w:rsidRPr="00D23800">
        <w:rPr>
          <w:rFonts w:ascii="GHEA Grapalat" w:hAnsi="GHEA Grapalat"/>
          <w:sz w:val="24"/>
          <w:szCs w:val="24"/>
          <w:lang w:val="hy-AM"/>
        </w:rPr>
        <w:t>եր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ի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շահագործման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ու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պահպանման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791" w:rsidRPr="00D23800">
        <w:rPr>
          <w:rFonts w:ascii="GHEA Grapalat" w:hAnsi="GHEA Grapalat"/>
          <w:sz w:val="24"/>
          <w:szCs w:val="24"/>
          <w:lang w:val="hy-AM"/>
        </w:rPr>
        <w:t>աշխատանքներին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` նվազեցնելով պետության բեռը՝ ձևավորելով լրացուցիչ միջոցներ, </w:t>
      </w:r>
      <w:r w:rsidR="00466530" w:rsidRPr="00D23800">
        <w:rPr>
          <w:rFonts w:ascii="GHEA Grapalat" w:hAnsi="GHEA Grapalat"/>
          <w:sz w:val="24"/>
          <w:szCs w:val="24"/>
          <w:lang w:val="pt-BR"/>
        </w:rPr>
        <w:t xml:space="preserve">որոնք կուղղվեն մաքրման աշխատանքների ծավալների մեծացմանը, հնարավորություն կընձեռնվի նախաձեռնել </w:t>
      </w:r>
      <w:r w:rsidR="00466530" w:rsidRPr="00D23800">
        <w:rPr>
          <w:rFonts w:ascii="GHEA Grapalat" w:hAnsi="GHEA Grapalat"/>
          <w:sz w:val="24"/>
          <w:szCs w:val="24"/>
          <w:lang w:val="hy-AM"/>
        </w:rPr>
        <w:t>ցամաքուրդային (դրենաժային) համակարգերի մանրամասն ուսումնասիրման, գույքագրման և հաշվառման, համակարգերի վրա առկա անցումների, դիմհարների նորոգման աշխատանքներ</w:t>
      </w:r>
      <w:r w:rsidR="00285791" w:rsidRPr="00D23800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D23800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 ցամաքուրդային (դրենաժային) համակարգ</w:t>
      </w:r>
      <w:r w:rsidR="00F44CC2" w:rsidRPr="00D23800">
        <w:rPr>
          <w:rFonts w:ascii="GHEA Grapalat" w:hAnsi="GHEA Grapalat" w:cs="Sylfaen"/>
          <w:sz w:val="24"/>
          <w:szCs w:val="24"/>
          <w:lang w:val="hy-AM"/>
        </w:rPr>
        <w:t>եր</w:t>
      </w:r>
      <w:r w:rsidRPr="00D23800">
        <w:rPr>
          <w:rFonts w:ascii="GHEA Grapalat" w:hAnsi="GHEA Grapalat" w:cs="Sylfaen"/>
          <w:sz w:val="24"/>
          <w:szCs w:val="24"/>
          <w:lang w:val="hy-AM"/>
        </w:rPr>
        <w:t>ի մաքրման պարբերականության մեծացման արդյունքում մինչև 330 կմ ընդհանուր երկարությամբ համակարգ</w:t>
      </w:r>
      <w:r w:rsidR="00F44CC2" w:rsidRPr="00D23800">
        <w:rPr>
          <w:rFonts w:ascii="GHEA Grapalat" w:hAnsi="GHEA Grapalat" w:cs="Sylfaen"/>
          <w:sz w:val="24"/>
          <w:szCs w:val="24"/>
          <w:lang w:val="hy-AM"/>
        </w:rPr>
        <w:t>եր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ի մաքրում, արդյունքում` </w:t>
      </w:r>
      <w:r w:rsidRPr="00D23800">
        <w:rPr>
          <w:rFonts w:ascii="GHEA Grapalat" w:hAnsi="GHEA Grapalat" w:cs="Sylfaen"/>
          <w:sz w:val="24"/>
          <w:szCs w:val="24"/>
          <w:lang w:val="hy-AM"/>
        </w:rPr>
        <w:lastRenderedPageBreak/>
        <w:t>շահագործման և պահպանման աշխատանքների արդյունավետության բարձրացում, համակարգ</w:t>
      </w:r>
      <w:r w:rsidR="00F44CC2" w:rsidRPr="00D23800">
        <w:rPr>
          <w:rFonts w:ascii="GHEA Grapalat" w:hAnsi="GHEA Grapalat" w:cs="Sylfaen"/>
          <w:sz w:val="24"/>
          <w:szCs w:val="24"/>
          <w:lang w:val="hy-AM"/>
        </w:rPr>
        <w:t>եր</w:t>
      </w:r>
      <w:r w:rsidRPr="00D23800">
        <w:rPr>
          <w:rFonts w:ascii="GHEA Grapalat" w:hAnsi="GHEA Grapalat" w:cs="Sylfaen"/>
          <w:sz w:val="24"/>
          <w:szCs w:val="24"/>
          <w:lang w:val="hy-AM"/>
        </w:rPr>
        <w:t xml:space="preserve">ի սպասարկման տակ ընկած </w:t>
      </w:r>
      <w:r w:rsidRPr="00D23800">
        <w:rPr>
          <w:rFonts w:ascii="GHEA Grapalat" w:hAnsi="GHEA Grapalat"/>
          <w:sz w:val="24"/>
          <w:szCs w:val="24"/>
          <w:lang w:val="hy-AM"/>
        </w:rPr>
        <w:t>խոնավ/գերխոնավ հողատարածքներում ջրային և հողային ռեսուրսների արդյունավետ օգտագործում, գյուղատնտեսական մշակաբույսերի բերքատվության բարձրացում և այլն:</w:t>
      </w:r>
    </w:p>
    <w:p w14:paraId="59E3CD48" w14:textId="35F92F16" w:rsidR="00D23800" w:rsidRPr="00BC0387" w:rsidRDefault="00D23800" w:rsidP="00BC0387">
      <w:pPr>
        <w:ind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23800">
        <w:rPr>
          <w:rFonts w:ascii="GHEA Grapalat" w:hAnsi="GHEA Grapalat"/>
          <w:b/>
          <w:sz w:val="24"/>
          <w:szCs w:val="24"/>
          <w:lang w:val="hy-AM"/>
        </w:rPr>
        <w:t>Տեղեկատվություն</w:t>
      </w:r>
      <w:r w:rsidR="00BC0387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bookmarkStart w:id="0" w:name="_GoBack"/>
      <w:bookmarkEnd w:id="0"/>
      <w:r w:rsidRPr="00D23800">
        <w:rPr>
          <w:rFonts w:ascii="GHEA Grapalat" w:hAnsi="GHEA Grapalat"/>
          <w:sz w:val="24"/>
          <w:szCs w:val="24"/>
          <w:lang w:val="hy-AM"/>
        </w:rPr>
        <w:t>«Հայաստանի Հանրապետության ցամաքուրդային (դրենաժային) համակարգերից օգտվելու կարգը, վճարները և պայմանագրի օրինակելի ձևը հաստատելու մասին» Հայաստանի Հանրապետության կառավարության որոշման նախագծի ընդունման կապակցությամբ ՀՀ պետական բյուջեում և տեղական ինքնակառավարման մարմինների բյուջեներում ծախսերի և եկամուտների ավելացում կամ նվազեցում չի նախատեսվում:</w:t>
      </w:r>
    </w:p>
    <w:p w14:paraId="0AE794E8" w14:textId="77777777" w:rsidR="00676F53" w:rsidRPr="00D23800" w:rsidRDefault="00676F53" w:rsidP="00676F53">
      <w:pPr>
        <w:spacing w:after="0" w:line="24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sectPr w:rsidR="00676F53" w:rsidRPr="00D23800" w:rsidSect="0065729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52A"/>
    <w:multiLevelType w:val="hybridMultilevel"/>
    <w:tmpl w:val="9300DC38"/>
    <w:lvl w:ilvl="0" w:tplc="AA82E534">
      <w:start w:val="1"/>
      <w:numFmt w:val="decimal"/>
      <w:lvlText w:val="%1)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F035022"/>
    <w:multiLevelType w:val="hybridMultilevel"/>
    <w:tmpl w:val="D40C7562"/>
    <w:lvl w:ilvl="0" w:tplc="939081BE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3AB2"/>
    <w:rsid w:val="0001113B"/>
    <w:rsid w:val="0005687F"/>
    <w:rsid w:val="000B671E"/>
    <w:rsid w:val="000B67ED"/>
    <w:rsid w:val="001019D3"/>
    <w:rsid w:val="00116E4F"/>
    <w:rsid w:val="0014092E"/>
    <w:rsid w:val="001754AF"/>
    <w:rsid w:val="00244DC0"/>
    <w:rsid w:val="00285791"/>
    <w:rsid w:val="002A104B"/>
    <w:rsid w:val="002F33CE"/>
    <w:rsid w:val="0038394E"/>
    <w:rsid w:val="00397C49"/>
    <w:rsid w:val="00450D01"/>
    <w:rsid w:val="00466530"/>
    <w:rsid w:val="004B57AA"/>
    <w:rsid w:val="004F05F6"/>
    <w:rsid w:val="004F38CB"/>
    <w:rsid w:val="00563AB2"/>
    <w:rsid w:val="00582A1E"/>
    <w:rsid w:val="005A788F"/>
    <w:rsid w:val="00657290"/>
    <w:rsid w:val="00676F53"/>
    <w:rsid w:val="00720B5D"/>
    <w:rsid w:val="00790E5B"/>
    <w:rsid w:val="00816F7D"/>
    <w:rsid w:val="00846BE4"/>
    <w:rsid w:val="00864528"/>
    <w:rsid w:val="00977C9D"/>
    <w:rsid w:val="009C2B14"/>
    <w:rsid w:val="009F022A"/>
    <w:rsid w:val="00A90744"/>
    <w:rsid w:val="00A94F8E"/>
    <w:rsid w:val="00AA75F9"/>
    <w:rsid w:val="00AE0680"/>
    <w:rsid w:val="00BC0387"/>
    <w:rsid w:val="00BC4D91"/>
    <w:rsid w:val="00C21563"/>
    <w:rsid w:val="00C37965"/>
    <w:rsid w:val="00C4594C"/>
    <w:rsid w:val="00C5007F"/>
    <w:rsid w:val="00C50CA1"/>
    <w:rsid w:val="00CC09A1"/>
    <w:rsid w:val="00CE4DF2"/>
    <w:rsid w:val="00D23800"/>
    <w:rsid w:val="00D3312C"/>
    <w:rsid w:val="00D50D36"/>
    <w:rsid w:val="00DE6A49"/>
    <w:rsid w:val="00E15092"/>
    <w:rsid w:val="00E407D0"/>
    <w:rsid w:val="00EB6059"/>
    <w:rsid w:val="00EC15D3"/>
    <w:rsid w:val="00F17E60"/>
    <w:rsid w:val="00F44CC2"/>
    <w:rsid w:val="00F92EF6"/>
    <w:rsid w:val="00F96D81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E698"/>
  <w15:docId w15:val="{E60CC898-A71B-4D79-9CB5-FFBCEE4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1E"/>
  </w:style>
  <w:style w:type="paragraph" w:styleId="Heading3">
    <w:name w:val="heading 3"/>
    <w:basedOn w:val="Normal"/>
    <w:link w:val="Heading3Char"/>
    <w:uiPriority w:val="9"/>
    <w:qFormat/>
    <w:rsid w:val="0065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56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63AB2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99"/>
    <w:qFormat/>
    <w:rsid w:val="00563A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63AB2"/>
  </w:style>
  <w:style w:type="character" w:customStyle="1" w:styleId="NormalWebChar">
    <w:name w:val="Normal (Web) Char"/>
    <w:aliases w:val="webb Char, webb Char"/>
    <w:link w:val="NormalWeb"/>
    <w:uiPriority w:val="99"/>
    <w:locked/>
    <w:rsid w:val="00563A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563AB2"/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rsid w:val="00676F5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6F53"/>
    <w:rPr>
      <w:rFonts w:ascii="Arial LatArm" w:eastAsia="Times New Roman" w:hAnsi="Arial LatArm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5729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rsid w:val="004B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B3EE-C260-436B-B783-59172E66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https://mul2-mta.gov.am/tasks/927567/oneclick/163bfb7476c7324b8d07341d74291819be60740b1c0b27853306f8fc772d1d66.docx?token=45ad6cb6df19bf2f3fb3fafe5476d759</cp:keywords>
  <cp:lastModifiedBy>Anush Khudoyan</cp:lastModifiedBy>
  <cp:revision>25</cp:revision>
  <dcterms:created xsi:type="dcterms:W3CDTF">2020-11-23T14:15:00Z</dcterms:created>
  <dcterms:modified xsi:type="dcterms:W3CDTF">2021-06-28T06:42:00Z</dcterms:modified>
</cp:coreProperties>
</file>