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5FD" w:rsidRPr="005607F5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u w:val="single"/>
          <w:lang w:val="hy-AM"/>
        </w:rPr>
      </w:pPr>
      <w:r w:rsidRPr="005607F5">
        <w:rPr>
          <w:rStyle w:val="Strong"/>
          <w:rFonts w:ascii="GHEA Grapalat" w:hAnsi="GHEA Grapalat"/>
          <w:color w:val="000000"/>
          <w:u w:val="single"/>
          <w:lang w:val="hy-AM"/>
        </w:rPr>
        <w:t>ՆԱԽԱԳԻԾ</w:t>
      </w:r>
    </w:p>
    <w:p w:rsidR="00C835FD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:rsidR="00C835FD" w:rsidRPr="005607F5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5607F5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C835FD" w:rsidRPr="005607F5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5607F5">
        <w:rPr>
          <w:rStyle w:val="Strong"/>
          <w:rFonts w:ascii="GHEA Grapalat" w:hAnsi="GHEA Grapalat"/>
          <w:color w:val="000000"/>
        </w:rPr>
        <w:t>Ո Ր Ո Շ ՈՒ Մ</w:t>
      </w:r>
    </w:p>
    <w:p w:rsidR="00C835FD" w:rsidRPr="005607F5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5607F5">
        <w:rPr>
          <w:rFonts w:ascii="GHEA Grapalat" w:hAnsi="GHEA Grapalat"/>
          <w:color w:val="000000"/>
          <w:lang w:val="hy-AM"/>
        </w:rPr>
        <w:t>—––––––––––</w:t>
      </w:r>
      <w:r>
        <w:rPr>
          <w:rFonts w:ascii="GHEA Grapalat" w:hAnsi="GHEA Grapalat"/>
          <w:color w:val="000000"/>
        </w:rPr>
        <w:t xml:space="preserve"> 2021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Pr="005607F5">
        <w:rPr>
          <w:rFonts w:ascii="GHEA Grapalat" w:hAnsi="GHEA Grapalat"/>
          <w:color w:val="000000"/>
        </w:rPr>
        <w:t xml:space="preserve">N </w:t>
      </w:r>
      <w:r w:rsidRPr="005607F5">
        <w:rPr>
          <w:rFonts w:ascii="GHEA Grapalat" w:hAnsi="GHEA Grapalat"/>
          <w:color w:val="000000"/>
          <w:lang w:val="hy-AM"/>
        </w:rPr>
        <w:t xml:space="preserve">       </w:t>
      </w:r>
      <w:r w:rsidRPr="005607F5">
        <w:rPr>
          <w:rFonts w:ascii="GHEA Grapalat" w:hAnsi="GHEA Grapalat"/>
          <w:color w:val="000000"/>
        </w:rPr>
        <w:t>-</w:t>
      </w:r>
      <w:r>
        <w:rPr>
          <w:rFonts w:ascii="GHEA Grapalat" w:hAnsi="GHEA Grapalat"/>
          <w:color w:val="000000"/>
        </w:rPr>
        <w:t xml:space="preserve"> </w:t>
      </w:r>
      <w:r w:rsidRPr="005607F5">
        <w:rPr>
          <w:rFonts w:ascii="GHEA Grapalat" w:hAnsi="GHEA Grapalat"/>
          <w:color w:val="000000"/>
        </w:rPr>
        <w:t>Լ</w:t>
      </w:r>
    </w:p>
    <w:p w:rsidR="00C835FD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:rsidR="00C835FD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Calibri" w:hAnsi="Calibri" w:cs="Calibri"/>
          <w:color w:val="000000"/>
        </w:rPr>
      </w:pPr>
      <w:r w:rsidRPr="005607F5">
        <w:rPr>
          <w:rStyle w:val="Strong"/>
          <w:rFonts w:ascii="GHEA Grapalat" w:hAnsi="GHEA Grapalat"/>
          <w:color w:val="000000"/>
        </w:rPr>
        <w:t>ՀԱՅԱՍՏԱՆԻ ՀԱՆՐԱՊԵՏՈՒԹՅԱՆ ԿԱՌԱՎԱՐՈՒԹՅԱՆ 2020 ԹՎԱԿԱՆԻ</w:t>
      </w:r>
      <w:r w:rsidRPr="005607F5">
        <w:rPr>
          <w:rStyle w:val="Strong"/>
          <w:rFonts w:ascii="Calibri" w:hAnsi="Calibri" w:cs="Calibri"/>
          <w:color w:val="000000"/>
        </w:rPr>
        <w:t> </w:t>
      </w:r>
      <w:r w:rsidRPr="005607F5">
        <w:rPr>
          <w:rStyle w:val="Strong"/>
          <w:rFonts w:ascii="GHEA Grapalat" w:hAnsi="GHEA Grapalat" w:cs="GHEA Grapalat"/>
          <w:color w:val="000000"/>
        </w:rPr>
        <w:t>ՄԱՅԻՍԻ</w:t>
      </w:r>
      <w:r w:rsidRPr="005607F5">
        <w:rPr>
          <w:rStyle w:val="Strong"/>
          <w:rFonts w:ascii="GHEA Grapalat" w:hAnsi="GHEA Grapalat"/>
          <w:color w:val="000000"/>
        </w:rPr>
        <w:t xml:space="preserve"> 14-</w:t>
      </w:r>
      <w:r w:rsidRPr="005607F5">
        <w:rPr>
          <w:rStyle w:val="Strong"/>
          <w:rFonts w:ascii="GHEA Grapalat" w:hAnsi="GHEA Grapalat" w:cs="GHEA Grapalat"/>
          <w:color w:val="000000"/>
        </w:rPr>
        <w:t>Ի</w:t>
      </w:r>
    </w:p>
    <w:p w:rsidR="00C835FD" w:rsidRPr="005607F5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607F5">
        <w:rPr>
          <w:rStyle w:val="Strong"/>
          <w:rFonts w:ascii="GHEA Grapalat" w:hAnsi="GHEA Grapalat" w:cs="GHEA Grapalat"/>
          <w:color w:val="000000"/>
        </w:rPr>
        <w:t>N 968-Լ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 xml:space="preserve"> </w:t>
      </w:r>
      <w:r w:rsidRPr="005607F5">
        <w:rPr>
          <w:rStyle w:val="Strong"/>
          <w:rFonts w:ascii="GHEA Grapalat" w:hAnsi="GHEA Grapalat" w:cs="GHEA Grapalat"/>
          <w:color w:val="000000"/>
        </w:rPr>
        <w:t>ՈՐՈՇ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Մ</w:t>
      </w:r>
      <w:r>
        <w:rPr>
          <w:rStyle w:val="Strong"/>
          <w:rFonts w:ascii="GHEA Grapalat" w:hAnsi="GHEA Grapalat" w:cs="GHEA Grapalat"/>
          <w:color w:val="000000"/>
          <w:lang w:val="hy-AM"/>
        </w:rPr>
        <w:t>Ա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Ն</w:t>
      </w:r>
      <w:r>
        <w:rPr>
          <w:rStyle w:val="Strong"/>
          <w:rFonts w:ascii="GHEA Grapalat" w:hAnsi="GHEA Grapalat" w:cs="GHEA Grapalat"/>
          <w:color w:val="000000"/>
          <w:lang w:val="hy-AM"/>
        </w:rPr>
        <w:t xml:space="preserve"> ՄԵՋ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 xml:space="preserve"> ՓՈՓՈԽՈՒԹՅՈՒՆՆԵՐ</w:t>
      </w:r>
      <w:r w:rsidRPr="005607F5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ԿԱՏԱՐԵԼՈՒ</w:t>
      </w:r>
      <w:r w:rsidRPr="005607F5">
        <w:rPr>
          <w:rStyle w:val="Strong"/>
          <w:rFonts w:ascii="Calibri" w:hAnsi="Calibri" w:cs="Calibri"/>
          <w:color w:val="000000"/>
          <w:lang w:val="hy-AM"/>
        </w:rPr>
        <w:t> </w:t>
      </w: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ՄԱՍԻՆ</w:t>
      </w:r>
    </w:p>
    <w:p w:rsidR="00C835FD" w:rsidRDefault="00C835FD" w:rsidP="00C835F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 w:cs="Calibri"/>
          <w:color w:val="000000"/>
          <w:sz w:val="21"/>
          <w:szCs w:val="21"/>
          <w:lang w:val="hy-AM"/>
        </w:rPr>
      </w:pPr>
    </w:p>
    <w:p w:rsidR="00C835FD" w:rsidRPr="005607F5" w:rsidRDefault="00C835FD" w:rsidP="00C835F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bookmarkStart w:id="0" w:name="_GoBack"/>
      <w:bookmarkEnd w:id="0"/>
      <w:r w:rsidRPr="005607F5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C835FD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607F5">
        <w:rPr>
          <w:rFonts w:ascii="GHEA Grapalat" w:hAnsi="GHEA Grapalat"/>
          <w:color w:val="000000"/>
          <w:lang w:val="hy-AM"/>
        </w:rPr>
        <w:t>Ղեկավարվելով «Նորմատիվ իրավական ակտերի մասին» Հայաստանի Հանրապետության օրենքի 33-րդ և 34-րդ հոդվածներով՝ Հայաստանի Հանրապետության կառավարությունը</w:t>
      </w:r>
      <w:r w:rsidRPr="005607F5">
        <w:rPr>
          <w:rFonts w:ascii="Calibri" w:hAnsi="Calibri" w:cs="Calibri"/>
          <w:color w:val="000000"/>
          <w:lang w:val="hy-AM"/>
        </w:rPr>
        <w:t> </w:t>
      </w:r>
      <w:r w:rsidRPr="005607F5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C835FD" w:rsidRPr="005607F5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1. </w:t>
      </w:r>
      <w:r w:rsidRPr="005607F5">
        <w:rPr>
          <w:rFonts w:ascii="GHEA Grapalat" w:hAnsi="GHEA Grapalat"/>
          <w:color w:val="000000"/>
          <w:lang w:val="hy-AM"/>
        </w:rPr>
        <w:t>Հայաստանի Հանրապետության կառավարության 2020 թվականի մայիսի 14-ի «Երեխա ունեցող ընտանիքների բնակարանային ապահովության պետական աջակցության 2020-2023 թվականների ծրագրերը հաստատելու մասին» N 968-Լ որոշման հավելվածու</w:t>
      </w:r>
      <w:r>
        <w:rPr>
          <w:rFonts w:ascii="GHEA Grapalat" w:hAnsi="GHEA Grapalat"/>
          <w:color w:val="000000"/>
          <w:lang w:val="hy-AM"/>
        </w:rPr>
        <w:t xml:space="preserve">մ կատարել </w:t>
      </w:r>
      <w:proofErr w:type="spellStart"/>
      <w:r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5607F5">
        <w:rPr>
          <w:rFonts w:ascii="GHEA Grapalat" w:hAnsi="GHEA Grapalat"/>
          <w:color w:val="000000"/>
          <w:lang w:val="hy-AM"/>
        </w:rPr>
        <w:t xml:space="preserve"> փոփոխությունները՝</w:t>
      </w:r>
    </w:p>
    <w:p w:rsidR="00C835FD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Pr="00310DF0">
        <w:rPr>
          <w:rFonts w:ascii="GHEA Grapalat" w:hAnsi="GHEA Grapalat"/>
          <w:color w:val="000000"/>
          <w:lang w:val="hy-AM"/>
        </w:rPr>
        <w:t xml:space="preserve">) </w:t>
      </w:r>
      <w:r w:rsidRPr="005607F5">
        <w:rPr>
          <w:rFonts w:ascii="GHEA Grapalat" w:hAnsi="GHEA Grapalat"/>
          <w:color w:val="000000"/>
          <w:lang w:val="hy-AM"/>
        </w:rPr>
        <w:t>1</w:t>
      </w:r>
      <w:r>
        <w:rPr>
          <w:rFonts w:ascii="GHEA Grapalat" w:hAnsi="GHEA Grapalat"/>
          <w:color w:val="000000"/>
          <w:lang w:val="hy-AM"/>
        </w:rPr>
        <w:t>7–</w:t>
      </w:r>
      <w:proofErr w:type="spellStart"/>
      <w:r>
        <w:rPr>
          <w:rFonts w:ascii="GHEA Grapalat" w:hAnsi="GHEA Grapalat"/>
          <w:color w:val="000000"/>
          <w:lang w:val="hy-AM"/>
        </w:rPr>
        <w:t>րդ</w:t>
      </w:r>
      <w:proofErr w:type="spellEnd"/>
      <w:r>
        <w:rPr>
          <w:rFonts w:ascii="GHEA Grapalat" w:hAnsi="GHEA Grapalat"/>
          <w:color w:val="000000"/>
          <w:lang w:val="hy-AM"/>
        </w:rPr>
        <w:t xml:space="preserve"> կետի 5-րդ ենթակետից</w:t>
      </w:r>
      <w:r w:rsidRPr="005607F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հանել «և անչափահաս բոլոր երեխաների» բառերը. </w:t>
      </w:r>
    </w:p>
    <w:p w:rsidR="00C835FD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10DF0">
        <w:rPr>
          <w:rFonts w:ascii="GHEA Grapalat" w:hAnsi="GHEA Grapalat"/>
          <w:color w:val="000000"/>
          <w:lang w:val="hy-AM"/>
        </w:rPr>
        <w:t xml:space="preserve">2) </w:t>
      </w:r>
      <w:r>
        <w:rPr>
          <w:rFonts w:ascii="GHEA Grapalat" w:hAnsi="GHEA Grapalat"/>
          <w:color w:val="000000"/>
          <w:lang w:val="hy-AM"/>
        </w:rPr>
        <w:t>26</w:t>
      </w:r>
      <w:r w:rsidRPr="005607F5">
        <w:rPr>
          <w:rFonts w:ascii="GHEA Grapalat" w:hAnsi="GHEA Grapalat"/>
          <w:color w:val="000000"/>
          <w:lang w:val="hy-AM"/>
        </w:rPr>
        <w:t>–</w:t>
      </w:r>
      <w:proofErr w:type="spellStart"/>
      <w:r w:rsidRPr="005607F5">
        <w:rPr>
          <w:rFonts w:ascii="GHEA Grapalat" w:hAnsi="GHEA Grapalat"/>
          <w:color w:val="000000"/>
          <w:lang w:val="hy-AM"/>
        </w:rPr>
        <w:t>րդ</w:t>
      </w:r>
      <w:proofErr w:type="spellEnd"/>
      <w:r w:rsidRPr="005607F5">
        <w:rPr>
          <w:rFonts w:ascii="GHEA Grapalat" w:hAnsi="GHEA Grapalat"/>
          <w:color w:val="000000"/>
          <w:lang w:val="hy-AM"/>
        </w:rPr>
        <w:t xml:space="preserve"> կետի </w:t>
      </w:r>
      <w:r>
        <w:rPr>
          <w:rFonts w:ascii="GHEA Grapalat" w:hAnsi="GHEA Grapalat"/>
          <w:color w:val="000000"/>
          <w:lang w:val="hy-AM"/>
        </w:rPr>
        <w:t>3-րդ ենթակետում «</w:t>
      </w:r>
      <w:r w:rsidRPr="00CC14A0">
        <w:rPr>
          <w:rFonts w:ascii="GHEA Grapalat" w:hAnsi="GHEA Grapalat"/>
          <w:color w:val="000000"/>
          <w:lang w:val="hy-AM"/>
        </w:rPr>
        <w:t>երեխայի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CC14A0">
        <w:rPr>
          <w:rFonts w:ascii="GHEA Grapalat" w:hAnsi="GHEA Grapalat"/>
          <w:color w:val="000000"/>
          <w:lang w:val="hy-AM"/>
        </w:rPr>
        <w:t>ծննդյան օրվան հաջորդող ամսվա 1-ի</w:t>
      </w:r>
      <w:r>
        <w:rPr>
          <w:rFonts w:ascii="GHEA Grapalat" w:hAnsi="GHEA Grapalat"/>
          <w:color w:val="000000"/>
          <w:lang w:val="hy-AM"/>
        </w:rPr>
        <w:t xml:space="preserve">» </w:t>
      </w:r>
      <w:r w:rsidRPr="005607F5">
        <w:rPr>
          <w:rFonts w:ascii="GHEA Grapalat" w:hAnsi="GHEA Grapalat"/>
          <w:color w:val="000000"/>
          <w:lang w:val="hy-AM"/>
        </w:rPr>
        <w:t>բառերը փոխարինել</w:t>
      </w:r>
      <w:r>
        <w:rPr>
          <w:rFonts w:ascii="GHEA Grapalat" w:hAnsi="GHEA Grapalat"/>
          <w:color w:val="000000"/>
          <w:lang w:val="hy-AM"/>
        </w:rPr>
        <w:t xml:space="preserve"> «դիմելու օրվա» բառերով</w:t>
      </w:r>
      <w:r w:rsidRPr="00560263">
        <w:rPr>
          <w:rFonts w:ascii="GHEA Grapalat" w:hAnsi="GHEA Grapalat"/>
          <w:color w:val="000000"/>
          <w:lang w:val="hy-AM"/>
        </w:rPr>
        <w:t>.</w:t>
      </w:r>
    </w:p>
    <w:p w:rsidR="00C835FD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10DF0">
        <w:rPr>
          <w:rFonts w:ascii="GHEA Grapalat" w:hAnsi="GHEA Grapalat"/>
          <w:color w:val="000000"/>
          <w:lang w:val="hy-AM"/>
        </w:rPr>
        <w:t xml:space="preserve">3) </w:t>
      </w:r>
      <w:r>
        <w:rPr>
          <w:rFonts w:ascii="GHEA Grapalat" w:hAnsi="GHEA Grapalat"/>
          <w:color w:val="000000"/>
          <w:lang w:val="hy-AM"/>
        </w:rPr>
        <w:t xml:space="preserve">27-րդ կետի 4-րդ ենթակետում «25» թիվը փոխարինել «30» թվով. </w:t>
      </w:r>
    </w:p>
    <w:p w:rsidR="00C835FD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10DF0">
        <w:rPr>
          <w:rFonts w:ascii="GHEA Grapalat" w:hAnsi="GHEA Grapalat"/>
          <w:color w:val="000000"/>
          <w:lang w:val="hy-AM"/>
        </w:rPr>
        <w:t>4) 28.1</w:t>
      </w:r>
      <w:r>
        <w:rPr>
          <w:rFonts w:ascii="GHEA Grapalat" w:hAnsi="GHEA Grapalat"/>
          <w:color w:val="000000"/>
          <w:lang w:val="hy-AM"/>
        </w:rPr>
        <w:t>–ին կետը</w:t>
      </w:r>
      <w:r w:rsidRPr="005607F5">
        <w:rPr>
          <w:rFonts w:ascii="GHEA Grapalat" w:hAnsi="GHEA Grapalat"/>
          <w:color w:val="000000"/>
          <w:lang w:val="hy-AM"/>
        </w:rPr>
        <w:t xml:space="preserve"> ուժը կորցրած ճանաչել</w:t>
      </w:r>
      <w:r>
        <w:rPr>
          <w:rFonts w:ascii="GHEA Grapalat" w:hAnsi="GHEA Grapalat"/>
          <w:color w:val="000000"/>
          <w:lang w:val="hy-AM"/>
        </w:rPr>
        <w:t>։</w:t>
      </w:r>
    </w:p>
    <w:p w:rsidR="00C835FD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 Սույն որոշման</w:t>
      </w:r>
      <w:r w:rsidRPr="008D111E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1-ին կետի 4-րդ ենթակետով սահմանված դրույթի գործողությունը տարածվում է 2021 թվականի մարտի 18-ից հետո ծագած հարաբերությունների վրա։  </w:t>
      </w:r>
    </w:p>
    <w:p w:rsidR="00C835FD" w:rsidRDefault="00C835FD" w:rsidP="00C835F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D74966" w:rsidRPr="00C835FD" w:rsidRDefault="00D74966">
      <w:pPr>
        <w:rPr>
          <w:lang w:val="hy-AM"/>
        </w:rPr>
      </w:pPr>
    </w:p>
    <w:sectPr w:rsidR="00D74966" w:rsidRPr="00C835FD" w:rsidSect="00C835FD">
      <w:pgSz w:w="12240" w:h="15840"/>
      <w:pgMar w:top="63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171"/>
    <w:rsid w:val="00050171"/>
    <w:rsid w:val="00392CDD"/>
    <w:rsid w:val="00C835FD"/>
    <w:rsid w:val="00D7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984D5"/>
  <w15:chartTrackingRefBased/>
  <w15:docId w15:val="{AFFB4E4D-6FEA-49B8-A49B-B3DCD9B1B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CDD"/>
    <w:pPr>
      <w:spacing w:after="0" w:line="240" w:lineRule="auto"/>
    </w:pPr>
    <w:rPr>
      <w:rFonts w:ascii="GHEA Grapalat" w:hAnsi="GHEA Grapalat" w:cs="Sylfae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5F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835FD"/>
    <w:rPr>
      <w:b/>
      <w:bCs/>
    </w:rPr>
  </w:style>
  <w:style w:type="character" w:styleId="Emphasis">
    <w:name w:val="Emphasis"/>
    <w:basedOn w:val="DefaultParagraphFont"/>
    <w:uiPriority w:val="20"/>
    <w:qFormat/>
    <w:rsid w:val="00C835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Harutyunyan</dc:creator>
  <cp:keywords/>
  <dc:description/>
  <cp:lastModifiedBy>Tigran Harutyunyan</cp:lastModifiedBy>
  <cp:revision>2</cp:revision>
  <dcterms:created xsi:type="dcterms:W3CDTF">2021-07-06T10:17:00Z</dcterms:created>
  <dcterms:modified xsi:type="dcterms:W3CDTF">2021-07-06T10:20:00Z</dcterms:modified>
</cp:coreProperties>
</file>