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02A9A" w14:textId="67EF9B37" w:rsidR="002729D0" w:rsidRPr="00830BCA" w:rsidRDefault="002729D0" w:rsidP="00732766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bookmarkStart w:id="0" w:name="_GoBack"/>
      <w:bookmarkEnd w:id="0"/>
      <w:r w:rsidRPr="00830BCA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2EDA185F" w14:textId="5297BA60" w:rsidR="008F450F" w:rsidRPr="00343988" w:rsidRDefault="00343988" w:rsidP="00343988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43988">
        <w:rPr>
          <w:rFonts w:ascii="GHEA Grapalat" w:hAnsi="GHEA Grapalat" w:cs="Sylfaen"/>
          <w:b/>
          <w:sz w:val="24"/>
          <w:szCs w:val="24"/>
          <w:lang w:val="hy-AM"/>
        </w:rPr>
        <w:t>«Հ</w:t>
      </w:r>
      <w:r w:rsidRPr="0034398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ԱՅԱՍՏԱՆԻ ՀԱՆՐԱՊԵՏՈՒԹՅԱՆ ԿԱՌԱՎԱՐՈՒԹՅԱՆ 2020 ԹՎԱԿԱՆԻ ՍԵՊՏԵՄԲԵՐԻ 24-Ի ԹԻՎ 1564-Ա ՈՐՈՇՄԱՆ ՄԵՋ ՓՈՓՈԽՈՒԹՅՈՒՆ ԿԱՏԱՐԵԼՈՒ ՄԱՍԻՆ</w:t>
      </w:r>
      <w:r w:rsidRPr="00343988">
        <w:rPr>
          <w:rFonts w:ascii="GHEA Grapalat" w:hAnsi="GHEA Grapalat" w:cs="Sylfaen"/>
          <w:b/>
          <w:sz w:val="24"/>
          <w:szCs w:val="24"/>
          <w:lang w:val="hy-AM"/>
        </w:rPr>
        <w:t>»  ՀՀ ԿԱՌԱՎԱՐՈՒԹՅԱՆ ՈՐՈՇՄԱՆ ՆԱԽԱԳԾԻ ԸՆԴՈՒՆՄԱՆ</w:t>
      </w:r>
    </w:p>
    <w:p w14:paraId="3C2EBECB" w14:textId="77777777" w:rsidR="002729D0" w:rsidRPr="00830BCA" w:rsidRDefault="002729D0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685A376D" w14:textId="77777777" w:rsidR="002729D0" w:rsidRPr="00830BCA" w:rsidRDefault="002729D0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830BCA">
        <w:rPr>
          <w:rFonts w:ascii="GHEA Grapalat" w:hAnsi="GHEA Grapalat"/>
          <w:b/>
          <w:lang w:val="hy-AM"/>
        </w:rPr>
        <w:t>Իրավական ակտի նպատակն (անհրաժեշտությունը)</w:t>
      </w:r>
    </w:p>
    <w:p w14:paraId="4E5C30B0" w14:textId="1D80FD7F" w:rsidR="00CF7323" w:rsidRPr="00830BCA" w:rsidRDefault="002729D0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shd w:val="clear" w:color="auto" w:fill="FFFFFF"/>
          <w:lang w:val="hy-AM"/>
        </w:rPr>
      </w:pPr>
      <w:r w:rsidRPr="00830BCA">
        <w:rPr>
          <w:rFonts w:ascii="GHEA Grapalat" w:hAnsi="GHEA Grapalat"/>
          <w:lang w:val="hy-AM"/>
        </w:rPr>
        <w:t>Սույն նախագծի ընդուն</w:t>
      </w:r>
      <w:r w:rsidR="00B15CA9" w:rsidRPr="00830BCA">
        <w:rPr>
          <w:rFonts w:ascii="GHEA Grapalat" w:hAnsi="GHEA Grapalat"/>
          <w:lang w:val="hy-AM"/>
        </w:rPr>
        <w:t>ման նպատակն  է</w:t>
      </w:r>
      <w:r w:rsidRPr="00830BCA">
        <w:rPr>
          <w:rFonts w:ascii="GHEA Grapalat" w:hAnsi="GHEA Grapalat"/>
          <w:lang w:val="hy-AM"/>
        </w:rPr>
        <w:t xml:space="preserve"> </w:t>
      </w:r>
      <w:r w:rsidR="00FF5956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Վրաստանի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սահմանների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գտնվող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Սադախլո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Բագրատաշեն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անցման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կետի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տարածքում՝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Դեբեդ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գետի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վրա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կառուցվող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նոր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կամրջի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նախագծանախահաշվային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հատուկ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համալիր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փորձաքննություն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իրականացնող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միջգերատեսչական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ժամանակավոր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փորձաքննական</w:t>
      </w:r>
      <w:r w:rsidR="00606C39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հանձնաժողով</w:t>
      </w:r>
      <w:r w:rsidR="00FF5956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ի </w:t>
      </w:r>
      <w:r w:rsidR="00352D5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(այսուհետ՝ Հանձնաժողո</w:t>
      </w:r>
      <w:r w:rsidR="00821B21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վ</w:t>
      </w:r>
      <w:r w:rsidR="00352D5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)</w:t>
      </w:r>
      <w:r w:rsidR="00821B21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06C3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կազմ</w:t>
      </w:r>
      <w:r w:rsidR="0090567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ում ընդգրկված անդամի</w:t>
      </w:r>
      <w:r w:rsidR="00FD1E63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պաշտոն</w:t>
      </w:r>
      <w:r w:rsidR="009458F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FD1E63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90567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փո</w:t>
      </w:r>
      <w:r w:rsidR="009458F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փոխությունն արտացոլել</w:t>
      </w:r>
      <w:r w:rsidR="0090567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F4789B" w:rsidRPr="00830BCA">
        <w:rPr>
          <w:rFonts w:ascii="GHEA Grapalat" w:hAnsi="GHEA Grapalat" w:cs="Sylfaen"/>
          <w:lang w:val="hy-AM"/>
        </w:rPr>
        <w:t>Հ</w:t>
      </w:r>
      <w:r w:rsidR="00F4789B" w:rsidRPr="00830BCA">
        <w:rPr>
          <w:rFonts w:ascii="GHEA Grapalat" w:hAnsi="GHEA Grapalat"/>
          <w:color w:val="000000"/>
          <w:lang w:val="hy-AM" w:eastAsia="en-GB"/>
        </w:rPr>
        <w:t xml:space="preserve">այաստանի Հանրապետության կառավարության 2020 թվականի սեպտեմբերի 24-ի թիվ 1564-Ա </w:t>
      </w:r>
      <w:r w:rsidR="009458F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="00F4789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(այսուհետ՝ Որոշում)</w:t>
      </w:r>
      <w:r w:rsidR="009458FB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մեջ:</w:t>
      </w:r>
      <w:r w:rsidR="00905679" w:rsidRPr="00830BC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14:paraId="38B8F3CA" w14:textId="1F3CD909" w:rsidR="001B08A6" w:rsidRPr="00830BCA" w:rsidRDefault="002729D0" w:rsidP="0034398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0BCA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5CCD3BA6" w14:textId="7C5EEDBB" w:rsidR="00AA4D42" w:rsidRPr="00830BCA" w:rsidRDefault="00C277A5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Հանձնաժողովի կազմում </w:t>
      </w:r>
      <w:r w:rsidR="00967F2E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ընդգրկված </w:t>
      </w: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7A4A0B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Կ. </w:t>
      </w:r>
      <w:proofErr w:type="spellStart"/>
      <w:r w:rsidR="007A4A0B" w:rsidRPr="00830BCA">
        <w:rPr>
          <w:rFonts w:ascii="GHEA Grapalat" w:hAnsi="GHEA Grapalat"/>
          <w:color w:val="000000"/>
          <w:shd w:val="clear" w:color="auto" w:fill="FFFFFF"/>
          <w:lang w:val="hy-AM"/>
        </w:rPr>
        <w:t>Դաղբաշյանը</w:t>
      </w:r>
      <w:proofErr w:type="spellEnd"/>
      <w:r w:rsidR="007A4A0B" w:rsidRPr="00830BCA">
        <w:rPr>
          <w:rFonts w:ascii="GHEA Grapalat" w:hAnsi="GHEA Grapalat"/>
          <w:color w:val="000000"/>
          <w:shd w:val="clear" w:color="auto" w:fill="FFFFFF"/>
          <w:lang w:val="hy-AM"/>
        </w:rPr>
        <w:t>, որը որոշման ընդունման օրվա դրությամբ զբաղեցրել է Ջրային կոմիտեի</w:t>
      </w:r>
      <w:r w:rsidR="007A4A0B" w:rsidRPr="00830BCA">
        <w:rPr>
          <w:rFonts w:ascii="GHEA Grapalat" w:hAnsi="GHEA Grapalat"/>
          <w:color w:val="000000"/>
          <w:lang w:val="hy-AM" w:eastAsia="en-GB"/>
        </w:rPr>
        <w:t xml:space="preserve"> </w:t>
      </w:r>
      <w:r w:rsidR="007A4A0B" w:rsidRPr="00AE4E8B">
        <w:rPr>
          <w:rFonts w:ascii="GHEA Grapalat" w:hAnsi="GHEA Grapalat"/>
          <w:color w:val="000000"/>
          <w:lang w:val="hy-AM" w:eastAsia="en-GB"/>
        </w:rPr>
        <w:t xml:space="preserve">ոռոգման և </w:t>
      </w:r>
      <w:proofErr w:type="spellStart"/>
      <w:r w:rsidR="007A4A0B" w:rsidRPr="00AE4E8B">
        <w:rPr>
          <w:rFonts w:ascii="GHEA Grapalat" w:hAnsi="GHEA Grapalat"/>
          <w:color w:val="000000"/>
          <w:lang w:val="hy-AM" w:eastAsia="en-GB"/>
        </w:rPr>
        <w:t>կոլեկտորադրենաժային</w:t>
      </w:r>
      <w:proofErr w:type="spellEnd"/>
      <w:r w:rsidR="007A4A0B" w:rsidRPr="00AE4E8B">
        <w:rPr>
          <w:rFonts w:ascii="GHEA Grapalat" w:hAnsi="GHEA Grapalat"/>
          <w:color w:val="000000"/>
          <w:lang w:val="hy-AM" w:eastAsia="en-GB"/>
        </w:rPr>
        <w:t xml:space="preserve"> համակարգերի վարչության պետ</w:t>
      </w:r>
      <w:r w:rsidR="007A4A0B" w:rsidRPr="00830BCA">
        <w:rPr>
          <w:rFonts w:ascii="GHEA Grapalat" w:hAnsi="GHEA Grapalat"/>
          <w:color w:val="000000"/>
          <w:lang w:val="hy-AM" w:eastAsia="en-GB"/>
        </w:rPr>
        <w:t>ի</w:t>
      </w:r>
      <w:r w:rsidR="00707085" w:rsidRPr="00830BCA">
        <w:rPr>
          <w:rFonts w:ascii="GHEA Grapalat" w:hAnsi="GHEA Grapalat"/>
          <w:color w:val="000000"/>
          <w:lang w:val="hy-AM" w:eastAsia="en-GB"/>
        </w:rPr>
        <w:t xml:space="preserve"> պաշտոնը: </w:t>
      </w:r>
      <w:proofErr w:type="spellStart"/>
      <w:r w:rsidR="00707085" w:rsidRPr="00830BCA">
        <w:rPr>
          <w:rFonts w:ascii="GHEA Grapalat" w:hAnsi="GHEA Grapalat"/>
          <w:color w:val="000000"/>
          <w:lang w:val="hy-AM" w:eastAsia="en-GB"/>
        </w:rPr>
        <w:t>Հանձնաժողողի</w:t>
      </w:r>
      <w:proofErr w:type="spellEnd"/>
      <w:r w:rsidR="00707085" w:rsidRPr="00830BCA">
        <w:rPr>
          <w:rFonts w:ascii="GHEA Grapalat" w:hAnsi="GHEA Grapalat"/>
          <w:color w:val="000000"/>
          <w:lang w:val="hy-AM" w:eastAsia="en-GB"/>
        </w:rPr>
        <w:t xml:space="preserve"> աշխատանքի ընթացքում </w:t>
      </w:r>
      <w:r w:rsidR="007A4A0B" w:rsidRPr="00830BCA">
        <w:rPr>
          <w:rFonts w:ascii="GHEA Grapalat" w:hAnsi="GHEA Grapalat"/>
          <w:color w:val="000000"/>
          <w:lang w:val="hy-AM" w:eastAsia="en-GB"/>
        </w:rPr>
        <w:t xml:space="preserve"> </w:t>
      </w:r>
      <w:r w:rsidR="00707085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Կ. </w:t>
      </w:r>
      <w:proofErr w:type="spellStart"/>
      <w:r w:rsidR="00707085" w:rsidRPr="00830BCA">
        <w:rPr>
          <w:rFonts w:ascii="GHEA Grapalat" w:hAnsi="GHEA Grapalat"/>
          <w:color w:val="000000"/>
          <w:shd w:val="clear" w:color="auto" w:fill="FFFFFF"/>
          <w:lang w:val="hy-AM"/>
        </w:rPr>
        <w:t>Դաղբաշյանը</w:t>
      </w:r>
      <w:proofErr w:type="spellEnd"/>
      <w:r w:rsidR="00707085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նշանակվել է </w:t>
      </w: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>Ջրային կոմիտեի</w:t>
      </w:r>
      <w:r w:rsidR="0091598B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նախագահի </w:t>
      </w:r>
      <w:r w:rsidR="000212B1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տեղակալ: </w:t>
      </w:r>
    </w:p>
    <w:p w14:paraId="1A59F1B8" w14:textId="7889BC83" w:rsidR="006E3B5B" w:rsidRPr="00830BCA" w:rsidRDefault="006E3B5B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30BCA">
        <w:rPr>
          <w:rFonts w:ascii="GHEA Grapalat" w:hAnsi="GHEA Grapalat" w:cs="Sylfaen"/>
          <w:lang w:val="hy-AM"/>
        </w:rPr>
        <w:t>09.02.2021թ. ստորագրվել է փորձաքննական հանձնաժողովի եզրակացությունը, որի ժամանակ</w:t>
      </w: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Կ. </w:t>
      </w:r>
      <w:proofErr w:type="spellStart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>Դաղբաշյանն</w:t>
      </w:r>
      <w:proofErr w:type="spellEnd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արդեն իսկ զբաղեցրել է  Ջրային կոմիտեի </w:t>
      </w:r>
      <w:r w:rsidR="001D5640">
        <w:rPr>
          <w:rFonts w:ascii="GHEA Grapalat" w:hAnsi="GHEA Grapalat"/>
          <w:color w:val="000000"/>
          <w:shd w:val="clear" w:color="auto" w:fill="FFFFFF"/>
          <w:lang w:val="hy-AM"/>
        </w:rPr>
        <w:t>նախագահի</w:t>
      </w:r>
      <w:r w:rsidR="001D5640"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>տեղակալի պաշտոնը:</w:t>
      </w:r>
    </w:p>
    <w:p w14:paraId="7A7728EA" w14:textId="5711E373" w:rsidR="002226CC" w:rsidRDefault="006E3B5B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proofErr w:type="spellStart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>անհամապատասխանությունները</w:t>
      </w:r>
      <w:proofErr w:type="spellEnd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վերացնելու համար առաջարկվում է որոշման մեջ կատարել  Կ. </w:t>
      </w:r>
      <w:proofErr w:type="spellStart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>Դաղբաշյանի</w:t>
      </w:r>
      <w:proofErr w:type="spellEnd"/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պաշտոնի փոփոխություններ</w:t>
      </w:r>
      <w:r w:rsidR="00F0407D" w:rsidRPr="00310971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830BCA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14:paraId="2AF3BD60" w14:textId="58A9AB3E" w:rsidR="002226CC" w:rsidRPr="00343988" w:rsidRDefault="006E3052" w:rsidP="0034398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830BC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</w:t>
      </w:r>
      <w:r w:rsidRPr="00830B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830B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830B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830BCA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մասին.</w:t>
      </w:r>
    </w:p>
    <w:p w14:paraId="4C977455" w14:textId="0DFE9DEF" w:rsidR="00830BCA" w:rsidRPr="00343988" w:rsidRDefault="006E3052" w:rsidP="0034398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2021 թվականի պետական բյուջեի </w:t>
      </w:r>
      <w:proofErr w:type="spellStart"/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830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0BC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830BC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30BC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3835D644" w14:textId="2CCCEC71" w:rsidR="002729D0" w:rsidRPr="00830BCA" w:rsidRDefault="002729D0" w:rsidP="003439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830BCA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830BCA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830BCA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830BCA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28E9D23F" w14:textId="09D644C4" w:rsidR="003329EF" w:rsidRPr="0039171F" w:rsidRDefault="002729D0" w:rsidP="00C1041C">
      <w:pPr>
        <w:spacing w:after="0" w:line="360" w:lineRule="auto"/>
        <w:ind w:firstLine="720"/>
        <w:jc w:val="both"/>
        <w:rPr>
          <w:lang w:val="hy-AM"/>
        </w:rPr>
      </w:pPr>
      <w:r w:rsidRPr="00830BCA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Նախագծի ընդունումը կապահովի </w:t>
      </w:r>
      <w:r w:rsidR="007873FF" w:rsidRPr="00830BCA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Հանձնաժողովի</w:t>
      </w:r>
      <w:r w:rsidRPr="00830BCA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աշխատանքի բնականոն ընթացքը</w:t>
      </w:r>
      <w:r w:rsidR="00C1041C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:</w:t>
      </w:r>
    </w:p>
    <w:sectPr w:rsidR="003329EF" w:rsidRPr="0039171F" w:rsidSect="00343988">
      <w:pgSz w:w="11907" w:h="16840" w:code="9"/>
      <w:pgMar w:top="630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9EF"/>
    <w:rsid w:val="000212B1"/>
    <w:rsid w:val="00071688"/>
    <w:rsid w:val="00087F22"/>
    <w:rsid w:val="000D00EA"/>
    <w:rsid w:val="001117FE"/>
    <w:rsid w:val="00177CFD"/>
    <w:rsid w:val="001B08A6"/>
    <w:rsid w:val="001D5640"/>
    <w:rsid w:val="001F7ADB"/>
    <w:rsid w:val="0020162E"/>
    <w:rsid w:val="002226CC"/>
    <w:rsid w:val="00253366"/>
    <w:rsid w:val="002729D0"/>
    <w:rsid w:val="00293607"/>
    <w:rsid w:val="00306525"/>
    <w:rsid w:val="00310971"/>
    <w:rsid w:val="003329EF"/>
    <w:rsid w:val="00343988"/>
    <w:rsid w:val="00352D5B"/>
    <w:rsid w:val="0039171F"/>
    <w:rsid w:val="004D45A5"/>
    <w:rsid w:val="004D5989"/>
    <w:rsid w:val="004D7D44"/>
    <w:rsid w:val="004F0D0E"/>
    <w:rsid w:val="004F2F3C"/>
    <w:rsid w:val="00505686"/>
    <w:rsid w:val="005A67E7"/>
    <w:rsid w:val="00606C39"/>
    <w:rsid w:val="006348B8"/>
    <w:rsid w:val="0065170E"/>
    <w:rsid w:val="0068112D"/>
    <w:rsid w:val="006C2917"/>
    <w:rsid w:val="006E3052"/>
    <w:rsid w:val="006E3B5B"/>
    <w:rsid w:val="006F04B4"/>
    <w:rsid w:val="00707085"/>
    <w:rsid w:val="007277BA"/>
    <w:rsid w:val="00732766"/>
    <w:rsid w:val="00761579"/>
    <w:rsid w:val="00767A23"/>
    <w:rsid w:val="007873FF"/>
    <w:rsid w:val="007A4A0B"/>
    <w:rsid w:val="007A5BD7"/>
    <w:rsid w:val="007C5AB5"/>
    <w:rsid w:val="007F5113"/>
    <w:rsid w:val="00817D1C"/>
    <w:rsid w:val="00821B21"/>
    <w:rsid w:val="00830BCA"/>
    <w:rsid w:val="008521A2"/>
    <w:rsid w:val="008702AC"/>
    <w:rsid w:val="008B68C7"/>
    <w:rsid w:val="008F450F"/>
    <w:rsid w:val="00905679"/>
    <w:rsid w:val="0091598B"/>
    <w:rsid w:val="009458FB"/>
    <w:rsid w:val="00967F2E"/>
    <w:rsid w:val="00A01F97"/>
    <w:rsid w:val="00A1063B"/>
    <w:rsid w:val="00A14F11"/>
    <w:rsid w:val="00A72988"/>
    <w:rsid w:val="00AA4D42"/>
    <w:rsid w:val="00AE4E8B"/>
    <w:rsid w:val="00B15CA9"/>
    <w:rsid w:val="00C1041C"/>
    <w:rsid w:val="00C277A5"/>
    <w:rsid w:val="00C565A8"/>
    <w:rsid w:val="00C62027"/>
    <w:rsid w:val="00CD2B70"/>
    <w:rsid w:val="00CD6FCA"/>
    <w:rsid w:val="00CF7323"/>
    <w:rsid w:val="00D10B4A"/>
    <w:rsid w:val="00D21874"/>
    <w:rsid w:val="00D55A78"/>
    <w:rsid w:val="00D8579A"/>
    <w:rsid w:val="00E13B18"/>
    <w:rsid w:val="00E30C20"/>
    <w:rsid w:val="00EC6AC6"/>
    <w:rsid w:val="00EE0824"/>
    <w:rsid w:val="00F0407D"/>
    <w:rsid w:val="00F26EFE"/>
    <w:rsid w:val="00F4789B"/>
    <w:rsid w:val="00F47A9C"/>
    <w:rsid w:val="00F72361"/>
    <w:rsid w:val="00F860C8"/>
    <w:rsid w:val="00FD1E63"/>
    <w:rsid w:val="00FF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378BB"/>
  <w15:chartTrackingRefBased/>
  <w15:docId w15:val="{9CBCC2CD-AA59-4C52-83C4-3485299A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9D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2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</dc:creator>
  <cp:keywords>https:/mul2.gov.am/tasks/456738/oneclick/texekanq.docx?token=1929fe795d2c5d9f958d94c97c1ada2d</cp:keywords>
  <dc:description/>
  <cp:lastModifiedBy>Astghik Melkonyan</cp:lastModifiedBy>
  <cp:revision>3</cp:revision>
  <dcterms:created xsi:type="dcterms:W3CDTF">2021-07-06T06:12:00Z</dcterms:created>
  <dcterms:modified xsi:type="dcterms:W3CDTF">2021-07-06T06:13:00Z</dcterms:modified>
</cp:coreProperties>
</file>