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5010" w:rsidRPr="003B5DB7" w:rsidRDefault="003C5010" w:rsidP="003B5DB7">
      <w:pPr>
        <w:spacing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u w:val="single"/>
          <w:lang w:val="fr-FR"/>
        </w:rPr>
      </w:pPr>
      <w:r w:rsidRPr="003B5DB7">
        <w:rPr>
          <w:rFonts w:ascii="GHEA Grapalat" w:hAnsi="GHEA Grapalat" w:cs="Sylfaen"/>
          <w:b/>
          <w:color w:val="000000"/>
          <w:sz w:val="24"/>
          <w:szCs w:val="24"/>
          <w:u w:val="single"/>
        </w:rPr>
        <w:t>ՀԻՄՆԱՎՈՐՈՒՄ</w:t>
      </w:r>
    </w:p>
    <w:p w:rsidR="003C5010" w:rsidRPr="003B5DB7" w:rsidRDefault="003C5010" w:rsidP="003B5DB7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3B5DB7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«</w:t>
      </w:r>
      <w:proofErr w:type="spellStart"/>
      <w:r w:rsidRPr="003B5DB7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3B5DB7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3B5DB7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3B5DB7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3B5DB7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3B5DB7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2003 </w:t>
      </w:r>
      <w:proofErr w:type="spellStart"/>
      <w:r w:rsidRPr="003B5DB7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3B5DB7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3B5DB7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</w:rPr>
        <w:t>հունվարի</w:t>
      </w:r>
      <w:proofErr w:type="spellEnd"/>
      <w:r w:rsidRPr="003B5DB7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23-</w:t>
      </w:r>
      <w:r w:rsidRPr="003B5DB7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Pr="003B5DB7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թիվ 175-</w:t>
      </w:r>
      <w:r w:rsidRPr="003B5DB7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Pr="003B5DB7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3B5DB7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Pr="003B5DB7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3B5DB7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proofErr w:type="spellEnd"/>
      <w:r w:rsidRPr="003B5DB7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3B5DB7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փոփոխություններ</w:t>
      </w:r>
      <w:proofErr w:type="spellEnd"/>
      <w:r w:rsidRPr="003B5DB7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B5DB7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3B5DB7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3B5DB7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</w:rPr>
        <w:t>լրացումներ</w:t>
      </w:r>
      <w:proofErr w:type="spellEnd"/>
      <w:r w:rsidRPr="003B5DB7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3B5DB7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</w:rPr>
        <w:t>կատարելու</w:t>
      </w:r>
      <w:proofErr w:type="spellEnd"/>
      <w:r w:rsidRPr="003B5DB7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3B5DB7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3B5DB7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Pr="003B5DB7">
        <w:rPr>
          <w:rFonts w:ascii="GHEA Grapalat" w:hAnsi="GHEA Grapalat" w:cs="Sylfaen"/>
          <w:b/>
          <w:sz w:val="24"/>
          <w:szCs w:val="24"/>
          <w:lang w:val="ru-RU"/>
        </w:rPr>
        <w:t>ՀՀ</w:t>
      </w:r>
      <w:r w:rsidRPr="003B5DB7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3B5DB7">
        <w:rPr>
          <w:rFonts w:ascii="GHEA Grapalat" w:hAnsi="GHEA Grapalat" w:cs="Sylfaen"/>
          <w:b/>
          <w:sz w:val="24"/>
          <w:szCs w:val="24"/>
          <w:lang w:val="ru-RU"/>
        </w:rPr>
        <w:t>կառավարության</w:t>
      </w:r>
      <w:proofErr w:type="spellEnd"/>
      <w:r w:rsidRPr="003B5DB7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3B5DB7">
        <w:rPr>
          <w:rFonts w:ascii="GHEA Grapalat" w:hAnsi="GHEA Grapalat" w:cs="Sylfaen"/>
          <w:b/>
          <w:sz w:val="24"/>
          <w:szCs w:val="24"/>
          <w:lang w:val="ru-RU"/>
        </w:rPr>
        <w:t>որոշման</w:t>
      </w:r>
      <w:proofErr w:type="spellEnd"/>
      <w:r w:rsidRPr="003B5DB7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3B5DB7">
        <w:rPr>
          <w:rFonts w:ascii="GHEA Grapalat" w:hAnsi="GHEA Grapalat" w:cs="Sylfaen"/>
          <w:b/>
          <w:sz w:val="24"/>
          <w:szCs w:val="24"/>
        </w:rPr>
        <w:t>նախագծի</w:t>
      </w:r>
      <w:proofErr w:type="spellEnd"/>
      <w:r w:rsidRPr="003B5DB7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3B5DB7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ընդունման</w:t>
      </w:r>
      <w:r w:rsidRPr="003B5DB7">
        <w:rPr>
          <w:rFonts w:ascii="GHEA Grapalat" w:hAnsi="GHEA Grapalat" w:cs="Times Armenian"/>
          <w:b/>
          <w:color w:val="000000"/>
          <w:sz w:val="24"/>
          <w:szCs w:val="24"/>
          <w:lang w:val="hy-AM"/>
        </w:rPr>
        <w:t xml:space="preserve"> </w:t>
      </w:r>
    </w:p>
    <w:p w:rsidR="003C5010" w:rsidRPr="003B5DB7" w:rsidRDefault="003C5010" w:rsidP="003B5DB7">
      <w:pPr>
        <w:tabs>
          <w:tab w:val="left" w:pos="993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3C5010" w:rsidRPr="003B5DB7" w:rsidRDefault="003C5010" w:rsidP="003B5DB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B5DB7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3B5DB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B5DB7">
        <w:rPr>
          <w:rFonts w:ascii="GHEA Grapalat" w:hAnsi="GHEA Grapalat" w:cs="Sylfaen"/>
          <w:b/>
          <w:sz w:val="24"/>
          <w:szCs w:val="24"/>
          <w:lang w:val="hy-AM"/>
        </w:rPr>
        <w:t>իրավիճակը</w:t>
      </w:r>
      <w:r w:rsidRPr="003B5DB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B5DB7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3B5DB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B5DB7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3B5DB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B5DB7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3B5DB7">
        <w:rPr>
          <w:rFonts w:ascii="GHEA Grapalat" w:hAnsi="GHEA Grapalat"/>
          <w:b/>
          <w:sz w:val="24"/>
          <w:szCs w:val="24"/>
          <w:lang w:val="hy-AM"/>
        </w:rPr>
        <w:t xml:space="preserve"> ընդունման անհրաժեշտությունը</w:t>
      </w:r>
    </w:p>
    <w:p w:rsidR="003C5010" w:rsidRPr="003B5DB7" w:rsidRDefault="003C5010" w:rsidP="003B5DB7">
      <w:pPr>
        <w:spacing w:after="0" w:line="360" w:lineRule="auto"/>
        <w:ind w:firstLine="540"/>
        <w:jc w:val="both"/>
        <w:rPr>
          <w:rFonts w:ascii="GHEA Grapalat" w:hAnsi="GHEA Grapalat" w:cs="Sylfaen"/>
          <w:color w:val="000000"/>
          <w:sz w:val="24"/>
          <w:szCs w:val="24"/>
          <w:lang w:val="fr-FR"/>
        </w:rPr>
      </w:pPr>
      <w:r w:rsidRPr="003B5DB7">
        <w:rPr>
          <w:rFonts w:ascii="GHEA Grapalat" w:hAnsi="GHEA Grapalat" w:cs="Sylfaen"/>
          <w:color w:val="000000"/>
          <w:sz w:val="24"/>
          <w:szCs w:val="24"/>
          <w:lang w:val="fr-FR"/>
        </w:rPr>
        <w:t>Ո</w:t>
      </w:r>
      <w:r w:rsidRPr="003B5D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ստիկանության</w:t>
      </w:r>
      <w:r w:rsidRPr="003B5DB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B5D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ծառայողին</w:t>
      </w:r>
      <w:r w:rsidRPr="003B5DB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B5D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ներկայացվող</w:t>
      </w:r>
      <w:r w:rsidRPr="003B5DB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B5D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առողջական</w:t>
      </w:r>
      <w:r w:rsidRPr="003B5DB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B5D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վիճակի</w:t>
      </w:r>
      <w:r w:rsidRPr="003B5DB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B5D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</w:t>
      </w:r>
      <w:r w:rsidRPr="003B5DB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B5D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կապված</w:t>
      </w:r>
      <w:r w:rsidRPr="003B5DB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B5D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պահանջները</w:t>
      </w:r>
      <w:r w:rsidRPr="003B5DB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B5D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գործող</w:t>
      </w:r>
      <w:r w:rsidRPr="003B5DB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B5D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իրավակարգավորումների</w:t>
      </w:r>
      <w:r w:rsidRPr="003B5DB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B5D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համաձայն</w:t>
      </w:r>
      <w:r w:rsidRPr="003B5DB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B5D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սահմանված</w:t>
      </w:r>
      <w:r w:rsidRPr="003B5DB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են</w:t>
      </w:r>
      <w:r w:rsidRPr="003B5DB7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 w:rsidRPr="003B5DB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ՀՀ կառավարությանն առընթեր ՀՀ ոստիկանության պետի 16.05.2003թ. թիվ 6-Ն և ՀՀ առողջապահության նախարարի 19.03.2003թ. թիվ 361-Ն համատեղ հրամանով: Սակայն </w:t>
      </w:r>
      <w:r w:rsidRPr="003B5DB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«</w:t>
      </w:r>
      <w:r w:rsidRPr="003B5DB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Ոստիկանությունում</w:t>
      </w:r>
      <w:r w:rsidRPr="003B5DB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B5DB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ծառայության</w:t>
      </w:r>
      <w:r w:rsidRPr="003B5DB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B5DB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3B5DB7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fr-FR"/>
        </w:rPr>
        <w:t>»</w:t>
      </w:r>
      <w:r w:rsidRPr="003B5DB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B5DB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3B5DB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11-</w:t>
      </w:r>
      <w:r w:rsidRPr="003B5DB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րդ</w:t>
      </w:r>
      <w:r w:rsidRPr="003B5DB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B5DB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հոդվածի</w:t>
      </w:r>
      <w:r w:rsidRPr="003B5DB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3-</w:t>
      </w:r>
      <w:r w:rsidRPr="003B5DB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րդ</w:t>
      </w:r>
      <w:r w:rsidRPr="003B5DB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B5DB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մասի</w:t>
      </w:r>
      <w:r w:rsidRPr="003B5DB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համաձայն՝ անհրաժեշտ է այդ պահանջները սահմանել կառավարության որոշմամբ: Ուստի </w:t>
      </w:r>
      <w:r w:rsidRPr="003B5DB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3B5DB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B5DB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3B5DB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B5DB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3B5DB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2003 </w:t>
      </w:r>
      <w:r w:rsidRPr="003B5DB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3B5DB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B5DB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հունվարի</w:t>
      </w:r>
      <w:r w:rsidRPr="003B5DB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23-</w:t>
      </w:r>
      <w:r w:rsidRPr="003B5DB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ի</w:t>
      </w:r>
      <w:r w:rsidRPr="003B5DB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թիվ 175-</w:t>
      </w:r>
      <w:r w:rsidRPr="003B5DB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</w:t>
      </w:r>
      <w:r w:rsidRPr="003B5DB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B5DB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3B5DB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B5DB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մեջ</w:t>
      </w:r>
      <w:r w:rsidRPr="003B5DB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B5DB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կատարվում</w:t>
      </w:r>
      <w:r w:rsidRPr="003B5DB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են </w:t>
      </w:r>
      <w:r w:rsidRPr="003B5DB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լրացումներ</w:t>
      </w:r>
      <w:r w:rsidRPr="003B5DB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B5DB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Pr="003B5DB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B5DB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փոփոխություններ՝</w:t>
      </w:r>
      <w:r w:rsidRPr="003B5DB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B5DB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3B5DB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B5DB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դրույթներին</w:t>
      </w:r>
      <w:r w:rsidRPr="003B5DB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B5DB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համապատասխանեցնելու</w:t>
      </w:r>
      <w:r w:rsidRPr="003B5DB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B5DB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անհրաժեշտությամբ</w:t>
      </w:r>
      <w:r w:rsidRPr="003B5DB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B5DB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պայմանավորված</w:t>
      </w:r>
      <w:r w:rsidRPr="003B5DB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:</w:t>
      </w:r>
      <w:r w:rsidRPr="003B5DB7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</w:p>
    <w:p w:rsidR="003C5010" w:rsidRPr="003B5DB7" w:rsidRDefault="003C5010" w:rsidP="003B5DB7">
      <w:pPr>
        <w:spacing w:line="360" w:lineRule="auto"/>
        <w:ind w:firstLine="540"/>
        <w:jc w:val="both"/>
        <w:rPr>
          <w:rFonts w:ascii="GHEA Grapalat" w:hAnsi="GHEA Grapalat" w:cs="Sylfaen"/>
          <w:color w:val="000000"/>
          <w:sz w:val="24"/>
          <w:szCs w:val="24"/>
          <w:lang w:val="fr-FR"/>
        </w:rPr>
      </w:pPr>
      <w:r w:rsidRPr="003B5DB7">
        <w:rPr>
          <w:rFonts w:ascii="GHEA Grapalat" w:hAnsi="GHEA Grapalat" w:cs="Sylfaen"/>
          <w:color w:val="000000"/>
          <w:sz w:val="24"/>
          <w:szCs w:val="24"/>
          <w:lang w:val="fr-FR"/>
        </w:rPr>
        <w:t>Միաժամանակ, անհրաժեշտություն է առաջացել վերանայելու ոստիկանությունում ծառայությանը խոչընդոտող հիվանդությունների և ֆիզիկական թերությունների ցանկը՝ հաշվի առնելով, որ ընդունումից ի վեր այն որևէ փոփոխության չի ենթարկվել, մինչդեռ դրանում նախատեսված հիվանդությունների անվանումները տարիների ընթացքում փոփոխվել են, փոխվել են նաև ոստիկանության ստորաբաժանումների և պաշտոնների անվանումները, որոնց հաշվառմամբ էլ նախատեսված են պիտանիության չափանիշները:</w:t>
      </w:r>
    </w:p>
    <w:p w:rsidR="003C5010" w:rsidRPr="003B5DB7" w:rsidRDefault="003C5010" w:rsidP="003B5DB7">
      <w:pPr>
        <w:spacing w:after="0" w:line="360" w:lineRule="auto"/>
        <w:ind w:firstLine="540"/>
        <w:jc w:val="both"/>
        <w:rPr>
          <w:rFonts w:ascii="GHEA Grapalat" w:hAnsi="GHEA Grapalat"/>
          <w:b/>
          <w:color w:val="000000"/>
          <w:sz w:val="24"/>
          <w:szCs w:val="24"/>
          <w:u w:val="single"/>
          <w:lang w:val="fr-FR"/>
        </w:rPr>
      </w:pPr>
      <w:r w:rsidRPr="003B5DB7">
        <w:rPr>
          <w:rFonts w:ascii="GHEA Grapalat" w:hAnsi="GHEA Grapalat"/>
          <w:b/>
          <w:color w:val="000000"/>
          <w:sz w:val="24"/>
          <w:szCs w:val="24"/>
          <w:u w:val="single"/>
          <w:lang w:val="fr-FR"/>
        </w:rPr>
        <w:t xml:space="preserve">2. </w:t>
      </w:r>
      <w:r w:rsidRPr="003B5DB7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Կարգավորման</w:t>
      </w:r>
      <w:r w:rsidRPr="003B5DB7">
        <w:rPr>
          <w:rFonts w:ascii="GHEA Grapalat" w:hAnsi="GHEA Grapalat"/>
          <w:b/>
          <w:color w:val="000000"/>
          <w:sz w:val="24"/>
          <w:szCs w:val="24"/>
          <w:u w:val="single"/>
          <w:lang w:val="fr-FR"/>
        </w:rPr>
        <w:t xml:space="preserve"> </w:t>
      </w:r>
      <w:r w:rsidRPr="003B5DB7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նպատակը</w:t>
      </w:r>
      <w:r w:rsidRPr="003B5DB7">
        <w:rPr>
          <w:rFonts w:ascii="GHEA Grapalat" w:hAnsi="GHEA Grapalat"/>
          <w:b/>
          <w:color w:val="000000"/>
          <w:sz w:val="24"/>
          <w:szCs w:val="24"/>
          <w:u w:val="single"/>
          <w:lang w:val="fr-FR"/>
        </w:rPr>
        <w:t xml:space="preserve"> </w:t>
      </w:r>
      <w:r w:rsidRPr="003B5DB7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և</w:t>
      </w:r>
      <w:r w:rsidRPr="003B5DB7">
        <w:rPr>
          <w:rFonts w:ascii="GHEA Grapalat" w:hAnsi="GHEA Grapalat"/>
          <w:b/>
          <w:color w:val="000000"/>
          <w:sz w:val="24"/>
          <w:szCs w:val="24"/>
          <w:u w:val="single"/>
          <w:lang w:val="fr-FR"/>
        </w:rPr>
        <w:t xml:space="preserve"> </w:t>
      </w:r>
      <w:r w:rsidRPr="003B5DB7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բնույթը</w:t>
      </w:r>
      <w:r w:rsidRPr="003B5DB7">
        <w:rPr>
          <w:rFonts w:ascii="GHEA Grapalat" w:hAnsi="GHEA Grapalat"/>
          <w:b/>
          <w:color w:val="000000"/>
          <w:sz w:val="24"/>
          <w:szCs w:val="24"/>
          <w:u w:val="single"/>
          <w:lang w:val="fr-FR"/>
        </w:rPr>
        <w:t xml:space="preserve"> </w:t>
      </w:r>
    </w:p>
    <w:p w:rsidR="003C5010" w:rsidRPr="003B5DB7" w:rsidRDefault="003C5010" w:rsidP="003B5DB7">
      <w:pPr>
        <w:spacing w:after="0" w:line="360" w:lineRule="auto"/>
        <w:ind w:firstLine="540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  <w:r w:rsidRPr="003B5DB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Նախագծով սահմանվում են </w:t>
      </w:r>
      <w:r w:rsidRPr="003B5DB7">
        <w:rPr>
          <w:rFonts w:ascii="GHEA Grapalat" w:hAnsi="GHEA Grapalat" w:cs="Sylfaen"/>
          <w:color w:val="000000"/>
          <w:sz w:val="24"/>
          <w:szCs w:val="24"/>
          <w:lang w:val="fr-FR"/>
        </w:rPr>
        <w:t>ո</w:t>
      </w:r>
      <w:r w:rsidRPr="003B5D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ստիկանության</w:t>
      </w:r>
      <w:r w:rsidRPr="003B5DB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B5D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ծառայողին</w:t>
      </w:r>
      <w:r w:rsidRPr="003B5DB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B5D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ներկայացվող</w:t>
      </w:r>
      <w:r w:rsidRPr="003B5DB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B5D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առողջական</w:t>
      </w:r>
      <w:r w:rsidRPr="003B5DB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B5D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վիճակի</w:t>
      </w:r>
      <w:r w:rsidRPr="003B5DB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B5D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</w:t>
      </w:r>
      <w:r w:rsidRPr="003B5DB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B5D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կապված</w:t>
      </w:r>
      <w:r w:rsidRPr="003B5DB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B5D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պահանջները</w:t>
      </w:r>
      <w:r w:rsidRPr="003B5DB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3B5DB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վերանայվում</w:t>
      </w:r>
      <w:proofErr w:type="spellEnd"/>
      <w:r w:rsidRPr="003B5DB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B5DB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Pr="003B5DB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ոստիկանությունում ծառայությանը խոչընդոտող հիվանդությունների և ֆիզիկական թերությունների ցանկը՝ դրանք համապատասխանեցնելով </w:t>
      </w:r>
      <w:proofErr w:type="spellStart"/>
      <w:r w:rsidRPr="003B5DB7">
        <w:rPr>
          <w:rFonts w:ascii="GHEA Grapalat" w:hAnsi="GHEA Grapalat" w:cs="Sylfaen"/>
          <w:color w:val="000000" w:themeColor="text1"/>
          <w:sz w:val="24"/>
          <w:szCs w:val="24"/>
        </w:rPr>
        <w:t>Առողջապահության</w:t>
      </w:r>
      <w:proofErr w:type="spellEnd"/>
      <w:r w:rsidRPr="003B5DB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3B5DB7">
        <w:rPr>
          <w:rFonts w:ascii="GHEA Grapalat" w:hAnsi="GHEA Grapalat" w:cs="Sylfaen"/>
          <w:color w:val="000000" w:themeColor="text1"/>
          <w:sz w:val="24"/>
          <w:szCs w:val="24"/>
        </w:rPr>
        <w:lastRenderedPageBreak/>
        <w:t>համաշխարհային</w:t>
      </w:r>
      <w:proofErr w:type="spellEnd"/>
      <w:r w:rsidRPr="003B5DB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3B5DB7">
        <w:rPr>
          <w:rFonts w:ascii="GHEA Grapalat" w:hAnsi="GHEA Grapalat" w:cs="Sylfaen"/>
          <w:color w:val="000000" w:themeColor="text1"/>
          <w:sz w:val="24"/>
          <w:szCs w:val="24"/>
        </w:rPr>
        <w:t>կազմակերպության</w:t>
      </w:r>
      <w:proofErr w:type="spellEnd"/>
      <w:r w:rsidRPr="003B5DB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հիվանդությունների միջազգային դասակարգչի 10-րդ վերանայված տարբերակին (ՀՄԴ-10): Նախագծով հստակ տարանջատվում են ոստիկանական տարբեր ծառայություններում պաշտոնի նշանակման համար առողջական վիճակին ներկայացվող պահանջները (այդ թվում՝ մեղմացման միտումով): Միաժամանակ, նախագծով վերացվում են կոռուպցիոն ռիսկերը՝ ծառայության համար պիտանելիությունն անհատականորեն որոշելու հնարավորությունը բացառելու միջոցով:</w:t>
      </w:r>
    </w:p>
    <w:p w:rsidR="001972EB" w:rsidRPr="003B5DB7" w:rsidRDefault="001972EB" w:rsidP="003B5DB7">
      <w:pPr>
        <w:shd w:val="clear" w:color="auto" w:fill="FFFFFF"/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 w:rsidRPr="003B5DB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«</w:t>
      </w:r>
      <w:proofErr w:type="spellStart"/>
      <w:r w:rsidRPr="003B5DB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3B5DB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3B5DB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3B5DB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3B5DB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3B5DB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2003 </w:t>
      </w:r>
      <w:proofErr w:type="spellStart"/>
      <w:r w:rsidRPr="003B5DB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3B5DB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3B5DB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հունվարի</w:t>
      </w:r>
      <w:proofErr w:type="spellEnd"/>
      <w:r w:rsidRPr="003B5DB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23-</w:t>
      </w:r>
      <w:r w:rsidRPr="003B5DB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ի</w:t>
      </w:r>
      <w:r w:rsidRPr="003B5DB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թիվ 175-</w:t>
      </w:r>
      <w:r w:rsidRPr="003B5DB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</w:t>
      </w:r>
      <w:r w:rsidRPr="003B5DB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3B5DB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Pr="003B5DB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3B5DB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մեջ</w:t>
      </w:r>
      <w:proofErr w:type="spellEnd"/>
      <w:r w:rsidRPr="003B5DB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3B5DB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փոփոխություններ</w:t>
      </w:r>
      <w:proofErr w:type="spellEnd"/>
      <w:r w:rsidRPr="003B5DB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B5DB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և</w:t>
      </w:r>
      <w:r w:rsidRPr="003B5DB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3B5DB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լրացումներ</w:t>
      </w:r>
      <w:proofErr w:type="spellEnd"/>
      <w:r w:rsidRPr="003B5DB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3B5DB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կատարելու</w:t>
      </w:r>
      <w:proofErr w:type="spellEnd"/>
      <w:r w:rsidRPr="003B5DB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3B5DB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3B5DB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»</w:t>
      </w:r>
      <w:r w:rsidRPr="003B5DB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B5DB7">
        <w:rPr>
          <w:rFonts w:ascii="GHEA Grapalat" w:hAnsi="GHEA Grapalat" w:cs="Sylfaen"/>
          <w:sz w:val="24"/>
          <w:szCs w:val="24"/>
          <w:lang w:val="ru-RU"/>
        </w:rPr>
        <w:t>ՀՀ</w:t>
      </w:r>
      <w:r w:rsidRPr="003B5DB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B5DB7">
        <w:rPr>
          <w:rFonts w:ascii="GHEA Grapalat" w:hAnsi="GHEA Grapalat" w:cs="Sylfaen"/>
          <w:sz w:val="24"/>
          <w:szCs w:val="24"/>
          <w:lang w:val="ru-RU"/>
        </w:rPr>
        <w:t>կառավարության</w:t>
      </w:r>
      <w:proofErr w:type="spellEnd"/>
      <w:r w:rsidRPr="003B5DB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B5DB7">
        <w:rPr>
          <w:rFonts w:ascii="GHEA Grapalat" w:hAnsi="GHEA Grapalat" w:cs="Sylfaen"/>
          <w:sz w:val="24"/>
          <w:szCs w:val="24"/>
          <w:lang w:val="ru-RU"/>
        </w:rPr>
        <w:t>որոշման</w:t>
      </w:r>
      <w:proofErr w:type="spellEnd"/>
      <w:r w:rsidRPr="003B5DB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B5DB7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Pr="003B5DB7">
        <w:rPr>
          <w:rFonts w:ascii="GHEA Grapalat" w:eastAsia="Arial Unicode MS" w:hAnsi="GHEA Grapalat" w:cs="Arial Unicode MS"/>
          <w:sz w:val="24"/>
          <w:szCs w:val="24"/>
          <w:lang w:val="fr-FR"/>
        </w:rPr>
        <w:t xml:space="preserve"> </w:t>
      </w:r>
      <w:proofErr w:type="spellStart"/>
      <w:r w:rsidRPr="003B5DB7">
        <w:rPr>
          <w:rFonts w:ascii="GHEA Grapalat" w:hAnsi="GHEA Grapalat" w:cs="Sylfaen"/>
          <w:sz w:val="24"/>
          <w:szCs w:val="24"/>
        </w:rPr>
        <w:t>ընդունմամբ</w:t>
      </w:r>
      <w:proofErr w:type="spellEnd"/>
      <w:r w:rsidRPr="003B5DB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3B5DB7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3B5DB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3B5DB7">
        <w:rPr>
          <w:rFonts w:ascii="GHEA Grapalat" w:hAnsi="GHEA Grapalat" w:cs="Sylfaen"/>
          <w:sz w:val="24"/>
          <w:szCs w:val="24"/>
        </w:rPr>
        <w:t>բյուջեում</w:t>
      </w:r>
      <w:proofErr w:type="spellEnd"/>
      <w:r w:rsidRPr="003B5DB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3B5DB7">
        <w:rPr>
          <w:rFonts w:ascii="GHEA Grapalat" w:hAnsi="GHEA Grapalat" w:cs="Sylfaen"/>
          <w:sz w:val="24"/>
          <w:szCs w:val="24"/>
        </w:rPr>
        <w:t>ծախսերի</w:t>
      </w:r>
      <w:proofErr w:type="spellEnd"/>
      <w:r w:rsidRPr="003B5DB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3B5DB7">
        <w:rPr>
          <w:rFonts w:ascii="GHEA Grapalat" w:hAnsi="GHEA Grapalat" w:cs="Times Armenian"/>
          <w:sz w:val="24"/>
          <w:szCs w:val="24"/>
        </w:rPr>
        <w:t>և</w:t>
      </w:r>
      <w:r w:rsidRPr="003B5DB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3B5DB7">
        <w:rPr>
          <w:rFonts w:ascii="GHEA Grapalat" w:hAnsi="GHEA Grapalat" w:cs="Sylfaen"/>
          <w:sz w:val="24"/>
          <w:szCs w:val="24"/>
        </w:rPr>
        <w:t>եկամուտների</w:t>
      </w:r>
      <w:proofErr w:type="spellEnd"/>
      <w:r w:rsidRPr="003B5DB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3B5DB7">
        <w:rPr>
          <w:rFonts w:ascii="GHEA Grapalat" w:hAnsi="GHEA Grapalat" w:cs="Sylfaen"/>
          <w:sz w:val="24"/>
          <w:szCs w:val="24"/>
        </w:rPr>
        <w:t>էական</w:t>
      </w:r>
      <w:proofErr w:type="spellEnd"/>
      <w:r w:rsidRPr="003B5DB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3B5DB7">
        <w:rPr>
          <w:rFonts w:ascii="GHEA Grapalat" w:hAnsi="GHEA Grapalat" w:cs="Sylfaen"/>
          <w:sz w:val="24"/>
          <w:szCs w:val="24"/>
        </w:rPr>
        <w:t>ավելացում</w:t>
      </w:r>
      <w:proofErr w:type="spellEnd"/>
      <w:r w:rsidRPr="003B5DB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3B5DB7">
        <w:rPr>
          <w:rFonts w:ascii="GHEA Grapalat" w:hAnsi="GHEA Grapalat" w:cs="Sylfaen"/>
          <w:sz w:val="24"/>
          <w:szCs w:val="24"/>
        </w:rPr>
        <w:t>կամ</w:t>
      </w:r>
      <w:proofErr w:type="spellEnd"/>
      <w:r w:rsidRPr="003B5DB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3B5DB7">
        <w:rPr>
          <w:rFonts w:ascii="GHEA Grapalat" w:hAnsi="GHEA Grapalat" w:cs="Sylfaen"/>
          <w:sz w:val="24"/>
          <w:szCs w:val="24"/>
        </w:rPr>
        <w:t>նվազեցում</w:t>
      </w:r>
      <w:proofErr w:type="spellEnd"/>
      <w:r w:rsidRPr="003B5DB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3B5DB7">
        <w:rPr>
          <w:rFonts w:ascii="GHEA Grapalat" w:hAnsi="GHEA Grapalat" w:cs="Sylfaen"/>
          <w:sz w:val="24"/>
          <w:szCs w:val="24"/>
        </w:rPr>
        <w:t>չի</w:t>
      </w:r>
      <w:proofErr w:type="spellEnd"/>
      <w:r w:rsidRPr="003B5DB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3B5DB7">
        <w:rPr>
          <w:rFonts w:ascii="GHEA Grapalat" w:hAnsi="GHEA Grapalat" w:cs="Sylfaen"/>
          <w:sz w:val="24"/>
          <w:szCs w:val="24"/>
        </w:rPr>
        <w:t>նախատեսվում</w:t>
      </w:r>
      <w:proofErr w:type="spellEnd"/>
      <w:r w:rsidRPr="003B5DB7">
        <w:rPr>
          <w:rFonts w:ascii="GHEA Grapalat" w:hAnsi="GHEA Grapalat" w:cs="Times Armenian"/>
          <w:sz w:val="24"/>
          <w:szCs w:val="24"/>
          <w:lang w:val="fr-FR"/>
        </w:rPr>
        <w:t>:</w:t>
      </w:r>
    </w:p>
    <w:p w:rsidR="001972EB" w:rsidRPr="003B5DB7" w:rsidRDefault="001972EB" w:rsidP="003B5DB7">
      <w:pPr>
        <w:spacing w:line="360" w:lineRule="auto"/>
        <w:ind w:firstLine="540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p w:rsidR="003C5010" w:rsidRPr="003B5DB7" w:rsidRDefault="003C5010" w:rsidP="003B5DB7">
      <w:pPr>
        <w:spacing w:after="0" w:line="360" w:lineRule="auto"/>
        <w:ind w:firstLine="540"/>
        <w:jc w:val="both"/>
        <w:rPr>
          <w:rFonts w:ascii="GHEA Grapalat" w:hAnsi="GHEA Grapalat" w:cs="Sylfaen"/>
          <w:b/>
          <w:color w:val="000000"/>
          <w:sz w:val="24"/>
          <w:szCs w:val="24"/>
          <w:u w:val="single"/>
          <w:lang w:val="fr-FR"/>
        </w:rPr>
      </w:pPr>
      <w:r w:rsidRPr="003B5DB7">
        <w:rPr>
          <w:rFonts w:ascii="GHEA Grapalat" w:hAnsi="GHEA Grapalat" w:cs="Sylfaen"/>
          <w:b/>
          <w:color w:val="000000"/>
          <w:sz w:val="24"/>
          <w:szCs w:val="24"/>
          <w:u w:val="single"/>
          <w:lang w:val="fr-FR"/>
        </w:rPr>
        <w:t>3. Նախագծի մշակման գործընթացում ներգրավված ինստիտուտները և անձինք</w:t>
      </w:r>
    </w:p>
    <w:p w:rsidR="003C5010" w:rsidRPr="003B5DB7" w:rsidRDefault="003C5010" w:rsidP="003B5DB7">
      <w:pPr>
        <w:spacing w:line="360" w:lineRule="auto"/>
        <w:ind w:firstLine="540"/>
        <w:jc w:val="both"/>
        <w:rPr>
          <w:rFonts w:ascii="GHEA Grapalat" w:hAnsi="GHEA Grapalat" w:cs="Sylfaen"/>
          <w:color w:val="000000"/>
          <w:sz w:val="24"/>
          <w:szCs w:val="24"/>
          <w:lang w:val="fr-FR"/>
        </w:rPr>
      </w:pPr>
      <w:r w:rsidRPr="003B5DB7">
        <w:rPr>
          <w:rFonts w:ascii="GHEA Grapalat" w:hAnsi="GHEA Grapalat" w:cs="Sylfaen"/>
          <w:color w:val="000000"/>
          <w:sz w:val="24"/>
          <w:szCs w:val="24"/>
          <w:lang w:val="fr-FR"/>
        </w:rPr>
        <w:t>Նախագիծը մշակվել է Ոստիկանության կողմից:</w:t>
      </w:r>
    </w:p>
    <w:p w:rsidR="003C5010" w:rsidRPr="003B5DB7" w:rsidRDefault="003C5010" w:rsidP="003B5DB7">
      <w:pPr>
        <w:spacing w:after="0" w:line="360" w:lineRule="auto"/>
        <w:ind w:firstLine="540"/>
        <w:jc w:val="both"/>
        <w:rPr>
          <w:rFonts w:ascii="GHEA Grapalat" w:hAnsi="GHEA Grapalat" w:cs="Sylfaen"/>
          <w:b/>
          <w:color w:val="000000"/>
          <w:sz w:val="24"/>
          <w:szCs w:val="24"/>
          <w:u w:val="single"/>
          <w:lang w:val="fr-FR"/>
        </w:rPr>
      </w:pPr>
      <w:r w:rsidRPr="003B5DB7">
        <w:rPr>
          <w:rFonts w:ascii="GHEA Grapalat" w:hAnsi="GHEA Grapalat" w:cs="Sylfaen"/>
          <w:b/>
          <w:color w:val="000000"/>
          <w:sz w:val="24"/>
          <w:szCs w:val="24"/>
          <w:u w:val="single"/>
          <w:lang w:val="fr-FR"/>
        </w:rPr>
        <w:t>4. Ակնկալվող արդյունքը</w:t>
      </w:r>
    </w:p>
    <w:p w:rsidR="003C5010" w:rsidRPr="003B5DB7" w:rsidRDefault="003C5010" w:rsidP="003B5DB7">
      <w:pPr>
        <w:spacing w:after="0" w:line="360" w:lineRule="auto"/>
        <w:ind w:firstLine="540"/>
        <w:jc w:val="both"/>
        <w:rPr>
          <w:rFonts w:ascii="GHEA Grapalat" w:hAnsi="GHEA Grapalat" w:cs="Sylfaen"/>
          <w:color w:val="000000"/>
          <w:sz w:val="24"/>
          <w:szCs w:val="24"/>
          <w:lang w:val="fr-FR"/>
        </w:rPr>
      </w:pPr>
      <w:r w:rsidRPr="003B5DB7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Որոշման նախագծի ընդունմամբ </w:t>
      </w:r>
      <w:r w:rsidRPr="003B5DB7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կապահովվի </w:t>
      </w:r>
      <w:r w:rsidRPr="003B5DB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«</w:t>
      </w:r>
      <w:r w:rsidRPr="003B5DB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Ոստիկանությունում</w:t>
      </w:r>
      <w:r w:rsidRPr="003B5DB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B5DB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ծառայության</w:t>
      </w:r>
      <w:r w:rsidRPr="003B5DB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B5DB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3B5DB7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fr-FR"/>
        </w:rPr>
        <w:t>»</w:t>
      </w:r>
      <w:r w:rsidRPr="003B5DB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B5DB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3B5DB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3B5DB7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պահանջի</w:t>
      </w:r>
      <w:proofErr w:type="spellEnd"/>
      <w:r w:rsidRPr="003B5DB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3B5DB7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կատարումը</w:t>
      </w:r>
      <w:proofErr w:type="spellEnd"/>
      <w:r w:rsidRPr="003B5DB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3B5DB7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ինչպես</w:t>
      </w:r>
      <w:proofErr w:type="spellEnd"/>
      <w:r w:rsidRPr="003B5DB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նա</w:t>
      </w:r>
      <w:r w:rsidRPr="003B5DB7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և</w:t>
      </w:r>
      <w:r w:rsidRPr="003B5DB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3B5DB7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կհստակեցվեն</w:t>
      </w:r>
      <w:proofErr w:type="spellEnd"/>
      <w:r w:rsidRPr="003B5DB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3B5DB7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ոստիկանության</w:t>
      </w:r>
      <w:proofErr w:type="spellEnd"/>
      <w:r w:rsidRPr="003B5DB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3B5DB7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ծառայողներին</w:t>
      </w:r>
      <w:proofErr w:type="spellEnd"/>
      <w:r w:rsidRPr="003B5DB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3B5DB7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ներկայացվող</w:t>
      </w:r>
      <w:proofErr w:type="spellEnd"/>
      <w:r w:rsidRPr="003B5DB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3B5DB7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առողջական</w:t>
      </w:r>
      <w:proofErr w:type="spellEnd"/>
      <w:r w:rsidRPr="003B5DB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3B5DB7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վիճակի</w:t>
      </w:r>
      <w:proofErr w:type="spellEnd"/>
      <w:r w:rsidRPr="003B5DB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3B5DB7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հետ</w:t>
      </w:r>
      <w:proofErr w:type="spellEnd"/>
      <w:r w:rsidRPr="003B5DB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3B5DB7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կապված</w:t>
      </w:r>
      <w:proofErr w:type="spellEnd"/>
      <w:r w:rsidRPr="003B5DB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3B5DB7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պահանջները</w:t>
      </w:r>
      <w:proofErr w:type="spellEnd"/>
      <w:r w:rsidRPr="003B5DB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>:</w:t>
      </w:r>
      <w:bookmarkStart w:id="0" w:name="_GoBack"/>
      <w:bookmarkEnd w:id="0"/>
    </w:p>
    <w:p w:rsidR="003C5010" w:rsidRPr="003B5DB7" w:rsidRDefault="003C5010" w:rsidP="003B5DB7">
      <w:pPr>
        <w:spacing w:after="0" w:line="360" w:lineRule="auto"/>
        <w:jc w:val="center"/>
        <w:rPr>
          <w:rFonts w:ascii="GHEA Grapalat" w:hAnsi="GHEA Grapalat" w:cs="Sylfaen"/>
          <w:b/>
          <w:color w:val="000000"/>
          <w:sz w:val="24"/>
          <w:szCs w:val="24"/>
          <w:lang w:val="fr-FR"/>
        </w:rPr>
      </w:pPr>
    </w:p>
    <w:p w:rsidR="003C5010" w:rsidRPr="003B5DB7" w:rsidRDefault="003C5010" w:rsidP="003B5DB7">
      <w:pPr>
        <w:spacing w:after="0" w:line="360" w:lineRule="auto"/>
        <w:jc w:val="right"/>
        <w:rPr>
          <w:rFonts w:ascii="GHEA Grapalat" w:hAnsi="GHEA Grapalat"/>
          <w:b/>
          <w:color w:val="000000"/>
          <w:sz w:val="24"/>
          <w:szCs w:val="24"/>
          <w:lang w:val="fr-FR"/>
        </w:rPr>
      </w:pPr>
      <w:r w:rsidRPr="003B5DB7">
        <w:rPr>
          <w:rFonts w:ascii="GHEA Grapalat" w:hAnsi="GHEA Grapalat" w:cs="Sylfaen"/>
          <w:b/>
          <w:color w:val="000000"/>
          <w:sz w:val="24"/>
          <w:szCs w:val="24"/>
        </w:rPr>
        <w:t>ՀՀ</w:t>
      </w:r>
      <w:r w:rsidRPr="003B5DB7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 xml:space="preserve"> </w:t>
      </w:r>
      <w:r w:rsidRPr="003B5DB7">
        <w:rPr>
          <w:rFonts w:ascii="GHEA Grapalat" w:hAnsi="GHEA Grapalat" w:cs="Sylfaen"/>
          <w:b/>
          <w:color w:val="000000"/>
          <w:sz w:val="24"/>
          <w:szCs w:val="24"/>
        </w:rPr>
        <w:t>ՈՍՏԻԿԱՆՈՒԹՅՈՒՆ</w:t>
      </w:r>
    </w:p>
    <w:p w:rsidR="00E97712" w:rsidRPr="003B5DB7" w:rsidRDefault="00E97712" w:rsidP="003B5DB7">
      <w:pPr>
        <w:spacing w:after="0" w:line="360" w:lineRule="auto"/>
        <w:rPr>
          <w:rFonts w:ascii="GHEA Grapalat" w:hAnsi="GHEA Grapalat"/>
          <w:b/>
          <w:sz w:val="24"/>
          <w:szCs w:val="24"/>
          <w:lang w:val="fr-FR"/>
        </w:rPr>
      </w:pPr>
    </w:p>
    <w:sectPr w:rsidR="00E97712" w:rsidRPr="003B5D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3C105C"/>
    <w:multiLevelType w:val="hybridMultilevel"/>
    <w:tmpl w:val="732E3B94"/>
    <w:lvl w:ilvl="0" w:tplc="E90E47DE">
      <w:start w:val="1"/>
      <w:numFmt w:val="decimal"/>
      <w:lvlText w:val="%1."/>
      <w:lvlJc w:val="left"/>
      <w:pPr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6B1"/>
    <w:rsid w:val="001972EB"/>
    <w:rsid w:val="003B5DB7"/>
    <w:rsid w:val="003C5010"/>
    <w:rsid w:val="00B966B1"/>
    <w:rsid w:val="00E97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D7131"/>
  <w15:chartTrackingRefBased/>
  <w15:docId w15:val="{C8D0DECE-0212-47F6-BF37-986CABDFB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5010"/>
    <w:pPr>
      <w:spacing w:line="254" w:lineRule="auto"/>
    </w:pPr>
    <w:rPr>
      <w:rFonts w:ascii="Calibri" w:eastAsia="Times New Roman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5010"/>
    <w:pPr>
      <w:ind w:left="720"/>
      <w:contextualSpacing/>
    </w:pPr>
  </w:style>
  <w:style w:type="character" w:styleId="a4">
    <w:name w:val="Strong"/>
    <w:basedOn w:val="a0"/>
    <w:uiPriority w:val="22"/>
    <w:qFormat/>
    <w:rsid w:val="003C5010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C5010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C5010"/>
    <w:rPr>
      <w:rFonts w:ascii="Arial" w:eastAsia="Times New Roman" w:hAnsi="Arial" w:cs="Arial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945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393</Words>
  <Characters>2246</Characters>
  <Application>Microsoft Office Word</Application>
  <DocSecurity>0</DocSecurity>
  <Lines>18</Lines>
  <Paragraphs>5</Paragraphs>
  <ScaleCrop>false</ScaleCrop>
  <Company/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2021-02-08T06:47:00Z</cp:lastPrinted>
  <dcterms:created xsi:type="dcterms:W3CDTF">2021-02-08T06:47:00Z</dcterms:created>
  <dcterms:modified xsi:type="dcterms:W3CDTF">2021-03-16T13:33:00Z</dcterms:modified>
</cp:coreProperties>
</file>