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612E7B8" w14:textId="77777777" w:rsidR="009939D0" w:rsidRPr="00334E85" w:rsidRDefault="009939D0" w:rsidP="00B77103">
      <w:pPr>
        <w:jc w:val="right"/>
        <w:outlineLvl w:val="0"/>
        <w:rPr>
          <w:rFonts w:cs="Sylfaen"/>
          <w:b/>
          <w:color w:val="000000" w:themeColor="text1"/>
          <w:lang w:val="hy-AM"/>
        </w:rPr>
      </w:pPr>
      <w:r w:rsidRPr="00334E85">
        <w:rPr>
          <w:rFonts w:cs="Sylfaen"/>
          <w:b/>
          <w:color w:val="000000" w:themeColor="text1"/>
          <w:lang w:val="hy-AM"/>
        </w:rPr>
        <w:t>ՆԱԽԱԳԻԾ</w:t>
      </w:r>
    </w:p>
    <w:p w14:paraId="4E50713C" w14:textId="77777777" w:rsidR="009939D0" w:rsidRPr="00B77103" w:rsidRDefault="009939D0" w:rsidP="00B77103">
      <w:pPr>
        <w:jc w:val="both"/>
        <w:rPr>
          <w:rFonts w:cs="Sylfaen"/>
          <w:color w:val="000000" w:themeColor="text1"/>
          <w:lang w:val="hy-AM"/>
        </w:rPr>
      </w:pPr>
    </w:p>
    <w:p w14:paraId="7F14DA24" w14:textId="77777777" w:rsidR="009939D0" w:rsidRPr="00B77103" w:rsidRDefault="009939D0" w:rsidP="00B77103">
      <w:pPr>
        <w:jc w:val="center"/>
        <w:rPr>
          <w:rFonts w:cs="Sylfaen"/>
          <w:b/>
          <w:color w:val="000000" w:themeColor="text1"/>
          <w:lang w:val="hy-AM"/>
        </w:rPr>
      </w:pPr>
    </w:p>
    <w:p w14:paraId="5E01A4FE" w14:textId="77777777" w:rsidR="009939D0" w:rsidRPr="00B77103" w:rsidRDefault="009939D0" w:rsidP="00334E85">
      <w:pPr>
        <w:ind w:firstLine="0"/>
        <w:jc w:val="center"/>
        <w:outlineLvl w:val="0"/>
        <w:rPr>
          <w:rFonts w:cs="Sylfaen"/>
          <w:b/>
          <w:color w:val="000000" w:themeColor="text1"/>
          <w:lang w:val="hy-AM"/>
        </w:rPr>
      </w:pPr>
      <w:r w:rsidRPr="00B77103">
        <w:rPr>
          <w:rFonts w:cs="Sylfaen"/>
          <w:b/>
          <w:color w:val="000000" w:themeColor="text1"/>
          <w:lang w:val="hy-AM"/>
        </w:rPr>
        <w:t>ՀԱՅԱՍՏԱՆԻ ՀԱՆՐԱՊԵՏՈՒԹՅԱՆ ԿԱՌԱՎԱՐՈՒԹՅՈՒՆ</w:t>
      </w:r>
    </w:p>
    <w:p w14:paraId="24EE7C9D" w14:textId="77777777" w:rsidR="00334E85" w:rsidRDefault="00334E85" w:rsidP="00334E85">
      <w:pPr>
        <w:ind w:firstLine="0"/>
        <w:outlineLvl w:val="0"/>
        <w:rPr>
          <w:rFonts w:cs="Sylfaen"/>
          <w:b/>
          <w:color w:val="000000" w:themeColor="text1"/>
          <w:lang w:val="hy-AM"/>
        </w:rPr>
      </w:pPr>
    </w:p>
    <w:p w14:paraId="6CD7EE23" w14:textId="755DA777" w:rsidR="009939D0" w:rsidRPr="00B77103" w:rsidRDefault="009939D0" w:rsidP="00334E85">
      <w:pPr>
        <w:ind w:firstLine="0"/>
        <w:jc w:val="center"/>
        <w:outlineLvl w:val="0"/>
        <w:rPr>
          <w:rFonts w:cs="Sylfaen"/>
          <w:b/>
          <w:color w:val="000000" w:themeColor="text1"/>
          <w:lang w:val="hy-AM"/>
        </w:rPr>
      </w:pPr>
      <w:r w:rsidRPr="00B77103">
        <w:rPr>
          <w:rFonts w:cs="Sylfaen"/>
          <w:b/>
          <w:color w:val="000000" w:themeColor="text1"/>
          <w:lang w:val="hy-AM"/>
        </w:rPr>
        <w:t>Ո Ր Ո Շ Ո Ւ Մ</w:t>
      </w:r>
    </w:p>
    <w:p w14:paraId="32D798E6" w14:textId="77777777" w:rsidR="009939D0" w:rsidRPr="00B77103" w:rsidRDefault="009939D0" w:rsidP="00B77103">
      <w:pPr>
        <w:jc w:val="center"/>
        <w:rPr>
          <w:rFonts w:cs="Sylfaen"/>
          <w:b/>
          <w:color w:val="000000" w:themeColor="text1"/>
          <w:lang w:val="hy-AM"/>
        </w:rPr>
      </w:pPr>
    </w:p>
    <w:p w14:paraId="14116BE0" w14:textId="471244E5" w:rsidR="009939D0" w:rsidRPr="00B77103" w:rsidRDefault="009939D0" w:rsidP="00334E85">
      <w:pPr>
        <w:ind w:firstLine="0"/>
        <w:jc w:val="center"/>
        <w:rPr>
          <w:rFonts w:cs="Sylfaen"/>
          <w:b/>
          <w:color w:val="000000" w:themeColor="text1"/>
          <w:lang w:val="hy-AM"/>
        </w:rPr>
      </w:pPr>
      <w:r w:rsidRPr="00B77103">
        <w:rPr>
          <w:rFonts w:cs="Sylfaen"/>
          <w:color w:val="000000" w:themeColor="text1"/>
          <w:lang w:val="hy-AM"/>
        </w:rPr>
        <w:t xml:space="preserve">_____  </w:t>
      </w:r>
      <w:r w:rsidRPr="00B77103">
        <w:rPr>
          <w:rFonts w:cs="Sylfaen"/>
          <w:color w:val="000000" w:themeColor="text1"/>
          <w:lang w:val="hy-AM"/>
        </w:rPr>
        <w:softHyphen/>
        <w:t>_____________</w:t>
      </w:r>
      <w:r w:rsidR="00940317" w:rsidRPr="00B77103">
        <w:rPr>
          <w:rFonts w:cs="Sylfaen"/>
          <w:b/>
          <w:color w:val="000000" w:themeColor="text1"/>
          <w:lang w:val="hy-AM"/>
        </w:rPr>
        <w:t xml:space="preserve"> 202</w:t>
      </w:r>
      <w:r w:rsidR="00B64876" w:rsidRPr="00B77103">
        <w:rPr>
          <w:rFonts w:cs="Sylfaen"/>
          <w:b/>
          <w:color w:val="000000" w:themeColor="text1"/>
          <w:lang w:val="hy-AM"/>
        </w:rPr>
        <w:t>1</w:t>
      </w:r>
      <w:r w:rsidRPr="00B77103">
        <w:rPr>
          <w:rFonts w:cs="Sylfaen"/>
          <w:b/>
          <w:color w:val="000000" w:themeColor="text1"/>
          <w:lang w:val="hy-AM"/>
        </w:rPr>
        <w:t xml:space="preserve"> թվականի    N </w:t>
      </w:r>
      <w:r w:rsidRPr="00B77103">
        <w:rPr>
          <w:rFonts w:cs="Sylfaen"/>
          <w:color w:val="000000" w:themeColor="text1"/>
          <w:lang w:val="hy-AM"/>
        </w:rPr>
        <w:t>________</w:t>
      </w:r>
      <w:r w:rsidRPr="00B77103">
        <w:rPr>
          <w:rFonts w:cs="Sylfaen"/>
          <w:b/>
          <w:color w:val="000000" w:themeColor="text1"/>
          <w:lang w:val="hy-AM"/>
        </w:rPr>
        <w:t xml:space="preserve"> Ն</w:t>
      </w:r>
    </w:p>
    <w:p w14:paraId="7B642C50" w14:textId="77777777" w:rsidR="009939D0" w:rsidRPr="00B77103" w:rsidRDefault="009939D0" w:rsidP="00B77103">
      <w:pPr>
        <w:rPr>
          <w:rFonts w:cs="Sylfaen"/>
          <w:b/>
          <w:color w:val="000000" w:themeColor="text1"/>
          <w:lang w:val="hy-AM"/>
        </w:rPr>
      </w:pPr>
    </w:p>
    <w:p w14:paraId="2F1060C0" w14:textId="6DF12E2B" w:rsidR="009939D0" w:rsidRPr="00B77103" w:rsidRDefault="009939D0" w:rsidP="00334E85">
      <w:pPr>
        <w:ind w:firstLine="0"/>
        <w:jc w:val="center"/>
        <w:rPr>
          <w:rFonts w:cs="Sylfaen"/>
          <w:b/>
          <w:color w:val="000000" w:themeColor="text1"/>
          <w:lang w:val="hy-AM"/>
        </w:rPr>
      </w:pPr>
      <w:r w:rsidRPr="00B77103">
        <w:rPr>
          <w:b/>
          <w:lang w:val="hy-AM"/>
        </w:rPr>
        <w:t>Գ</w:t>
      </w:r>
      <w:r w:rsidRPr="00B77103">
        <w:rPr>
          <w:rFonts w:cs="Arial"/>
          <w:b/>
          <w:lang w:val="hy-AM"/>
        </w:rPr>
        <w:t>ՅՈՒՂԱՏՆՏԵՍԱԿԱՆ</w:t>
      </w:r>
      <w:r w:rsidRPr="00B77103">
        <w:rPr>
          <w:b/>
          <w:lang w:val="hy-AM"/>
        </w:rPr>
        <w:t xml:space="preserve"> </w:t>
      </w:r>
      <w:r w:rsidRPr="00B77103">
        <w:rPr>
          <w:rFonts w:cs="Arial"/>
          <w:b/>
          <w:lang w:val="hy-AM"/>
        </w:rPr>
        <w:t>ՆՇԱՆԱԿՈՒԹՅԱՆ</w:t>
      </w:r>
      <w:r w:rsidRPr="00B77103">
        <w:rPr>
          <w:b/>
          <w:lang w:val="hy-AM"/>
        </w:rPr>
        <w:t xml:space="preserve"> </w:t>
      </w:r>
      <w:r w:rsidR="00FE2618" w:rsidRPr="00B77103">
        <w:rPr>
          <w:b/>
          <w:lang w:val="hy-AM"/>
        </w:rPr>
        <w:t>ՀՈՂԵՐ</w:t>
      </w:r>
      <w:r w:rsidR="00DD07AB" w:rsidRPr="00B77103">
        <w:rPr>
          <w:b/>
          <w:lang w:val="hy-AM"/>
        </w:rPr>
        <w:t>Ն</w:t>
      </w:r>
      <w:r w:rsidRPr="00B77103">
        <w:rPr>
          <w:b/>
          <w:lang w:val="hy-AM"/>
        </w:rPr>
        <w:t xml:space="preserve"> </w:t>
      </w:r>
      <w:r w:rsidR="00816C26" w:rsidRPr="00B77103">
        <w:rPr>
          <w:b/>
          <w:lang w:val="hy-AM"/>
        </w:rPr>
        <w:t xml:space="preserve">ՈՉ ԳՅՈՒՂԱՏՆՏԵՍԱԿԱՆ ՆՇԱՆԱԿՈՒԹՅԱՆ </w:t>
      </w:r>
      <w:r w:rsidR="001B5E8D" w:rsidRPr="00B77103">
        <w:rPr>
          <w:b/>
          <w:lang w:val="hy-AM"/>
        </w:rPr>
        <w:t xml:space="preserve">ՀՈՂԵՐԻ </w:t>
      </w:r>
      <w:r w:rsidRPr="00B77103">
        <w:rPr>
          <w:rFonts w:cs="Arial"/>
          <w:b/>
          <w:lang w:val="hy-AM"/>
        </w:rPr>
        <w:t>ՓՈԽԱԴՐՄԱՆ</w:t>
      </w:r>
      <w:r w:rsidR="001B5E8D" w:rsidRPr="00B77103">
        <w:rPr>
          <w:b/>
          <w:lang w:val="hy-AM"/>
        </w:rPr>
        <w:t xml:space="preserve"> </w:t>
      </w:r>
      <w:r w:rsidRPr="00B77103">
        <w:rPr>
          <w:rFonts w:cs="Arial"/>
          <w:b/>
          <w:lang w:val="hy-AM"/>
        </w:rPr>
        <w:t>ԴԵՊՔԵՐԸ ՍԱՀՄԱՆԵԼՈՒ ՄԱՍԻՆ</w:t>
      </w:r>
    </w:p>
    <w:p w14:paraId="348485A4" w14:textId="77777777" w:rsidR="009939D0" w:rsidRPr="00B77103" w:rsidRDefault="009939D0" w:rsidP="00B77103">
      <w:pPr>
        <w:jc w:val="both"/>
        <w:rPr>
          <w:rFonts w:cs="Sylfaen"/>
          <w:color w:val="000000" w:themeColor="text1"/>
          <w:lang w:val="hy-AM"/>
        </w:rPr>
      </w:pPr>
      <w:r w:rsidRPr="00B77103">
        <w:rPr>
          <w:rFonts w:cs="Sylfaen"/>
          <w:color w:val="000000" w:themeColor="text1"/>
          <w:lang w:val="hy-AM"/>
        </w:rPr>
        <w:t xml:space="preserve">         </w:t>
      </w:r>
    </w:p>
    <w:p w14:paraId="5B07C443" w14:textId="0771F64F" w:rsidR="009939D0" w:rsidRPr="00B77103" w:rsidRDefault="009939D0" w:rsidP="00334E85">
      <w:pPr>
        <w:ind w:firstLine="720"/>
        <w:jc w:val="both"/>
        <w:rPr>
          <w:rFonts w:cs="Sylfaen"/>
          <w:color w:val="000000" w:themeColor="text1"/>
          <w:lang w:val="hy-AM"/>
        </w:rPr>
      </w:pPr>
      <w:r w:rsidRPr="00B77103">
        <w:rPr>
          <w:rFonts w:cs="Sylfaen"/>
          <w:color w:val="000000" w:themeColor="text1"/>
          <w:lang w:val="hy-AM"/>
        </w:rPr>
        <w:t>Հիմք ընդունելով Հայաստանի Հանրապետության հողային օրենսգրքի 9-րդ հոդվածի 3-րդ մասը</w:t>
      </w:r>
      <w:r w:rsidR="00784EA0" w:rsidRPr="00B77103">
        <w:rPr>
          <w:rFonts w:cs="Sylfaen"/>
          <w:color w:val="000000" w:themeColor="text1"/>
          <w:lang w:val="hy-AM"/>
        </w:rPr>
        <w:t>`</w:t>
      </w:r>
      <w:r w:rsidRPr="00B77103">
        <w:rPr>
          <w:rFonts w:cs="Sylfaen"/>
          <w:color w:val="000000" w:themeColor="text1"/>
          <w:lang w:val="hy-AM"/>
        </w:rPr>
        <w:t xml:space="preserve"> Հայաստանի Հանրապետության կառավարությունը </w:t>
      </w:r>
      <w:r w:rsidRPr="00B77103">
        <w:rPr>
          <w:rFonts w:cs="Sylfaen"/>
          <w:b/>
          <w:i/>
          <w:color w:val="000000" w:themeColor="text1"/>
          <w:lang w:val="hy-AM"/>
        </w:rPr>
        <w:t>որոշում է.</w:t>
      </w:r>
    </w:p>
    <w:p w14:paraId="54011674" w14:textId="346FC6D9" w:rsidR="009939D0" w:rsidRDefault="004A1556" w:rsidP="00334E85">
      <w:pPr>
        <w:pStyle w:val="ListParagraph"/>
        <w:numPr>
          <w:ilvl w:val="0"/>
          <w:numId w:val="8"/>
        </w:numPr>
        <w:tabs>
          <w:tab w:val="left" w:pos="851"/>
        </w:tabs>
        <w:ind w:left="0" w:firstLine="720"/>
        <w:jc w:val="both"/>
        <w:rPr>
          <w:color w:val="000000" w:themeColor="text1"/>
          <w:lang w:val="hy-AM"/>
        </w:rPr>
      </w:pPr>
      <w:r w:rsidRPr="00B77103">
        <w:rPr>
          <w:color w:val="000000" w:themeColor="text1"/>
          <w:lang w:val="hy-AM"/>
        </w:rPr>
        <w:t>Սահմանել</w:t>
      </w:r>
      <w:r w:rsidR="009939D0" w:rsidRPr="00B77103">
        <w:rPr>
          <w:color w:val="FF0000"/>
          <w:lang w:val="hy-AM"/>
        </w:rPr>
        <w:t xml:space="preserve"> </w:t>
      </w:r>
      <w:r w:rsidR="009939D0" w:rsidRPr="00B77103">
        <w:rPr>
          <w:color w:val="000000" w:themeColor="text1"/>
          <w:lang w:val="hy-AM"/>
        </w:rPr>
        <w:t xml:space="preserve">գյուղատնտեսական նշանակության </w:t>
      </w:r>
      <w:r w:rsidR="00FE2618" w:rsidRPr="00B77103">
        <w:rPr>
          <w:color w:val="000000" w:themeColor="text1"/>
          <w:lang w:val="hy-AM"/>
        </w:rPr>
        <w:t>հողեր</w:t>
      </w:r>
      <w:r w:rsidR="00DD07AB" w:rsidRPr="00B77103">
        <w:rPr>
          <w:color w:val="000000" w:themeColor="text1"/>
          <w:lang w:val="hy-AM"/>
        </w:rPr>
        <w:t>ն</w:t>
      </w:r>
      <w:r w:rsidR="00C13BC3" w:rsidRPr="00B77103">
        <w:rPr>
          <w:color w:val="000000" w:themeColor="text1"/>
          <w:lang w:val="hy-AM"/>
        </w:rPr>
        <w:t xml:space="preserve"> </w:t>
      </w:r>
      <w:r w:rsidR="00816C26" w:rsidRPr="00B77103">
        <w:rPr>
          <w:color w:val="000000" w:themeColor="text1"/>
          <w:lang w:val="hy-AM"/>
        </w:rPr>
        <w:t>ոչ գյուղատնտեսական</w:t>
      </w:r>
      <w:r w:rsidR="00190DB1" w:rsidRPr="00B77103">
        <w:rPr>
          <w:color w:val="000000" w:themeColor="text1"/>
          <w:lang w:val="hy-AM"/>
        </w:rPr>
        <w:t xml:space="preserve"> </w:t>
      </w:r>
      <w:r w:rsidR="00144CE6" w:rsidRPr="00B77103">
        <w:rPr>
          <w:color w:val="000000" w:themeColor="text1"/>
          <w:lang w:val="hy-AM"/>
        </w:rPr>
        <w:t xml:space="preserve">նշանակության </w:t>
      </w:r>
      <w:r w:rsidR="001B5E8D" w:rsidRPr="00B77103">
        <w:rPr>
          <w:color w:val="000000" w:themeColor="text1"/>
          <w:lang w:val="hy-AM"/>
        </w:rPr>
        <w:t xml:space="preserve">հողերի </w:t>
      </w:r>
      <w:r w:rsidR="009939D0" w:rsidRPr="00B77103">
        <w:rPr>
          <w:color w:val="000000" w:themeColor="text1"/>
          <w:lang w:val="hy-AM"/>
        </w:rPr>
        <w:t>փոխադրման դեպքերը՝ համաձայն հավելվածի։</w:t>
      </w:r>
    </w:p>
    <w:p w14:paraId="3F2C3D3C" w14:textId="22207903" w:rsidR="002A0BA9" w:rsidRPr="00B77103" w:rsidRDefault="002A0BA9" w:rsidP="00334E85">
      <w:pPr>
        <w:pStyle w:val="ListParagraph"/>
        <w:numPr>
          <w:ilvl w:val="0"/>
          <w:numId w:val="8"/>
        </w:numPr>
        <w:tabs>
          <w:tab w:val="left" w:pos="851"/>
        </w:tabs>
        <w:ind w:left="0" w:firstLine="720"/>
        <w:jc w:val="both"/>
        <w:rPr>
          <w:color w:val="000000" w:themeColor="text1"/>
          <w:lang w:val="hy-AM"/>
        </w:rPr>
      </w:pPr>
      <w:r>
        <w:rPr>
          <w:color w:val="000000" w:themeColor="text1"/>
          <w:lang w:val="hy-AM"/>
        </w:rPr>
        <w:t>Սույն որոշումն ուժի մեջ է մտնում պաշտոնական հրապարակմանը հաջորդող օրվանից։</w:t>
      </w:r>
    </w:p>
    <w:p w14:paraId="2188FB82" w14:textId="77777777" w:rsidR="009939D0" w:rsidRPr="00B77103" w:rsidRDefault="009939D0" w:rsidP="00B77103">
      <w:pPr>
        <w:pStyle w:val="ListParagraph"/>
        <w:tabs>
          <w:tab w:val="left" w:pos="851"/>
        </w:tabs>
        <w:ind w:left="567"/>
        <w:jc w:val="both"/>
        <w:rPr>
          <w:color w:val="000000" w:themeColor="text1"/>
          <w:lang w:val="hy-AM"/>
        </w:rPr>
      </w:pPr>
    </w:p>
    <w:p w14:paraId="1F256FD6" w14:textId="77777777" w:rsidR="009939D0" w:rsidRPr="00B77103" w:rsidRDefault="009939D0" w:rsidP="00B77103">
      <w:pPr>
        <w:ind w:left="1134" w:right="-2"/>
        <w:jc w:val="both"/>
        <w:rPr>
          <w:rFonts w:cs="Sylfaen"/>
          <w:color w:val="000000" w:themeColor="text1"/>
          <w:lang w:val="hy-AM"/>
        </w:rPr>
      </w:pPr>
    </w:p>
    <w:p w14:paraId="41FEB104" w14:textId="77777777" w:rsidR="009939D0" w:rsidRPr="00B77103" w:rsidRDefault="009939D0" w:rsidP="00B77103">
      <w:pPr>
        <w:ind w:left="540" w:right="-2" w:firstLine="540"/>
        <w:jc w:val="both"/>
        <w:rPr>
          <w:rFonts w:cs="Sylfaen"/>
          <w:color w:val="000000" w:themeColor="text1"/>
          <w:lang w:val="hy-AM"/>
        </w:rPr>
      </w:pPr>
    </w:p>
    <w:p w14:paraId="62D9AF82" w14:textId="77777777" w:rsidR="009939D0" w:rsidRPr="00B77103" w:rsidRDefault="009939D0" w:rsidP="00B77103">
      <w:pPr>
        <w:ind w:left="540" w:right="-2" w:firstLine="540"/>
        <w:jc w:val="both"/>
        <w:rPr>
          <w:rFonts w:cs="Sylfaen"/>
          <w:color w:val="000000" w:themeColor="text1"/>
          <w:lang w:val="hy-AM"/>
        </w:rPr>
      </w:pPr>
    </w:p>
    <w:p w14:paraId="271C3F41" w14:textId="77777777" w:rsidR="009939D0" w:rsidRPr="00B77103" w:rsidRDefault="009939D0" w:rsidP="00B77103">
      <w:pPr>
        <w:ind w:left="540" w:right="-2" w:firstLine="540"/>
        <w:jc w:val="both"/>
        <w:rPr>
          <w:rFonts w:cs="Sylfaen"/>
          <w:color w:val="000000" w:themeColor="text1"/>
          <w:lang w:val="hy-AM"/>
        </w:rPr>
      </w:pPr>
    </w:p>
    <w:p w14:paraId="0E93A892" w14:textId="77777777" w:rsidR="009939D0" w:rsidRPr="00B77103" w:rsidRDefault="009939D0" w:rsidP="00B77103">
      <w:pPr>
        <w:ind w:left="540" w:right="-2" w:firstLine="540"/>
        <w:jc w:val="both"/>
        <w:rPr>
          <w:rFonts w:cs="Sylfaen"/>
          <w:color w:val="000000" w:themeColor="text1"/>
          <w:lang w:val="hy-AM"/>
        </w:rPr>
      </w:pPr>
    </w:p>
    <w:p w14:paraId="5311C0C4" w14:textId="77777777" w:rsidR="005C6B7C" w:rsidRPr="00B77103" w:rsidRDefault="005C6B7C" w:rsidP="00B77103">
      <w:pPr>
        <w:ind w:left="540" w:right="-2" w:firstLine="540"/>
        <w:jc w:val="both"/>
        <w:rPr>
          <w:rFonts w:cs="Sylfaen"/>
          <w:color w:val="000000" w:themeColor="text1"/>
          <w:lang w:val="hy-AM"/>
        </w:rPr>
      </w:pPr>
    </w:p>
    <w:p w14:paraId="51B695EC" w14:textId="77777777" w:rsidR="009939D0" w:rsidRPr="00B77103" w:rsidRDefault="009939D0" w:rsidP="00B77103">
      <w:pPr>
        <w:ind w:left="540" w:right="-2" w:firstLine="540"/>
        <w:jc w:val="both"/>
        <w:rPr>
          <w:rFonts w:cs="Sylfaen"/>
          <w:color w:val="000000" w:themeColor="text1"/>
          <w:lang w:val="hy-AM"/>
        </w:rPr>
      </w:pPr>
    </w:p>
    <w:p w14:paraId="64A25101" w14:textId="77777777" w:rsidR="009939D0" w:rsidRPr="00B77103" w:rsidRDefault="009939D0" w:rsidP="00B77103">
      <w:pPr>
        <w:ind w:left="540" w:right="-2" w:firstLine="540"/>
        <w:jc w:val="both"/>
        <w:rPr>
          <w:rFonts w:cs="Sylfaen"/>
          <w:color w:val="000000" w:themeColor="text1"/>
          <w:lang w:val="hy-AM"/>
        </w:rPr>
      </w:pPr>
    </w:p>
    <w:p w14:paraId="3822B3FA" w14:textId="77777777" w:rsidR="009939D0" w:rsidRPr="00B77103" w:rsidRDefault="009939D0" w:rsidP="00B77103">
      <w:pPr>
        <w:spacing w:after="200"/>
        <w:rPr>
          <w:b/>
          <w:color w:val="000000" w:themeColor="text1"/>
          <w:lang w:val="hy-AM"/>
        </w:rPr>
      </w:pPr>
    </w:p>
    <w:p w14:paraId="7505353A" w14:textId="1889E471" w:rsidR="00487883" w:rsidRDefault="009939D0" w:rsidP="005B1FC5">
      <w:pPr>
        <w:spacing w:after="200"/>
        <w:ind w:firstLine="0"/>
        <w:jc w:val="right"/>
        <w:rPr>
          <w:rFonts w:cs="Sylfaen"/>
          <w:b/>
          <w:color w:val="000000" w:themeColor="text1"/>
          <w:lang w:val="hy-AM"/>
        </w:rPr>
      </w:pPr>
      <w:r w:rsidRPr="00B77103">
        <w:rPr>
          <w:rFonts w:cs="Sylfaen"/>
          <w:color w:val="000000" w:themeColor="text1"/>
          <w:lang w:val="hy-AM"/>
        </w:rPr>
        <w:br w:type="page"/>
      </w:r>
      <w:r w:rsidR="00FE2618" w:rsidRPr="00334E85">
        <w:rPr>
          <w:rFonts w:cs="Sylfaen"/>
          <w:b/>
          <w:color w:val="000000" w:themeColor="text1"/>
          <w:lang w:val="hy-AM"/>
        </w:rPr>
        <w:lastRenderedPageBreak/>
        <w:t>Հավելված</w:t>
      </w:r>
    </w:p>
    <w:p w14:paraId="6D5C85D9" w14:textId="77777777" w:rsidR="00487883" w:rsidRDefault="00940317" w:rsidP="005B1FC5">
      <w:pPr>
        <w:spacing w:after="200"/>
        <w:jc w:val="right"/>
        <w:rPr>
          <w:rFonts w:cs="Sylfaen"/>
          <w:b/>
          <w:color w:val="000000" w:themeColor="text1"/>
          <w:spacing w:val="-4"/>
          <w:lang w:val="hy-AM"/>
        </w:rPr>
      </w:pPr>
      <w:r w:rsidRPr="00334E85">
        <w:rPr>
          <w:rFonts w:cs="Sylfaen"/>
          <w:b/>
          <w:color w:val="000000" w:themeColor="text1"/>
          <w:lang w:val="hy-AM"/>
        </w:rPr>
        <w:t>ՀՀ կառավարության 202</w:t>
      </w:r>
      <w:r w:rsidR="00B64876" w:rsidRPr="00334E85">
        <w:rPr>
          <w:rFonts w:cs="Sylfaen"/>
          <w:b/>
          <w:color w:val="000000" w:themeColor="text1"/>
          <w:lang w:val="hy-AM"/>
        </w:rPr>
        <w:t>1</w:t>
      </w:r>
      <w:r w:rsidR="009939D0" w:rsidRPr="00334E85">
        <w:rPr>
          <w:rFonts w:cs="Sylfaen"/>
          <w:b/>
          <w:color w:val="000000" w:themeColor="text1"/>
          <w:lang w:val="hy-AM"/>
        </w:rPr>
        <w:t xml:space="preserve"> թ</w:t>
      </w:r>
      <w:r w:rsidR="002A0BA9" w:rsidRPr="00334E85">
        <w:rPr>
          <w:rFonts w:cs="Sylfaen"/>
          <w:b/>
          <w:color w:val="000000" w:themeColor="text1"/>
          <w:lang w:val="hy-AM"/>
        </w:rPr>
        <w:t>վականի</w:t>
      </w:r>
      <w:r w:rsidR="009939D0" w:rsidRPr="00334E85">
        <w:rPr>
          <w:rFonts w:cs="Sylfaen"/>
          <w:b/>
          <w:color w:val="000000" w:themeColor="text1"/>
          <w:lang w:val="hy-AM"/>
        </w:rPr>
        <w:t xml:space="preserve"> </w:t>
      </w:r>
      <w:r w:rsidR="009939D0" w:rsidRPr="00334E85">
        <w:rPr>
          <w:rFonts w:cs="Sylfaen"/>
          <w:b/>
          <w:color w:val="000000" w:themeColor="text1"/>
          <w:spacing w:val="-4"/>
          <w:lang w:val="hy-AM"/>
        </w:rPr>
        <w:t>N ___</w:t>
      </w:r>
      <w:r w:rsidR="006F1495" w:rsidRPr="00334E85">
        <w:rPr>
          <w:rFonts w:cs="Sylfaen"/>
          <w:b/>
          <w:color w:val="000000" w:themeColor="text1"/>
          <w:spacing w:val="-4"/>
          <w:lang w:val="hy-AM"/>
        </w:rPr>
        <w:t>Ն</w:t>
      </w:r>
      <w:r w:rsidR="00487883" w:rsidRPr="00487883">
        <w:rPr>
          <w:rFonts w:cs="Sylfaen"/>
          <w:b/>
          <w:color w:val="000000" w:themeColor="text1"/>
          <w:spacing w:val="-4"/>
          <w:lang w:val="hy-AM"/>
        </w:rPr>
        <w:t xml:space="preserve">  </w:t>
      </w:r>
    </w:p>
    <w:p w14:paraId="08F6BF82" w14:textId="63D7EAEE" w:rsidR="009939D0" w:rsidRPr="00334E85" w:rsidRDefault="009939D0" w:rsidP="005B1FC5">
      <w:pPr>
        <w:spacing w:after="200"/>
        <w:jc w:val="right"/>
        <w:rPr>
          <w:rFonts w:cs="Sylfaen"/>
          <w:b/>
          <w:color w:val="000000" w:themeColor="text1"/>
          <w:lang w:val="hy-AM"/>
        </w:rPr>
      </w:pPr>
      <w:r w:rsidRPr="00334E85">
        <w:rPr>
          <w:rFonts w:ascii="Arial" w:hAnsi="Arial" w:cs="Arial"/>
          <w:b/>
          <w:color w:val="000000" w:themeColor="text1"/>
          <w:lang w:val="hy-AM"/>
        </w:rPr>
        <w:t>որոշման</w:t>
      </w:r>
    </w:p>
    <w:p w14:paraId="7D1D9465" w14:textId="77777777" w:rsidR="009939D0" w:rsidRPr="00B77103" w:rsidRDefault="009939D0" w:rsidP="005B1FC5">
      <w:pPr>
        <w:jc w:val="center"/>
        <w:rPr>
          <w:rFonts w:cs="Sylfaen"/>
          <w:b/>
          <w:color w:val="000000" w:themeColor="text1"/>
          <w:lang w:val="hy-AM"/>
        </w:rPr>
      </w:pPr>
    </w:p>
    <w:p w14:paraId="1761BFDC" w14:textId="5186DEC6" w:rsidR="009939D0" w:rsidRDefault="009939D0" w:rsidP="005B1FC5">
      <w:pPr>
        <w:ind w:firstLine="0"/>
        <w:jc w:val="center"/>
        <w:rPr>
          <w:rFonts w:cs="Sylfaen"/>
          <w:color w:val="000000"/>
          <w:lang w:val="hy-AM"/>
        </w:rPr>
      </w:pPr>
      <w:r w:rsidRPr="00B77103">
        <w:rPr>
          <w:b/>
          <w:lang w:val="hy-AM"/>
        </w:rPr>
        <w:t>Գ</w:t>
      </w:r>
      <w:r w:rsidRPr="00B77103">
        <w:rPr>
          <w:rFonts w:cs="Arial"/>
          <w:b/>
          <w:lang w:val="hy-AM"/>
        </w:rPr>
        <w:t>ՅՈՒՂԱՏՆՏԵՍԱԿԱՆ</w:t>
      </w:r>
      <w:r w:rsidRPr="00B77103">
        <w:rPr>
          <w:b/>
          <w:lang w:val="hy-AM"/>
        </w:rPr>
        <w:t xml:space="preserve"> </w:t>
      </w:r>
      <w:r w:rsidRPr="00B77103">
        <w:rPr>
          <w:rFonts w:cs="Arial"/>
          <w:b/>
          <w:lang w:val="hy-AM"/>
        </w:rPr>
        <w:t>ՆՇԱՆԱԿՈՒԹՅԱՆ</w:t>
      </w:r>
      <w:r w:rsidRPr="00B77103">
        <w:rPr>
          <w:b/>
          <w:lang w:val="hy-AM"/>
        </w:rPr>
        <w:t xml:space="preserve"> </w:t>
      </w:r>
      <w:r w:rsidR="00FE2618" w:rsidRPr="00B77103">
        <w:rPr>
          <w:b/>
          <w:lang w:val="hy-AM"/>
        </w:rPr>
        <w:t>ՀՈՂԵՐ</w:t>
      </w:r>
      <w:r w:rsidR="00DD07AB" w:rsidRPr="00B77103">
        <w:rPr>
          <w:b/>
          <w:lang w:val="hy-AM"/>
        </w:rPr>
        <w:t>Ն</w:t>
      </w:r>
      <w:r w:rsidRPr="00B77103">
        <w:rPr>
          <w:b/>
          <w:lang w:val="hy-AM"/>
        </w:rPr>
        <w:t xml:space="preserve"> </w:t>
      </w:r>
      <w:r w:rsidR="00144CE6" w:rsidRPr="00B77103">
        <w:rPr>
          <w:b/>
          <w:lang w:val="hy-AM"/>
        </w:rPr>
        <w:t>ՈՉ ԳՅՈՒՂԱՏՆՏԵՍԱԿԱՆ ՆՇԱՆԱԿՈՒԹՅԱՆ</w:t>
      </w:r>
      <w:r w:rsidRPr="00B77103">
        <w:rPr>
          <w:rFonts w:cs="Arial"/>
          <w:b/>
          <w:lang w:val="hy-AM"/>
        </w:rPr>
        <w:t xml:space="preserve"> </w:t>
      </w:r>
      <w:r w:rsidR="001B5E8D" w:rsidRPr="00B77103">
        <w:rPr>
          <w:rFonts w:cs="Arial"/>
          <w:b/>
          <w:lang w:val="hy-AM"/>
        </w:rPr>
        <w:t xml:space="preserve">ՀՈՂԵՐԻ </w:t>
      </w:r>
      <w:r w:rsidRPr="00B77103">
        <w:rPr>
          <w:rFonts w:cs="Arial"/>
          <w:b/>
          <w:lang w:val="hy-AM"/>
        </w:rPr>
        <w:t>ՓՈԽԱԴՐՄԱՆ</w:t>
      </w:r>
      <w:r w:rsidR="001B5E8D" w:rsidRPr="00B77103">
        <w:rPr>
          <w:b/>
          <w:lang w:val="hy-AM"/>
        </w:rPr>
        <w:t xml:space="preserve"> </w:t>
      </w:r>
      <w:r w:rsidRPr="00B77103">
        <w:rPr>
          <w:rFonts w:cs="Arial"/>
          <w:b/>
          <w:lang w:val="hy-AM"/>
        </w:rPr>
        <w:t>ԴԵՊՔԵՐԸ</w:t>
      </w:r>
      <w:r w:rsidRPr="00B77103">
        <w:rPr>
          <w:rFonts w:cs="Sylfaen"/>
          <w:color w:val="000000"/>
          <w:lang w:val="hy-AM"/>
        </w:rPr>
        <w:t xml:space="preserve"> </w:t>
      </w:r>
    </w:p>
    <w:p w14:paraId="3E1D2999" w14:textId="77777777" w:rsidR="005B1FC5" w:rsidRPr="005B1FC5" w:rsidRDefault="005B1FC5" w:rsidP="005B1FC5">
      <w:pPr>
        <w:ind w:firstLine="0"/>
        <w:jc w:val="center"/>
        <w:rPr>
          <w:rFonts w:eastAsia="Times New Roman" w:cs="Sylfaen"/>
          <w:color w:val="000000"/>
          <w:sz w:val="16"/>
          <w:lang w:val="hy-AM"/>
        </w:rPr>
      </w:pPr>
    </w:p>
    <w:p w14:paraId="3F6E50BD" w14:textId="2F275F6A" w:rsidR="00137661" w:rsidRPr="00B77103" w:rsidRDefault="00137661" w:rsidP="005B1FC5">
      <w:pPr>
        <w:pStyle w:val="NormalWeb"/>
        <w:numPr>
          <w:ilvl w:val="0"/>
          <w:numId w:val="11"/>
        </w:numPr>
        <w:tabs>
          <w:tab w:val="left" w:pos="-4111"/>
          <w:tab w:val="left" w:pos="851"/>
        </w:tabs>
        <w:spacing w:before="0" w:beforeAutospacing="0" w:after="0" w:afterAutospacing="0" w:line="360" w:lineRule="auto"/>
        <w:ind w:left="0" w:firstLine="720"/>
        <w:jc w:val="both"/>
        <w:rPr>
          <w:rFonts w:ascii="GHEA Grapalat" w:hAnsi="GHEA Grapalat" w:cs="Sylfaen"/>
          <w:color w:val="000000"/>
          <w:shd w:val="clear" w:color="auto" w:fill="FFFFFF"/>
          <w:lang w:val="hy-AM"/>
        </w:rPr>
      </w:pPr>
      <w:r w:rsidRPr="00B77103">
        <w:rPr>
          <w:rFonts w:ascii="GHEA Grapalat" w:hAnsi="GHEA Grapalat" w:cs="Sylfaen"/>
          <w:color w:val="000000"/>
          <w:shd w:val="clear" w:color="auto" w:fill="FFFFFF"/>
          <w:lang w:val="hy-AM"/>
        </w:rPr>
        <w:t xml:space="preserve">Գյուղատնտեսական նշանակության հողերի փոխադրումը </w:t>
      </w:r>
      <w:r w:rsidR="00144CE6" w:rsidRPr="00B77103">
        <w:rPr>
          <w:rFonts w:ascii="GHEA Grapalat" w:hAnsi="GHEA Grapalat" w:cs="Sylfaen"/>
          <w:color w:val="000000"/>
          <w:shd w:val="clear" w:color="auto" w:fill="FFFFFF"/>
          <w:lang w:val="hy-AM"/>
        </w:rPr>
        <w:t>ոչ գյուղատնտեսական նշանակության</w:t>
      </w:r>
      <w:r w:rsidR="00144CE6" w:rsidRPr="00B77103">
        <w:rPr>
          <w:rFonts w:ascii="GHEA Grapalat" w:hAnsi="GHEA Grapalat"/>
          <w:color w:val="000000" w:themeColor="text1"/>
          <w:lang w:val="hy-AM"/>
        </w:rPr>
        <w:t xml:space="preserve"> </w:t>
      </w:r>
      <w:r w:rsidRPr="00B77103">
        <w:rPr>
          <w:rFonts w:ascii="GHEA Grapalat" w:hAnsi="GHEA Grapalat" w:cs="Sylfaen"/>
          <w:color w:val="000000"/>
          <w:shd w:val="clear" w:color="auto" w:fill="FFFFFF"/>
          <w:lang w:val="hy-AM"/>
        </w:rPr>
        <w:t xml:space="preserve"> հողերի թույլատրվում է</w:t>
      </w:r>
      <w:r w:rsidR="00565F8C" w:rsidRPr="00B77103">
        <w:rPr>
          <w:rFonts w:ascii="GHEA Grapalat" w:hAnsi="GHEA Grapalat" w:cs="Sylfaen"/>
          <w:color w:val="000000"/>
          <w:shd w:val="clear" w:color="auto" w:fill="FFFFFF"/>
          <w:lang w:val="hy-AM"/>
        </w:rPr>
        <w:t xml:space="preserve"> </w:t>
      </w:r>
      <w:r w:rsidR="009B0639" w:rsidRPr="00B77103">
        <w:rPr>
          <w:rFonts w:ascii="GHEA Grapalat" w:hAnsi="GHEA Grapalat" w:cs="Sylfaen"/>
          <w:color w:val="000000"/>
          <w:shd w:val="clear" w:color="auto" w:fill="FFFFFF"/>
          <w:lang w:val="hy-AM"/>
        </w:rPr>
        <w:t xml:space="preserve">հետևյալ </w:t>
      </w:r>
      <w:r w:rsidRPr="00B77103">
        <w:rPr>
          <w:rFonts w:ascii="GHEA Grapalat" w:hAnsi="GHEA Grapalat" w:cs="Sylfaen"/>
          <w:color w:val="000000"/>
          <w:shd w:val="clear" w:color="auto" w:fill="FFFFFF"/>
          <w:lang w:val="hy-AM"/>
        </w:rPr>
        <w:t>դեպքեր</w:t>
      </w:r>
      <w:r w:rsidR="00F95ABD" w:rsidRPr="00B77103">
        <w:rPr>
          <w:rFonts w:ascii="GHEA Grapalat" w:hAnsi="GHEA Grapalat" w:cs="Sylfaen"/>
          <w:color w:val="000000"/>
          <w:shd w:val="clear" w:color="auto" w:fill="FFFFFF"/>
          <w:lang w:val="hy-AM"/>
        </w:rPr>
        <w:t>ում</w:t>
      </w:r>
      <w:r w:rsidRPr="00B77103">
        <w:rPr>
          <w:rFonts w:ascii="GHEA Grapalat" w:hAnsi="GHEA Grapalat" w:cs="Sylfaen"/>
          <w:color w:val="000000"/>
          <w:shd w:val="clear" w:color="auto" w:fill="FFFFFF"/>
          <w:lang w:val="hy-AM"/>
        </w:rPr>
        <w:t>.</w:t>
      </w:r>
    </w:p>
    <w:p w14:paraId="351D0B32" w14:textId="02E7143D" w:rsidR="007C2125" w:rsidRPr="00584EA7" w:rsidRDefault="007C2125" w:rsidP="005B1FC5">
      <w:pPr>
        <w:pStyle w:val="ListParagraph"/>
        <w:numPr>
          <w:ilvl w:val="0"/>
          <w:numId w:val="12"/>
        </w:numPr>
        <w:tabs>
          <w:tab w:val="left" w:pos="851"/>
        </w:tabs>
        <w:ind w:left="0" w:firstLine="720"/>
        <w:jc w:val="both"/>
        <w:rPr>
          <w:rFonts w:eastAsia="Times New Roman" w:cs="Sylfaen"/>
          <w:color w:val="000000"/>
          <w:shd w:val="clear" w:color="auto" w:fill="FFFFFF"/>
          <w:lang w:val="hy-AM"/>
        </w:rPr>
      </w:pPr>
      <w:r w:rsidRPr="00584EA7">
        <w:rPr>
          <w:rFonts w:cs="Cambria Math"/>
          <w:lang w:val="hy-AM"/>
        </w:rPr>
        <w:t>հ</w:t>
      </w:r>
      <w:r w:rsidRPr="00584EA7">
        <w:rPr>
          <w:rFonts w:cs="Cambria Math"/>
          <w:lang w:val="fr-FR"/>
        </w:rPr>
        <w:t>ատուկ պահպանվող</w:t>
      </w:r>
      <w:r w:rsidRPr="00584EA7">
        <w:rPr>
          <w:rFonts w:cs="Cambria Math"/>
          <w:lang w:val="hy-AM"/>
        </w:rPr>
        <w:t xml:space="preserve"> </w:t>
      </w:r>
      <w:r w:rsidRPr="00584EA7">
        <w:rPr>
          <w:rFonts w:cs="Cambria Math"/>
          <w:lang w:val="fr-FR"/>
        </w:rPr>
        <w:t xml:space="preserve">և </w:t>
      </w:r>
      <w:r w:rsidRPr="00584EA7">
        <w:rPr>
          <w:rFonts w:eastAsia="Times New Roman" w:cs="Sylfaen"/>
          <w:color w:val="000000"/>
          <w:shd w:val="clear" w:color="auto" w:fill="FFFFFF"/>
          <w:lang w:val="hy-AM"/>
        </w:rPr>
        <w:t>անտառային նշանակության տարածքների ստեղծման,</w:t>
      </w:r>
    </w:p>
    <w:p w14:paraId="107AD737" w14:textId="77777777" w:rsidR="00584EA7" w:rsidRDefault="0025644E" w:rsidP="005B1FC5">
      <w:pPr>
        <w:pStyle w:val="ListParagraph"/>
        <w:numPr>
          <w:ilvl w:val="0"/>
          <w:numId w:val="12"/>
        </w:numPr>
        <w:tabs>
          <w:tab w:val="left" w:pos="851"/>
        </w:tabs>
        <w:ind w:left="0" w:firstLine="720"/>
        <w:jc w:val="both"/>
        <w:rPr>
          <w:rFonts w:eastAsia="Times New Roman" w:cs="Sylfaen"/>
          <w:shd w:val="clear" w:color="auto" w:fill="FFFFFF"/>
          <w:lang w:val="hy-AM"/>
        </w:rPr>
      </w:pPr>
      <w:r w:rsidRPr="00B77103">
        <w:rPr>
          <w:rFonts w:eastAsia="Times New Roman" w:cs="Sylfaen"/>
          <w:shd w:val="clear" w:color="auto" w:fill="FFFFFF"/>
          <w:lang w:val="hy-AM"/>
        </w:rPr>
        <w:t>գյուղա</w:t>
      </w:r>
      <w:r w:rsidRPr="00B77103">
        <w:rPr>
          <w:rFonts w:eastAsia="Times New Roman" w:cs="Sylfaen"/>
          <w:shd w:val="clear" w:color="auto" w:fill="FFFFFF"/>
          <w:lang w:val="hy-AM"/>
        </w:rPr>
        <w:softHyphen/>
        <w:t xml:space="preserve">տնտեսական </w:t>
      </w:r>
      <w:r w:rsidR="00794713" w:rsidRPr="00B77103">
        <w:rPr>
          <w:rFonts w:eastAsia="Times New Roman" w:cs="Sylfaen"/>
          <w:shd w:val="clear" w:color="auto" w:fill="FFFFFF"/>
          <w:lang w:val="hy-AM"/>
        </w:rPr>
        <w:t xml:space="preserve"> նշանակությամբ օգտագործման</w:t>
      </w:r>
      <w:r w:rsidRPr="00B77103">
        <w:rPr>
          <w:rFonts w:eastAsia="Times New Roman" w:cs="Sylfaen"/>
          <w:shd w:val="clear" w:color="auto" w:fill="FFFFFF"/>
          <w:lang w:val="hy-AM"/>
        </w:rPr>
        <w:t xml:space="preserve"> համար ոչ պիտանի (ճահճացած, գերխոնավացած, աղակալված, էրոզացված) հողամասեր</w:t>
      </w:r>
      <w:r w:rsidR="00991DB7" w:rsidRPr="00B77103">
        <w:rPr>
          <w:rFonts w:eastAsia="Times New Roman" w:cs="Sylfaen"/>
          <w:shd w:val="clear" w:color="auto" w:fill="FFFFFF"/>
          <w:lang w:val="hy-AM"/>
        </w:rPr>
        <w:t>ն</w:t>
      </w:r>
      <w:r w:rsidRPr="00B77103">
        <w:rPr>
          <w:rFonts w:eastAsia="Times New Roman" w:cs="Sylfaen"/>
          <w:shd w:val="clear" w:color="auto" w:fill="FFFFFF"/>
          <w:lang w:val="hy-AM"/>
        </w:rPr>
        <w:t xml:space="preserve"> </w:t>
      </w:r>
      <w:r w:rsidR="00CE3C23" w:rsidRPr="00B77103">
        <w:rPr>
          <w:rFonts w:eastAsia="Times New Roman" w:cs="Sylfaen"/>
          <w:shd w:val="clear" w:color="auto" w:fill="FFFFFF"/>
          <w:lang w:val="hy-AM"/>
        </w:rPr>
        <w:t xml:space="preserve">անտառային, ջրային կամ պահուստային հողերի </w:t>
      </w:r>
      <w:r w:rsidR="00B425D3" w:rsidRPr="00B77103">
        <w:rPr>
          <w:rFonts w:eastAsia="Times New Roman" w:cs="Sylfaen"/>
          <w:shd w:val="clear" w:color="auto" w:fill="FFFFFF"/>
          <w:lang w:val="hy-AM"/>
        </w:rPr>
        <w:t>փոխադրմ</w:t>
      </w:r>
      <w:r w:rsidR="002B6AD2" w:rsidRPr="00B77103">
        <w:rPr>
          <w:rFonts w:eastAsia="Times New Roman" w:cs="Sylfaen"/>
          <w:shd w:val="clear" w:color="auto" w:fill="FFFFFF"/>
          <w:lang w:val="hy-AM"/>
        </w:rPr>
        <w:t>ան</w:t>
      </w:r>
      <w:r w:rsidR="00CE3C23" w:rsidRPr="00B77103">
        <w:rPr>
          <w:rFonts w:eastAsia="Times New Roman" w:cs="Sylfaen"/>
          <w:shd w:val="clear" w:color="auto" w:fill="FFFFFF"/>
          <w:lang w:val="hy-AM"/>
        </w:rPr>
        <w:t>,</w:t>
      </w:r>
    </w:p>
    <w:p w14:paraId="3D597745" w14:textId="77777777" w:rsidR="00584EA7" w:rsidRPr="00584EA7" w:rsidRDefault="0014246C" w:rsidP="005B1FC5">
      <w:pPr>
        <w:pStyle w:val="ListParagraph"/>
        <w:numPr>
          <w:ilvl w:val="0"/>
          <w:numId w:val="12"/>
        </w:numPr>
        <w:tabs>
          <w:tab w:val="left" w:pos="851"/>
        </w:tabs>
        <w:ind w:left="0" w:firstLine="720"/>
        <w:jc w:val="both"/>
        <w:rPr>
          <w:rFonts w:eastAsia="Times New Roman" w:cs="Sylfaen"/>
          <w:shd w:val="clear" w:color="auto" w:fill="FFFFFF"/>
          <w:lang w:val="hy-AM"/>
        </w:rPr>
      </w:pPr>
      <w:r w:rsidRPr="00584EA7">
        <w:rPr>
          <w:rFonts w:eastAsia="Times New Roman" w:cs="Sylfaen"/>
          <w:color w:val="000000"/>
          <w:shd w:val="clear" w:color="auto" w:fill="FFFFFF"/>
          <w:lang w:val="hy-AM"/>
        </w:rPr>
        <w:t>ճանապարհների</w:t>
      </w:r>
      <w:r w:rsidR="001426DE" w:rsidRPr="00584EA7">
        <w:rPr>
          <w:rFonts w:eastAsia="Times New Roman" w:cs="Sylfaen"/>
          <w:color w:val="000000"/>
          <w:shd w:val="clear" w:color="auto" w:fill="FFFFFF"/>
          <w:lang w:val="hy-AM"/>
        </w:rPr>
        <w:t>,</w:t>
      </w:r>
      <w:r w:rsidR="005B4355" w:rsidRPr="00584EA7">
        <w:rPr>
          <w:rFonts w:eastAsia="Times New Roman" w:cs="Sylfaen"/>
          <w:color w:val="000000"/>
          <w:shd w:val="clear" w:color="auto" w:fill="FFFFFF"/>
          <w:lang w:val="hy-AM"/>
        </w:rPr>
        <w:t xml:space="preserve"> </w:t>
      </w:r>
      <w:r w:rsidR="001426DE" w:rsidRPr="00584EA7">
        <w:rPr>
          <w:rFonts w:eastAsia="Times New Roman" w:cs="Sylfaen"/>
          <w:color w:val="000000"/>
          <w:shd w:val="clear" w:color="auto" w:fill="FFFFFF"/>
          <w:lang w:val="hy-AM"/>
        </w:rPr>
        <w:t xml:space="preserve">էլեկտրահաղորդման և </w:t>
      </w:r>
      <w:r w:rsidR="00CE3C23" w:rsidRPr="00584EA7">
        <w:rPr>
          <w:rFonts w:eastAsia="Times New Roman" w:cs="Sylfaen"/>
          <w:color w:val="000000"/>
          <w:shd w:val="clear" w:color="auto" w:fill="FFFFFF"/>
          <w:lang w:val="hy-AM"/>
        </w:rPr>
        <w:t>կապի գծերի</w:t>
      </w:r>
      <w:r w:rsidR="001426DE" w:rsidRPr="00584EA7">
        <w:rPr>
          <w:rFonts w:eastAsia="Times New Roman" w:cs="Sylfaen"/>
          <w:color w:val="000000"/>
          <w:shd w:val="clear" w:color="auto" w:fill="FFFFFF"/>
          <w:lang w:val="hy-AM"/>
        </w:rPr>
        <w:t xml:space="preserve"> կամ ենթակայանների</w:t>
      </w:r>
      <w:r w:rsidR="00CE3C23" w:rsidRPr="00584EA7">
        <w:rPr>
          <w:rFonts w:eastAsia="Times New Roman" w:cs="Sylfaen"/>
          <w:color w:val="000000"/>
          <w:shd w:val="clear" w:color="auto" w:fill="FFFFFF"/>
          <w:lang w:val="hy-AM"/>
        </w:rPr>
        <w:t>, գազատարների և այլ խողովակաշարերի, երկաթուղային գծերի</w:t>
      </w:r>
      <w:r w:rsidR="00794713" w:rsidRPr="00584EA7">
        <w:rPr>
          <w:rFonts w:eastAsia="Times New Roman" w:cs="Sylfaen"/>
          <w:color w:val="000000"/>
          <w:shd w:val="clear" w:color="auto" w:fill="FFFFFF"/>
          <w:lang w:val="hy-AM"/>
        </w:rPr>
        <w:t>, ցամաքուրդների</w:t>
      </w:r>
      <w:r w:rsidR="00CE3C23" w:rsidRPr="00584EA7">
        <w:rPr>
          <w:rFonts w:eastAsia="Times New Roman" w:cs="Sylfaen"/>
          <w:color w:val="000000"/>
          <w:shd w:val="clear" w:color="auto" w:fill="FFFFFF"/>
          <w:lang w:val="hy-AM"/>
        </w:rPr>
        <w:t xml:space="preserve"> և այլ նմանատիպ օբյեկտների (այսուհետ</w:t>
      </w:r>
      <w:r w:rsidR="00054F48" w:rsidRPr="00584EA7">
        <w:rPr>
          <w:rFonts w:eastAsia="Times New Roman" w:cs="Sylfaen"/>
          <w:color w:val="000000"/>
          <w:shd w:val="clear" w:color="auto" w:fill="FFFFFF"/>
          <w:lang w:val="hy-AM"/>
        </w:rPr>
        <w:t>` գծային օբյեկտներ) կառուցմ</w:t>
      </w:r>
      <w:r w:rsidR="002B6AD2" w:rsidRPr="00584EA7">
        <w:rPr>
          <w:rFonts w:eastAsia="Times New Roman" w:cs="Sylfaen"/>
          <w:color w:val="000000"/>
          <w:shd w:val="clear" w:color="auto" w:fill="FFFFFF"/>
          <w:lang w:val="hy-AM"/>
        </w:rPr>
        <w:t>ան</w:t>
      </w:r>
      <w:r w:rsidR="00054F48" w:rsidRPr="00584EA7">
        <w:rPr>
          <w:rFonts w:eastAsia="Times New Roman" w:cs="Sylfaen"/>
          <w:color w:val="000000"/>
          <w:shd w:val="clear" w:color="auto" w:fill="FFFFFF"/>
          <w:lang w:val="hy-AM"/>
        </w:rPr>
        <w:t xml:space="preserve"> և սպասարկմ</w:t>
      </w:r>
      <w:r w:rsidR="002B6AD2" w:rsidRPr="00584EA7">
        <w:rPr>
          <w:rFonts w:eastAsia="Times New Roman" w:cs="Sylfaen"/>
          <w:color w:val="000000"/>
          <w:shd w:val="clear" w:color="auto" w:fill="FFFFFF"/>
          <w:lang w:val="hy-AM"/>
        </w:rPr>
        <w:t>ան</w:t>
      </w:r>
      <w:r w:rsidR="00CE3C23" w:rsidRPr="00584EA7">
        <w:rPr>
          <w:rFonts w:eastAsia="Times New Roman" w:cs="Sylfaen"/>
          <w:color w:val="000000"/>
          <w:shd w:val="clear" w:color="auto" w:fill="FFFFFF"/>
          <w:lang w:val="hy-AM"/>
        </w:rPr>
        <w:t>,</w:t>
      </w:r>
    </w:p>
    <w:p w14:paraId="7B99CA8D" w14:textId="2A22518B" w:rsidR="00584EA7" w:rsidRPr="00584EA7" w:rsidRDefault="00C931E4" w:rsidP="005B1FC5">
      <w:pPr>
        <w:pStyle w:val="ListParagraph"/>
        <w:numPr>
          <w:ilvl w:val="0"/>
          <w:numId w:val="12"/>
        </w:numPr>
        <w:tabs>
          <w:tab w:val="left" w:pos="851"/>
        </w:tabs>
        <w:ind w:left="0" w:firstLine="720"/>
        <w:jc w:val="both"/>
        <w:rPr>
          <w:rStyle w:val="Strong"/>
          <w:rFonts w:eastAsia="Times New Roman" w:cs="Sylfaen"/>
          <w:b w:val="0"/>
          <w:bCs w:val="0"/>
          <w:shd w:val="clear" w:color="auto" w:fill="FFFFFF"/>
          <w:lang w:val="hy-AM"/>
        </w:rPr>
      </w:pPr>
      <w:r w:rsidRPr="00584EA7">
        <w:rPr>
          <w:rStyle w:val="Strong"/>
          <w:b w:val="0"/>
          <w:lang w:val="hy-AM"/>
        </w:rPr>
        <w:t>Հայաստանի Հանրապետության միջպետական և հանրապետական նշանակության ընդհանուր օգտագործման պետական ավտոմոբիլայի</w:t>
      </w:r>
      <w:r w:rsidR="00F22D87" w:rsidRPr="00584EA7">
        <w:rPr>
          <w:rStyle w:val="Strong"/>
          <w:b w:val="0"/>
          <w:lang w:val="hy-AM"/>
        </w:rPr>
        <w:t>ն ճանապարհներին հարող տարածքներում</w:t>
      </w:r>
      <w:r w:rsidR="006569EF" w:rsidRPr="00584EA7">
        <w:rPr>
          <w:rStyle w:val="Strong"/>
          <w:b w:val="0"/>
          <w:lang w:val="hy-AM"/>
        </w:rPr>
        <w:t xml:space="preserve"> </w:t>
      </w:r>
      <w:r w:rsidR="00C9290C" w:rsidRPr="00584EA7">
        <w:rPr>
          <w:rStyle w:val="Strong"/>
          <w:b w:val="0"/>
          <w:lang w:val="hy-AM"/>
        </w:rPr>
        <w:t>հասարակական կամ արտադրական օբյեկտների</w:t>
      </w:r>
      <w:r w:rsidR="00B25448" w:rsidRPr="00584EA7">
        <w:rPr>
          <w:rStyle w:val="Strong"/>
          <w:b w:val="0"/>
          <w:lang w:val="hy-AM"/>
        </w:rPr>
        <w:t xml:space="preserve"> </w:t>
      </w:r>
      <w:r w:rsidRPr="00584EA7">
        <w:rPr>
          <w:rStyle w:val="Strong"/>
          <w:b w:val="0"/>
          <w:lang w:val="hy-AM"/>
        </w:rPr>
        <w:t>կառուցապատմա</w:t>
      </w:r>
      <w:r w:rsidR="006569EF" w:rsidRPr="00584EA7">
        <w:rPr>
          <w:rStyle w:val="Strong"/>
          <w:b w:val="0"/>
          <w:lang w:val="hy-AM"/>
        </w:rPr>
        <w:t>ն</w:t>
      </w:r>
      <w:r w:rsidR="00B80E5E" w:rsidRPr="00584EA7">
        <w:rPr>
          <w:rStyle w:val="Strong"/>
          <w:b w:val="0"/>
          <w:lang w:val="hy-AM"/>
        </w:rPr>
        <w:t xml:space="preserve">՝ </w:t>
      </w:r>
      <w:r w:rsidR="005B1FC5" w:rsidRPr="00BC3D0F">
        <w:rPr>
          <w:rStyle w:val="Strong"/>
          <w:b w:val="0"/>
          <w:lang w:val="hy-AM"/>
        </w:rPr>
        <w:t>ճանապարհի առանցքից</w:t>
      </w:r>
      <w:r w:rsidR="005B1FC5" w:rsidRPr="005B1FC5">
        <w:rPr>
          <w:rStyle w:val="Strong"/>
          <w:b w:val="0"/>
          <w:lang w:val="hy-AM"/>
        </w:rPr>
        <w:t xml:space="preserve"> </w:t>
      </w:r>
      <w:r w:rsidRPr="00584EA7">
        <w:rPr>
          <w:rStyle w:val="Strong"/>
          <w:b w:val="0"/>
          <w:lang w:val="hy-AM"/>
        </w:rPr>
        <w:t>մինչև 100 մ հեռավորությամբ</w:t>
      </w:r>
      <w:r w:rsidR="001426DE" w:rsidRPr="00584EA7">
        <w:rPr>
          <w:rStyle w:val="Strong"/>
          <w:b w:val="0"/>
          <w:lang w:val="hy-AM"/>
        </w:rPr>
        <w:t>, իսկ մարզային (տեղական) ճանապարհների դեպքում՝ 50 մ հեռավորությամբ</w:t>
      </w:r>
      <w:r w:rsidR="002314CF" w:rsidRPr="00584EA7">
        <w:rPr>
          <w:rStyle w:val="Strong"/>
          <w:b w:val="0"/>
          <w:lang w:val="hy-AM"/>
        </w:rPr>
        <w:t>,</w:t>
      </w:r>
    </w:p>
    <w:p w14:paraId="7BDB688E" w14:textId="77777777" w:rsidR="00584EA7" w:rsidRPr="00584EA7" w:rsidRDefault="00CE3C23" w:rsidP="005B1FC5">
      <w:pPr>
        <w:pStyle w:val="ListParagraph"/>
        <w:numPr>
          <w:ilvl w:val="0"/>
          <w:numId w:val="12"/>
        </w:numPr>
        <w:tabs>
          <w:tab w:val="left" w:pos="851"/>
        </w:tabs>
        <w:ind w:left="0" w:firstLine="720"/>
        <w:jc w:val="both"/>
        <w:rPr>
          <w:rFonts w:eastAsia="Times New Roman" w:cs="Sylfaen"/>
          <w:shd w:val="clear" w:color="auto" w:fill="FFFFFF"/>
          <w:lang w:val="hy-AM"/>
        </w:rPr>
      </w:pPr>
      <w:r w:rsidRPr="00584EA7">
        <w:rPr>
          <w:rFonts w:eastAsia="Times New Roman" w:cs="Sylfaen"/>
          <w:shd w:val="clear" w:color="auto" w:fill="FFFFFF"/>
          <w:lang w:val="hy-AM"/>
        </w:rPr>
        <w:t xml:space="preserve">Հայաստանի Հանրապետության </w:t>
      </w:r>
      <w:r w:rsidRPr="00584EA7">
        <w:rPr>
          <w:rFonts w:eastAsia="Times New Roman" w:cs="Sylfaen"/>
          <w:color w:val="000000"/>
          <w:shd w:val="clear" w:color="auto" w:fill="FFFFFF"/>
          <w:lang w:val="hy-AM"/>
        </w:rPr>
        <w:t>միջազգային պարտավորությունների կատարմա</w:t>
      </w:r>
      <w:r w:rsidR="00455951" w:rsidRPr="00584EA7">
        <w:rPr>
          <w:rFonts w:eastAsia="Times New Roman" w:cs="Sylfaen"/>
          <w:color w:val="000000"/>
          <w:shd w:val="clear" w:color="auto" w:fill="FFFFFF"/>
          <w:lang w:val="hy-AM"/>
        </w:rPr>
        <w:t>ն</w:t>
      </w:r>
      <w:r w:rsidR="006569EF" w:rsidRPr="00584EA7">
        <w:rPr>
          <w:rFonts w:eastAsia="Times New Roman" w:cs="Sylfaen"/>
          <w:color w:val="000000"/>
          <w:shd w:val="clear" w:color="auto" w:fill="FFFFFF"/>
          <w:lang w:val="hy-AM"/>
        </w:rPr>
        <w:t xml:space="preserve"> ապահովման</w:t>
      </w:r>
      <w:r w:rsidRPr="00584EA7">
        <w:rPr>
          <w:rFonts w:eastAsia="Times New Roman" w:cs="Sylfaen"/>
          <w:color w:val="000000"/>
          <w:shd w:val="clear" w:color="auto" w:fill="FFFFFF"/>
          <w:lang w:val="hy-AM"/>
        </w:rPr>
        <w:t>,</w:t>
      </w:r>
    </w:p>
    <w:p w14:paraId="2AFF6D21" w14:textId="77777777" w:rsidR="00584EA7" w:rsidRDefault="00CE3C23" w:rsidP="005B1FC5">
      <w:pPr>
        <w:pStyle w:val="ListParagraph"/>
        <w:numPr>
          <w:ilvl w:val="0"/>
          <w:numId w:val="12"/>
        </w:numPr>
        <w:tabs>
          <w:tab w:val="left" w:pos="851"/>
        </w:tabs>
        <w:ind w:left="0" w:firstLine="720"/>
        <w:jc w:val="both"/>
        <w:rPr>
          <w:rFonts w:eastAsia="Times New Roman" w:cs="Sylfaen"/>
          <w:shd w:val="clear" w:color="auto" w:fill="FFFFFF"/>
          <w:lang w:val="hy-AM"/>
        </w:rPr>
      </w:pPr>
      <w:r w:rsidRPr="00584EA7">
        <w:rPr>
          <w:rFonts w:eastAsia="Times New Roman" w:cs="Sylfaen"/>
          <w:color w:val="000000"/>
          <w:shd w:val="clear" w:color="auto" w:fill="FFFFFF"/>
          <w:lang w:val="hy-AM"/>
        </w:rPr>
        <w:t xml:space="preserve">երկրի պաշտպանության և պետության անվտանգության </w:t>
      </w:r>
      <w:r w:rsidR="00455951" w:rsidRPr="00584EA7">
        <w:rPr>
          <w:rFonts w:eastAsia="Times New Roman" w:cs="Sylfaen"/>
          <w:color w:val="000000"/>
          <w:shd w:val="clear" w:color="auto" w:fill="FFFFFF"/>
          <w:lang w:val="hy-AM"/>
        </w:rPr>
        <w:t>օբյեկտների, այդ թվում՝ Հայաստանի Հանրապետության պետական սահմանի պաշտպանության և պահպանման նպատակով ինժեներատեխնիկական կառույցների</w:t>
      </w:r>
      <w:r w:rsidR="00991DB7" w:rsidRPr="00584EA7">
        <w:rPr>
          <w:rFonts w:eastAsia="Times New Roman" w:cs="Sylfaen"/>
          <w:color w:val="000000"/>
          <w:shd w:val="clear" w:color="auto" w:fill="FFFFFF"/>
          <w:lang w:val="hy-AM"/>
        </w:rPr>
        <w:t xml:space="preserve"> </w:t>
      </w:r>
      <w:r w:rsidR="006569EF" w:rsidRPr="00584EA7">
        <w:rPr>
          <w:rFonts w:eastAsia="Times New Roman" w:cs="Sylfaen"/>
          <w:color w:val="000000"/>
          <w:shd w:val="clear" w:color="auto" w:fill="FFFFFF"/>
          <w:lang w:val="hy-AM"/>
        </w:rPr>
        <w:t>կառուցման</w:t>
      </w:r>
      <w:r w:rsidR="00991DB7" w:rsidRPr="00584EA7">
        <w:rPr>
          <w:rFonts w:eastAsia="Times New Roman" w:cs="Sylfaen"/>
          <w:color w:val="000000"/>
          <w:shd w:val="clear" w:color="auto" w:fill="FFFFFF"/>
          <w:lang w:val="hy-AM"/>
        </w:rPr>
        <w:t xml:space="preserve"> և սպասարկմա</w:t>
      </w:r>
      <w:r w:rsidR="006569EF" w:rsidRPr="00584EA7">
        <w:rPr>
          <w:rFonts w:eastAsia="Times New Roman" w:cs="Sylfaen"/>
          <w:color w:val="000000"/>
          <w:shd w:val="clear" w:color="auto" w:fill="FFFFFF"/>
          <w:lang w:val="hy-AM"/>
        </w:rPr>
        <w:t>ն</w:t>
      </w:r>
      <w:r w:rsidRPr="00584EA7">
        <w:rPr>
          <w:rFonts w:eastAsia="Times New Roman" w:cs="Sylfaen"/>
          <w:shd w:val="clear" w:color="auto" w:fill="FFFFFF"/>
          <w:lang w:val="hy-AM"/>
        </w:rPr>
        <w:t>,</w:t>
      </w:r>
    </w:p>
    <w:p w14:paraId="044397CB" w14:textId="0410632D" w:rsidR="00584EA7" w:rsidRPr="00584EA7" w:rsidRDefault="00121FC5" w:rsidP="005B1FC5">
      <w:pPr>
        <w:pStyle w:val="ListParagraph"/>
        <w:numPr>
          <w:ilvl w:val="0"/>
          <w:numId w:val="12"/>
        </w:numPr>
        <w:tabs>
          <w:tab w:val="left" w:pos="851"/>
        </w:tabs>
        <w:ind w:left="0" w:firstLine="720"/>
        <w:jc w:val="both"/>
        <w:rPr>
          <w:rFonts w:eastAsia="Times New Roman" w:cs="Sylfaen"/>
          <w:shd w:val="clear" w:color="auto" w:fill="FFFFFF"/>
          <w:lang w:val="hy-AM"/>
        </w:rPr>
      </w:pPr>
      <w:r w:rsidRPr="00584EA7">
        <w:rPr>
          <w:rFonts w:cs="Arial"/>
          <w:lang w:val="hy-AM"/>
        </w:rPr>
        <w:t>Հայաստանի Հանրապետության</w:t>
      </w:r>
      <w:r w:rsidRPr="00584EA7">
        <w:rPr>
          <w:lang w:val="hy-AM"/>
        </w:rPr>
        <w:t xml:space="preserve"> </w:t>
      </w:r>
      <w:r w:rsidR="009C21E4" w:rsidRPr="00584EA7">
        <w:rPr>
          <w:lang w:val="hy-AM"/>
        </w:rPr>
        <w:t xml:space="preserve">Էկոնոմիկայի </w:t>
      </w:r>
      <w:r w:rsidR="009C21E4" w:rsidRPr="00584EA7">
        <w:rPr>
          <w:rFonts w:cs="Arial"/>
          <w:lang w:val="hy-AM"/>
        </w:rPr>
        <w:t>նախարարության</w:t>
      </w:r>
      <w:r w:rsidRPr="00584EA7">
        <w:rPr>
          <w:rFonts w:cs="Arial"/>
          <w:lang w:val="hy-AM"/>
        </w:rPr>
        <w:t xml:space="preserve"> կողմից </w:t>
      </w:r>
      <w:r w:rsidR="009C21E4" w:rsidRPr="00584EA7">
        <w:rPr>
          <w:rFonts w:cs="Arial"/>
          <w:lang w:val="hy-AM"/>
        </w:rPr>
        <w:t xml:space="preserve">սահմանված կարգով </w:t>
      </w:r>
      <w:r w:rsidRPr="00584EA7">
        <w:rPr>
          <w:rFonts w:cs="Arial"/>
          <w:lang w:val="hy-AM"/>
        </w:rPr>
        <w:t>հավանության արժանացած</w:t>
      </w:r>
      <w:r w:rsidR="00095FE0" w:rsidRPr="00584EA7">
        <w:rPr>
          <w:rFonts w:cs="Arial"/>
          <w:lang w:val="hy-AM"/>
        </w:rPr>
        <w:t>,</w:t>
      </w:r>
      <w:r w:rsidRPr="00584EA7">
        <w:rPr>
          <w:rFonts w:cs="Arial"/>
          <w:lang w:val="hy-AM"/>
        </w:rPr>
        <w:t xml:space="preserve"> </w:t>
      </w:r>
      <w:r w:rsidR="00095FE0" w:rsidRPr="00584EA7">
        <w:rPr>
          <w:rFonts w:eastAsia="Times New Roman" w:cs="Sylfaen"/>
          <w:color w:val="000000"/>
          <w:shd w:val="clear" w:color="auto" w:fill="FFFFFF"/>
          <w:lang w:val="hy-AM"/>
        </w:rPr>
        <w:t xml:space="preserve">օրենքով սահմանված կարգով շրջակա </w:t>
      </w:r>
      <w:r w:rsidR="00095FE0" w:rsidRPr="00584EA7">
        <w:rPr>
          <w:rFonts w:eastAsia="Times New Roman" w:cs="Sylfaen"/>
          <w:color w:val="000000"/>
          <w:shd w:val="clear" w:color="auto" w:fill="FFFFFF"/>
          <w:lang w:val="hy-AM"/>
        </w:rPr>
        <w:lastRenderedPageBreak/>
        <w:t xml:space="preserve">միջավայրի վրա ազդեցության փորձաքննություն անցած </w:t>
      </w:r>
      <w:r w:rsidRPr="00584EA7">
        <w:rPr>
          <w:rFonts w:eastAsia="Times New Roman" w:cs="Sylfaen"/>
          <w:color w:val="000000"/>
          <w:shd w:val="clear" w:color="auto" w:fill="FFFFFF"/>
          <w:lang w:val="hy-AM"/>
        </w:rPr>
        <w:t>ներդրումային ծրագրերի իրականացմա</w:t>
      </w:r>
      <w:r w:rsidR="006569EF" w:rsidRPr="00584EA7">
        <w:rPr>
          <w:rFonts w:eastAsia="Times New Roman" w:cs="Sylfaen"/>
          <w:color w:val="000000"/>
          <w:shd w:val="clear" w:color="auto" w:fill="FFFFFF"/>
          <w:lang w:val="hy-AM"/>
        </w:rPr>
        <w:t>ն</w:t>
      </w:r>
      <w:r w:rsidRPr="00584EA7">
        <w:rPr>
          <w:rFonts w:eastAsia="Times New Roman" w:cs="Sylfaen"/>
          <w:color w:val="000000"/>
          <w:shd w:val="clear" w:color="auto" w:fill="FFFFFF"/>
          <w:lang w:val="hy-AM"/>
        </w:rPr>
        <w:t>,</w:t>
      </w:r>
      <w:r w:rsidR="00FE3328" w:rsidRPr="00584EA7">
        <w:rPr>
          <w:rFonts w:eastAsia="Times New Roman" w:cs="Sylfaen"/>
          <w:color w:val="000000"/>
          <w:shd w:val="clear" w:color="auto" w:fill="FFFFFF"/>
          <w:lang w:val="hy-AM"/>
        </w:rPr>
        <w:t xml:space="preserve"> </w:t>
      </w:r>
      <w:r w:rsidRPr="00584EA7">
        <w:rPr>
          <w:rFonts w:eastAsia="Times New Roman" w:cs="Sylfaen"/>
          <w:color w:val="000000"/>
          <w:shd w:val="clear" w:color="auto" w:fill="FFFFFF"/>
          <w:lang w:val="hy-AM"/>
        </w:rPr>
        <w:t xml:space="preserve">պայմանով, որ ներդրումային ծրագրի փաթեթում հաստատված լինի նաև հողամասի տեղակայումը՝ </w:t>
      </w:r>
      <w:r w:rsidR="00A14C96" w:rsidRPr="00584EA7">
        <w:rPr>
          <w:rFonts w:eastAsia="Times New Roman" w:cs="Sylfaen"/>
          <w:color w:val="000000"/>
          <w:shd w:val="clear" w:color="auto" w:fill="FFFFFF"/>
          <w:lang w:val="hy-AM"/>
        </w:rPr>
        <w:t xml:space="preserve">ՎԻ ՋԻ ԷՍ-84 </w:t>
      </w:r>
      <w:r w:rsidRPr="00584EA7">
        <w:rPr>
          <w:rFonts w:eastAsia="Times New Roman" w:cs="Sylfaen"/>
          <w:color w:val="000000"/>
          <w:shd w:val="clear" w:color="auto" w:fill="FFFFFF"/>
          <w:lang w:val="hy-AM"/>
        </w:rPr>
        <w:t>(</w:t>
      </w:r>
      <w:r w:rsidR="00A14C96" w:rsidRPr="00584EA7">
        <w:rPr>
          <w:rFonts w:eastAsia="Times New Roman" w:cs="Sylfaen"/>
          <w:color w:val="000000"/>
          <w:shd w:val="clear" w:color="auto" w:fill="FFFFFF"/>
          <w:lang w:val="hy-AM"/>
        </w:rPr>
        <w:t>WGS-84</w:t>
      </w:r>
      <w:r w:rsidRPr="00584EA7">
        <w:rPr>
          <w:rFonts w:eastAsia="Times New Roman" w:cs="Sylfaen"/>
          <w:color w:val="000000"/>
          <w:shd w:val="clear" w:color="auto" w:fill="FFFFFF"/>
          <w:lang w:val="hy-AM"/>
        </w:rPr>
        <w:t>)</w:t>
      </w:r>
      <w:r w:rsidR="00CA1F86" w:rsidRPr="00CA1F86">
        <w:rPr>
          <w:rFonts w:eastAsia="Times New Roman" w:cs="Sylfaen"/>
          <w:color w:val="000000"/>
          <w:shd w:val="clear" w:color="auto" w:fill="FFFFFF"/>
          <w:lang w:val="hy-AM"/>
        </w:rPr>
        <w:t xml:space="preserve"> </w:t>
      </w:r>
      <w:r w:rsidR="00F66FBE">
        <w:rPr>
          <w:rFonts w:eastAsia="Times New Roman" w:cs="Sylfaen"/>
          <w:color w:val="000000"/>
          <w:shd w:val="clear" w:color="auto" w:fill="FFFFFF"/>
          <w:lang w:val="hy-AM"/>
        </w:rPr>
        <w:t xml:space="preserve">ԱՐՄՐԵՖ 02 </w:t>
      </w:r>
      <w:bookmarkStart w:id="0" w:name="_GoBack"/>
      <w:bookmarkEnd w:id="0"/>
      <w:r w:rsidRPr="00584EA7">
        <w:rPr>
          <w:rFonts w:eastAsia="Times New Roman" w:cs="Sylfaen"/>
          <w:color w:val="000000"/>
          <w:shd w:val="clear" w:color="auto" w:fill="FFFFFF"/>
          <w:lang w:val="hy-AM"/>
        </w:rPr>
        <w:t>(ARMREF 02) ազգային գեոդե</w:t>
      </w:r>
      <w:r w:rsidR="009C21E4" w:rsidRPr="00584EA7">
        <w:rPr>
          <w:rFonts w:eastAsia="Times New Roman" w:cs="Sylfaen"/>
          <w:color w:val="000000"/>
          <w:shd w:val="clear" w:color="auto" w:fill="FFFFFF"/>
          <w:lang w:val="hy-AM"/>
        </w:rPr>
        <w:t>զիական կոորդինատային համակարգով</w:t>
      </w:r>
      <w:r w:rsidR="002314CF" w:rsidRPr="00584EA7">
        <w:rPr>
          <w:rFonts w:eastAsia="Times New Roman" w:cs="Sylfaen"/>
          <w:color w:val="000000"/>
          <w:shd w:val="clear" w:color="auto" w:fill="FFFFFF"/>
          <w:lang w:val="hy-AM"/>
        </w:rPr>
        <w:t>,</w:t>
      </w:r>
    </w:p>
    <w:p w14:paraId="711BCD81" w14:textId="77777777" w:rsidR="00584EA7" w:rsidRPr="00584EA7" w:rsidRDefault="00CE3C23" w:rsidP="005B1FC5">
      <w:pPr>
        <w:pStyle w:val="ListParagraph"/>
        <w:numPr>
          <w:ilvl w:val="0"/>
          <w:numId w:val="12"/>
        </w:numPr>
        <w:tabs>
          <w:tab w:val="left" w:pos="851"/>
        </w:tabs>
        <w:ind w:left="0" w:firstLine="720"/>
        <w:jc w:val="both"/>
        <w:rPr>
          <w:rFonts w:eastAsia="Times New Roman" w:cs="Sylfaen"/>
          <w:shd w:val="clear" w:color="auto" w:fill="FFFFFF"/>
          <w:lang w:val="hy-AM"/>
        </w:rPr>
      </w:pPr>
      <w:r w:rsidRPr="00584EA7">
        <w:rPr>
          <w:rFonts w:eastAsia="Times New Roman" w:cs="Sylfaen"/>
          <w:color w:val="000000"/>
          <w:shd w:val="clear" w:color="auto" w:fill="FFFFFF"/>
          <w:lang w:val="hy-AM"/>
        </w:rPr>
        <w:t>ընդերքօգտագործման աշխատանքներ</w:t>
      </w:r>
      <w:r w:rsidR="00B7073E" w:rsidRPr="00584EA7">
        <w:rPr>
          <w:rFonts w:eastAsia="Times New Roman" w:cs="Sylfaen"/>
          <w:color w:val="000000"/>
          <w:shd w:val="clear" w:color="auto" w:fill="FFFFFF"/>
          <w:lang w:val="hy-AM"/>
        </w:rPr>
        <w:t>ի</w:t>
      </w:r>
      <w:r w:rsidRPr="00584EA7">
        <w:rPr>
          <w:rFonts w:eastAsia="Times New Roman" w:cs="Sylfaen"/>
          <w:color w:val="000000"/>
          <w:shd w:val="clear" w:color="auto" w:fill="FFFFFF"/>
          <w:lang w:val="hy-AM"/>
        </w:rPr>
        <w:t>՝ օրենքով սահմանված կարգով շրջակա միջավայրի վրա ազդեցության փորձաքննություն անցած ծրագրի և/կամ նախագծի (այդ թվում՝ հողերի վերականգնման (ռեկու</w:t>
      </w:r>
      <w:r w:rsidR="004D54BC" w:rsidRPr="00584EA7">
        <w:rPr>
          <w:rFonts w:eastAsia="Times New Roman" w:cs="Sylfaen"/>
          <w:color w:val="000000"/>
          <w:shd w:val="clear" w:color="auto" w:fill="FFFFFF"/>
          <w:lang w:val="hy-AM"/>
        </w:rPr>
        <w:t>լտիվացիայի)) առկայությամբ</w:t>
      </w:r>
      <w:r w:rsidRPr="00584EA7">
        <w:rPr>
          <w:rFonts w:eastAsia="Times New Roman" w:cs="Sylfaen"/>
          <w:color w:val="000000"/>
          <w:shd w:val="clear" w:color="auto" w:fill="FFFFFF"/>
          <w:lang w:val="hy-AM"/>
        </w:rPr>
        <w:t>,</w:t>
      </w:r>
    </w:p>
    <w:p w14:paraId="67A416A1" w14:textId="77777777" w:rsidR="00584EA7" w:rsidRDefault="00CE3C23" w:rsidP="005B1FC5">
      <w:pPr>
        <w:pStyle w:val="ListParagraph"/>
        <w:numPr>
          <w:ilvl w:val="0"/>
          <w:numId w:val="12"/>
        </w:numPr>
        <w:tabs>
          <w:tab w:val="left" w:pos="851"/>
        </w:tabs>
        <w:ind w:left="0" w:firstLine="720"/>
        <w:jc w:val="both"/>
        <w:rPr>
          <w:rFonts w:eastAsia="Times New Roman" w:cs="Sylfaen"/>
          <w:shd w:val="clear" w:color="auto" w:fill="FFFFFF"/>
          <w:lang w:val="hy-AM"/>
        </w:rPr>
      </w:pPr>
      <w:r w:rsidRPr="00584EA7">
        <w:rPr>
          <w:rFonts w:eastAsia="Times New Roman" w:cs="Sylfaen"/>
          <w:shd w:val="clear" w:color="auto" w:fill="FFFFFF"/>
          <w:lang w:val="hy-AM"/>
        </w:rPr>
        <w:t>բնակելի տների</w:t>
      </w:r>
      <w:r w:rsidR="00F63F66" w:rsidRPr="00584EA7">
        <w:rPr>
          <w:rFonts w:eastAsia="Times New Roman" w:cs="Sylfaen"/>
          <w:shd w:val="clear" w:color="auto" w:fill="FFFFFF"/>
          <w:lang w:val="hy-AM"/>
        </w:rPr>
        <w:t xml:space="preserve"> և</w:t>
      </w:r>
      <w:r w:rsidRPr="00584EA7">
        <w:rPr>
          <w:rFonts w:eastAsia="Times New Roman" w:cs="Sylfaen"/>
          <w:shd w:val="clear" w:color="auto" w:fill="FFFFFF"/>
          <w:lang w:val="hy-AM"/>
        </w:rPr>
        <w:t xml:space="preserve"> բնակելի շենքերի</w:t>
      </w:r>
      <w:r w:rsidR="00745655" w:rsidRPr="00584EA7">
        <w:rPr>
          <w:rFonts w:eastAsia="Times New Roman" w:cs="Sylfaen"/>
          <w:shd w:val="clear" w:color="auto" w:fill="FFFFFF"/>
          <w:lang w:val="hy-AM"/>
        </w:rPr>
        <w:t xml:space="preserve"> </w:t>
      </w:r>
      <w:r w:rsidR="006569EF" w:rsidRPr="00584EA7">
        <w:rPr>
          <w:rFonts w:eastAsia="Times New Roman" w:cs="Sylfaen"/>
          <w:shd w:val="clear" w:color="auto" w:fill="FFFFFF"/>
          <w:lang w:val="hy-AM"/>
        </w:rPr>
        <w:t xml:space="preserve"> կառուցման</w:t>
      </w:r>
      <w:r w:rsidR="00EB509E" w:rsidRPr="00584EA7">
        <w:rPr>
          <w:rFonts w:eastAsia="Times New Roman" w:cs="Sylfaen"/>
          <w:shd w:val="clear" w:color="auto" w:fill="FFFFFF"/>
          <w:lang w:val="hy-AM"/>
        </w:rPr>
        <w:t xml:space="preserve"> և սպասարկման</w:t>
      </w:r>
      <w:r w:rsidR="00F63F66" w:rsidRPr="00584EA7">
        <w:rPr>
          <w:rFonts w:eastAsia="Times New Roman" w:cs="Sylfaen"/>
          <w:shd w:val="clear" w:color="auto" w:fill="FFFFFF"/>
          <w:lang w:val="hy-AM"/>
        </w:rPr>
        <w:t>,</w:t>
      </w:r>
      <w:r w:rsidRPr="00584EA7">
        <w:rPr>
          <w:rFonts w:eastAsia="Times New Roman" w:cs="Sylfaen"/>
          <w:shd w:val="clear" w:color="auto" w:fill="FFFFFF"/>
          <w:lang w:val="hy-AM"/>
        </w:rPr>
        <w:t xml:space="preserve"> </w:t>
      </w:r>
      <w:r w:rsidR="00403D11" w:rsidRPr="00584EA7">
        <w:rPr>
          <w:rFonts w:eastAsia="Times New Roman" w:cs="Sylfaen"/>
          <w:shd w:val="clear" w:color="auto" w:fill="FFFFFF"/>
          <w:lang w:val="hy-AM"/>
        </w:rPr>
        <w:t>ինչպես նաև կառուցված հասարակական նշա</w:t>
      </w:r>
      <w:r w:rsidR="006569EF" w:rsidRPr="00584EA7">
        <w:rPr>
          <w:rFonts w:eastAsia="Times New Roman" w:cs="Sylfaen"/>
          <w:shd w:val="clear" w:color="auto" w:fill="FFFFFF"/>
          <w:lang w:val="hy-AM"/>
        </w:rPr>
        <w:t>նակության օբյեկտների ընդլայնման</w:t>
      </w:r>
      <w:r w:rsidR="00403D11" w:rsidRPr="00584EA7">
        <w:rPr>
          <w:rFonts w:eastAsia="Times New Roman" w:cs="Sylfaen"/>
          <w:shd w:val="clear" w:color="auto" w:fill="FFFFFF"/>
          <w:lang w:val="hy-AM"/>
        </w:rPr>
        <w:t>,</w:t>
      </w:r>
    </w:p>
    <w:p w14:paraId="1DBF60D3" w14:textId="77777777" w:rsidR="00584EA7" w:rsidRDefault="00991564" w:rsidP="005B1FC5">
      <w:pPr>
        <w:pStyle w:val="ListParagraph"/>
        <w:numPr>
          <w:ilvl w:val="0"/>
          <w:numId w:val="12"/>
        </w:numPr>
        <w:tabs>
          <w:tab w:val="left" w:pos="851"/>
          <w:tab w:val="left" w:pos="993"/>
        </w:tabs>
        <w:ind w:left="0" w:firstLine="720"/>
        <w:jc w:val="both"/>
        <w:rPr>
          <w:rFonts w:eastAsia="Times New Roman" w:cs="Sylfaen"/>
          <w:shd w:val="clear" w:color="auto" w:fill="FFFFFF"/>
          <w:lang w:val="hy-AM"/>
        </w:rPr>
      </w:pPr>
      <w:r w:rsidRPr="00584EA7">
        <w:rPr>
          <w:rFonts w:eastAsia="Times New Roman" w:cs="Sylfaen"/>
          <w:shd w:val="clear" w:color="auto" w:fill="FFFFFF"/>
          <w:lang w:val="hy-AM"/>
        </w:rPr>
        <w:t>համայնքային գերեզմանատների կառուցմա</w:t>
      </w:r>
      <w:r w:rsidR="006569EF" w:rsidRPr="00584EA7">
        <w:rPr>
          <w:rFonts w:eastAsia="Times New Roman" w:cs="Sylfaen"/>
          <w:shd w:val="clear" w:color="auto" w:fill="FFFFFF"/>
          <w:lang w:val="hy-AM"/>
        </w:rPr>
        <w:t>ն</w:t>
      </w:r>
      <w:r w:rsidRPr="00584EA7">
        <w:rPr>
          <w:rFonts w:eastAsia="Times New Roman" w:cs="Sylfaen"/>
          <w:shd w:val="clear" w:color="auto" w:fill="FFFFFF"/>
          <w:lang w:val="hy-AM"/>
        </w:rPr>
        <w:t xml:space="preserve"> և ընդլայնմա</w:t>
      </w:r>
      <w:r w:rsidR="006569EF" w:rsidRPr="00584EA7">
        <w:rPr>
          <w:rFonts w:eastAsia="Times New Roman" w:cs="Sylfaen"/>
          <w:shd w:val="clear" w:color="auto" w:fill="FFFFFF"/>
          <w:lang w:val="hy-AM"/>
        </w:rPr>
        <w:t>ն</w:t>
      </w:r>
      <w:r w:rsidRPr="00584EA7">
        <w:rPr>
          <w:rFonts w:eastAsia="Times New Roman" w:cs="Sylfaen"/>
          <w:shd w:val="clear" w:color="auto" w:fill="FFFFFF"/>
          <w:lang w:val="hy-AM"/>
        </w:rPr>
        <w:t>,</w:t>
      </w:r>
    </w:p>
    <w:p w14:paraId="18B753F6" w14:textId="48DCABEB" w:rsidR="00584EA7" w:rsidRDefault="00584EA7" w:rsidP="005B1FC5">
      <w:pPr>
        <w:pStyle w:val="ListParagraph"/>
        <w:numPr>
          <w:ilvl w:val="0"/>
          <w:numId w:val="12"/>
        </w:numPr>
        <w:tabs>
          <w:tab w:val="left" w:pos="851"/>
          <w:tab w:val="left" w:pos="993"/>
        </w:tabs>
        <w:ind w:left="0" w:firstLine="720"/>
        <w:jc w:val="both"/>
        <w:rPr>
          <w:rFonts w:eastAsia="Times New Roman" w:cs="Sylfaen"/>
          <w:shd w:val="clear" w:color="auto" w:fill="FFFFFF"/>
          <w:lang w:val="hy-AM"/>
        </w:rPr>
      </w:pPr>
      <w:r>
        <w:rPr>
          <w:rFonts w:eastAsia="Times New Roman" w:cs="Sylfaen"/>
          <w:shd w:val="clear" w:color="auto" w:fill="FFFFFF"/>
          <w:lang w:val="hy-AM"/>
        </w:rPr>
        <w:t xml:space="preserve"> </w:t>
      </w:r>
      <w:r w:rsidR="00991564" w:rsidRPr="00584EA7">
        <w:rPr>
          <w:rFonts w:eastAsia="Times New Roman" w:cs="Sylfaen"/>
          <w:shd w:val="clear" w:color="auto" w:fill="FFFFFF"/>
          <w:lang w:val="hy-AM"/>
        </w:rPr>
        <w:t xml:space="preserve">ջրամբարների, ոռոգման նպատակներով կառուցվող ջրավազանների, մաքրման կայանների, ջրօգտագործման թույլտվություն ստացած խորքային հորերի և </w:t>
      </w:r>
      <w:r w:rsidR="00745655" w:rsidRPr="00584EA7">
        <w:rPr>
          <w:rFonts w:eastAsia="Times New Roman" w:cs="Sylfaen"/>
          <w:shd w:val="clear" w:color="auto" w:fill="FFFFFF"/>
          <w:lang w:val="hy-AM"/>
        </w:rPr>
        <w:t>պոմպակայանների</w:t>
      </w:r>
      <w:r w:rsidR="00991564" w:rsidRPr="00584EA7">
        <w:rPr>
          <w:rFonts w:eastAsia="Times New Roman" w:cs="Sylfaen"/>
          <w:shd w:val="clear" w:color="auto" w:fill="FFFFFF"/>
          <w:lang w:val="hy-AM"/>
        </w:rPr>
        <w:t xml:space="preserve"> կառուցմա</w:t>
      </w:r>
      <w:r w:rsidR="006569EF" w:rsidRPr="00584EA7">
        <w:rPr>
          <w:rFonts w:eastAsia="Times New Roman" w:cs="Sylfaen"/>
          <w:shd w:val="clear" w:color="auto" w:fill="FFFFFF"/>
          <w:lang w:val="hy-AM"/>
        </w:rPr>
        <w:t>ն</w:t>
      </w:r>
      <w:r w:rsidR="00991564" w:rsidRPr="00584EA7">
        <w:rPr>
          <w:rFonts w:eastAsia="Times New Roman" w:cs="Sylfaen"/>
          <w:shd w:val="clear" w:color="auto" w:fill="FFFFFF"/>
          <w:lang w:val="hy-AM"/>
        </w:rPr>
        <w:t xml:space="preserve"> ու սպասարկմա</w:t>
      </w:r>
      <w:r w:rsidR="006569EF" w:rsidRPr="00584EA7">
        <w:rPr>
          <w:rFonts w:eastAsia="Times New Roman" w:cs="Sylfaen"/>
          <w:shd w:val="clear" w:color="auto" w:fill="FFFFFF"/>
          <w:lang w:val="hy-AM"/>
        </w:rPr>
        <w:t>ն</w:t>
      </w:r>
      <w:r w:rsidR="00991564" w:rsidRPr="00584EA7">
        <w:rPr>
          <w:rFonts w:eastAsia="Times New Roman" w:cs="Sylfaen"/>
          <w:shd w:val="clear" w:color="auto" w:fill="FFFFFF"/>
          <w:lang w:val="hy-AM"/>
        </w:rPr>
        <w:t xml:space="preserve">, </w:t>
      </w:r>
    </w:p>
    <w:p w14:paraId="1E16915C" w14:textId="77777777" w:rsidR="00584EA7" w:rsidRDefault="00991564" w:rsidP="005B1FC5">
      <w:pPr>
        <w:pStyle w:val="ListParagraph"/>
        <w:numPr>
          <w:ilvl w:val="0"/>
          <w:numId w:val="12"/>
        </w:numPr>
        <w:tabs>
          <w:tab w:val="left" w:pos="851"/>
          <w:tab w:val="left" w:pos="993"/>
        </w:tabs>
        <w:ind w:left="0" w:firstLine="720"/>
        <w:jc w:val="both"/>
        <w:rPr>
          <w:rFonts w:eastAsia="Times New Roman" w:cs="Sylfaen"/>
          <w:shd w:val="clear" w:color="auto" w:fill="FFFFFF"/>
          <w:lang w:val="hy-AM"/>
        </w:rPr>
      </w:pPr>
      <w:r w:rsidRPr="00584EA7">
        <w:rPr>
          <w:rFonts w:eastAsia="Times New Roman" w:cs="Sylfaen"/>
          <w:shd w:val="clear" w:color="auto" w:fill="FFFFFF"/>
          <w:lang w:val="hy-AM"/>
        </w:rPr>
        <w:t>մինչև սույն որոշման ուժի մեջ մտնելը ինքնակամ կառուցված շինությունների օրինականացմա</w:t>
      </w:r>
      <w:r w:rsidR="006569EF" w:rsidRPr="00584EA7">
        <w:rPr>
          <w:rFonts w:eastAsia="Times New Roman" w:cs="Sylfaen"/>
          <w:shd w:val="clear" w:color="auto" w:fill="FFFFFF"/>
          <w:lang w:val="hy-AM"/>
        </w:rPr>
        <w:t>ն</w:t>
      </w:r>
      <w:r w:rsidRPr="00584EA7">
        <w:rPr>
          <w:rFonts w:eastAsia="Times New Roman" w:cs="Sylfaen"/>
          <w:shd w:val="clear" w:color="auto" w:fill="FFFFFF"/>
          <w:lang w:val="hy-AM"/>
        </w:rPr>
        <w:t>,</w:t>
      </w:r>
    </w:p>
    <w:p w14:paraId="4B350FC1" w14:textId="77777777" w:rsidR="00584EA7" w:rsidRDefault="002314CF" w:rsidP="005B1FC5">
      <w:pPr>
        <w:pStyle w:val="ListParagraph"/>
        <w:numPr>
          <w:ilvl w:val="0"/>
          <w:numId w:val="12"/>
        </w:numPr>
        <w:tabs>
          <w:tab w:val="left" w:pos="851"/>
          <w:tab w:val="left" w:pos="993"/>
        </w:tabs>
        <w:ind w:left="0" w:firstLine="720"/>
        <w:jc w:val="both"/>
        <w:rPr>
          <w:rFonts w:eastAsia="Times New Roman" w:cs="Sylfaen"/>
          <w:shd w:val="clear" w:color="auto" w:fill="FFFFFF"/>
          <w:lang w:val="hy-AM"/>
        </w:rPr>
      </w:pPr>
      <w:r w:rsidRPr="00584EA7">
        <w:rPr>
          <w:rFonts w:eastAsia="Times New Roman" w:cs="Sylfaen"/>
          <w:shd w:val="clear" w:color="auto" w:fill="FFFFFF"/>
          <w:lang w:val="hy-AM"/>
        </w:rPr>
        <w:t xml:space="preserve">առողջապահական, կրթական, սպորտի և </w:t>
      </w:r>
      <w:r w:rsidR="006569EF" w:rsidRPr="00584EA7">
        <w:rPr>
          <w:rFonts w:eastAsia="Times New Roman" w:cs="Sylfaen"/>
          <w:shd w:val="clear" w:color="auto" w:fill="FFFFFF"/>
          <w:lang w:val="hy-AM"/>
        </w:rPr>
        <w:t>սոցիալական օբյեկտների կառուցման</w:t>
      </w:r>
      <w:r w:rsidRPr="00584EA7">
        <w:rPr>
          <w:rFonts w:eastAsia="Times New Roman" w:cs="Sylfaen"/>
          <w:shd w:val="clear" w:color="auto" w:fill="FFFFFF"/>
          <w:lang w:val="hy-AM"/>
        </w:rPr>
        <w:t>,</w:t>
      </w:r>
    </w:p>
    <w:p w14:paraId="0A8E2546" w14:textId="77777777" w:rsidR="00584EA7" w:rsidRPr="00584EA7" w:rsidRDefault="00CE3C23" w:rsidP="005B1FC5">
      <w:pPr>
        <w:pStyle w:val="ListParagraph"/>
        <w:numPr>
          <w:ilvl w:val="0"/>
          <w:numId w:val="12"/>
        </w:numPr>
        <w:tabs>
          <w:tab w:val="left" w:pos="851"/>
          <w:tab w:val="left" w:pos="993"/>
        </w:tabs>
        <w:ind w:left="0" w:firstLine="720"/>
        <w:jc w:val="both"/>
        <w:rPr>
          <w:rFonts w:eastAsia="Times New Roman" w:cs="Sylfaen"/>
          <w:shd w:val="clear" w:color="auto" w:fill="FFFFFF"/>
          <w:lang w:val="hy-AM"/>
        </w:rPr>
      </w:pPr>
      <w:r w:rsidRPr="00584EA7">
        <w:rPr>
          <w:rFonts w:eastAsia="Times New Roman" w:cs="Sylfaen"/>
          <w:shd w:val="clear" w:color="auto" w:fill="FFFFFF"/>
          <w:lang w:val="hy-AM"/>
        </w:rPr>
        <w:t xml:space="preserve">արդյունաբերական, էներգետիկ օբյեկտների կամ հասարակական նշանակության  շինությունների կառուցման նպատակով՝ այլ հողատեսքերի, արոտավայրերի և խոտհարքների 4-րդ և 5-րդ </w:t>
      </w:r>
      <w:r w:rsidR="005A04E6" w:rsidRPr="00584EA7">
        <w:rPr>
          <w:rFonts w:eastAsia="Times New Roman" w:cs="Sylfaen"/>
          <w:shd w:val="clear" w:color="auto" w:fill="FFFFFF"/>
          <w:lang w:val="hy-AM"/>
        </w:rPr>
        <w:t>գնահատման խմ</w:t>
      </w:r>
      <w:r w:rsidR="006B3F1E" w:rsidRPr="00584EA7">
        <w:rPr>
          <w:rFonts w:eastAsia="Times New Roman" w:cs="Sylfaen"/>
          <w:shd w:val="clear" w:color="auto" w:fill="FFFFFF"/>
          <w:lang w:val="hy-AM"/>
        </w:rPr>
        <w:t>բ</w:t>
      </w:r>
      <w:r w:rsidR="005A04E6" w:rsidRPr="00584EA7">
        <w:rPr>
          <w:rFonts w:eastAsia="Times New Roman" w:cs="Sylfaen"/>
          <w:shd w:val="clear" w:color="auto" w:fill="FFFFFF"/>
          <w:lang w:val="hy-AM"/>
        </w:rPr>
        <w:t xml:space="preserve">երի </w:t>
      </w:r>
      <w:r w:rsidRPr="00584EA7">
        <w:rPr>
          <w:rFonts w:eastAsia="Times New Roman" w:cs="Sylfaen"/>
          <w:shd w:val="clear" w:color="auto" w:fill="FFFFFF"/>
          <w:lang w:val="hy-AM"/>
        </w:rPr>
        <w:t>հողամասեր</w:t>
      </w:r>
      <w:r w:rsidRPr="00584EA7">
        <w:rPr>
          <w:rFonts w:eastAsia="Times New Roman" w:cs="Sylfaen"/>
          <w:color w:val="000000"/>
          <w:shd w:val="clear" w:color="auto" w:fill="FFFFFF"/>
          <w:lang w:val="hy-AM"/>
        </w:rPr>
        <w:t>ի տրամադրմա</w:t>
      </w:r>
      <w:r w:rsidR="006569EF" w:rsidRPr="00584EA7">
        <w:rPr>
          <w:rFonts w:eastAsia="Times New Roman" w:cs="Sylfaen"/>
          <w:color w:val="000000"/>
          <w:shd w:val="clear" w:color="auto" w:fill="FFFFFF"/>
          <w:lang w:val="hy-AM"/>
        </w:rPr>
        <w:t>ն</w:t>
      </w:r>
      <w:r w:rsidRPr="00584EA7">
        <w:rPr>
          <w:rFonts w:eastAsia="Times New Roman" w:cs="Sylfaen"/>
          <w:color w:val="000000"/>
          <w:shd w:val="clear" w:color="auto" w:fill="FFFFFF"/>
          <w:lang w:val="hy-AM"/>
        </w:rPr>
        <w:t xml:space="preserve">, </w:t>
      </w:r>
    </w:p>
    <w:p w14:paraId="11A059D7" w14:textId="77777777" w:rsidR="00584EA7" w:rsidRPr="00584EA7" w:rsidRDefault="00CE3C23" w:rsidP="005B1FC5">
      <w:pPr>
        <w:pStyle w:val="ListParagraph"/>
        <w:numPr>
          <w:ilvl w:val="0"/>
          <w:numId w:val="12"/>
        </w:numPr>
        <w:tabs>
          <w:tab w:val="left" w:pos="851"/>
          <w:tab w:val="left" w:pos="993"/>
        </w:tabs>
        <w:ind w:left="0" w:firstLine="720"/>
        <w:jc w:val="both"/>
        <w:rPr>
          <w:rFonts w:eastAsia="Times New Roman" w:cs="Sylfaen"/>
          <w:shd w:val="clear" w:color="auto" w:fill="FFFFFF"/>
          <w:lang w:val="hy-AM"/>
        </w:rPr>
      </w:pPr>
      <w:r w:rsidRPr="00584EA7">
        <w:rPr>
          <w:rFonts w:eastAsia="Times New Roman" w:cs="Sylfaen"/>
          <w:color w:val="000000"/>
          <w:shd w:val="clear" w:color="auto" w:fill="FFFFFF"/>
          <w:lang w:val="hy-AM"/>
        </w:rPr>
        <w:t xml:space="preserve">համայնքներին </w:t>
      </w:r>
      <w:r w:rsidR="00527FF2" w:rsidRPr="00584EA7">
        <w:rPr>
          <w:rFonts w:eastAsia="Times New Roman" w:cs="Sylfaen"/>
          <w:color w:val="000000"/>
          <w:shd w:val="clear" w:color="auto" w:fill="FFFFFF"/>
          <w:lang w:val="hy-AM"/>
        </w:rPr>
        <w:t xml:space="preserve">պետության կողմից անհատույց սեփականության իրավունքով </w:t>
      </w:r>
      <w:r w:rsidRPr="00584EA7">
        <w:rPr>
          <w:rFonts w:eastAsia="Times New Roman" w:cs="Sylfaen"/>
          <w:color w:val="000000"/>
          <w:shd w:val="clear" w:color="auto" w:fill="FFFFFF"/>
          <w:lang w:val="hy-AM"/>
        </w:rPr>
        <w:t>հողերի փոխանցման ժամանակ առաջացած հողամասերի նպատակային նշանակություններին առնչվող անճշտությունների ուղղման</w:t>
      </w:r>
      <w:r w:rsidR="00526796" w:rsidRPr="00584EA7">
        <w:rPr>
          <w:rFonts w:eastAsia="Times New Roman" w:cs="Sylfaen"/>
          <w:color w:val="000000"/>
          <w:shd w:val="clear" w:color="auto" w:fill="FFFFFF"/>
          <w:lang w:val="hy-AM"/>
        </w:rPr>
        <w:t>,</w:t>
      </w:r>
      <w:r w:rsidRPr="00584EA7">
        <w:rPr>
          <w:rFonts w:eastAsia="Times New Roman" w:cs="Sylfaen"/>
          <w:color w:val="000000"/>
          <w:shd w:val="clear" w:color="auto" w:fill="FFFFFF"/>
          <w:lang w:val="hy-AM"/>
        </w:rPr>
        <w:t xml:space="preserve"> </w:t>
      </w:r>
    </w:p>
    <w:p w14:paraId="0DB19AA6" w14:textId="77777777" w:rsidR="00584EA7" w:rsidRPr="00584EA7" w:rsidRDefault="003107F9" w:rsidP="005B1FC5">
      <w:pPr>
        <w:pStyle w:val="ListParagraph"/>
        <w:numPr>
          <w:ilvl w:val="0"/>
          <w:numId w:val="12"/>
        </w:numPr>
        <w:tabs>
          <w:tab w:val="left" w:pos="851"/>
          <w:tab w:val="left" w:pos="993"/>
        </w:tabs>
        <w:ind w:left="0" w:firstLine="720"/>
        <w:jc w:val="both"/>
        <w:rPr>
          <w:rFonts w:eastAsia="Times New Roman" w:cs="Sylfaen"/>
          <w:shd w:val="clear" w:color="auto" w:fill="FFFFFF"/>
          <w:lang w:val="hy-AM"/>
        </w:rPr>
      </w:pPr>
      <w:r w:rsidRPr="00584EA7">
        <w:rPr>
          <w:lang w:val="hy-AM"/>
        </w:rPr>
        <w:t xml:space="preserve">ազատ տնտեսական գոտիների </w:t>
      </w:r>
      <w:r w:rsidR="006569EF" w:rsidRPr="00584EA7">
        <w:rPr>
          <w:lang w:val="hy-AM"/>
        </w:rPr>
        <w:t>ստեղծմա</w:t>
      </w:r>
      <w:r w:rsidR="00E046C0" w:rsidRPr="00584EA7">
        <w:rPr>
          <w:lang w:val="hy-AM"/>
        </w:rPr>
        <w:t>ն</w:t>
      </w:r>
      <w:r w:rsidRPr="00584EA7">
        <w:rPr>
          <w:lang w:val="hy-AM"/>
        </w:rPr>
        <w:t xml:space="preserve">, </w:t>
      </w:r>
      <w:r w:rsidR="00E046C0" w:rsidRPr="00584EA7">
        <w:rPr>
          <w:lang w:val="hy-AM"/>
        </w:rPr>
        <w:t>ընդլայնման</w:t>
      </w:r>
      <w:r w:rsidRPr="00584EA7">
        <w:rPr>
          <w:lang w:val="hy-AM"/>
        </w:rPr>
        <w:t xml:space="preserve"> և շահագործ</w:t>
      </w:r>
      <w:r w:rsidR="00E046C0" w:rsidRPr="00584EA7">
        <w:rPr>
          <w:lang w:val="hy-AM"/>
        </w:rPr>
        <w:t>ման</w:t>
      </w:r>
      <w:r w:rsidRPr="00584EA7">
        <w:rPr>
          <w:lang w:val="hy-AM"/>
        </w:rPr>
        <w:t>,</w:t>
      </w:r>
    </w:p>
    <w:p w14:paraId="56A26784" w14:textId="77777777" w:rsidR="00584EA7" w:rsidRPr="00584EA7" w:rsidRDefault="003107F9" w:rsidP="005B1FC5">
      <w:pPr>
        <w:pStyle w:val="ListParagraph"/>
        <w:numPr>
          <w:ilvl w:val="0"/>
          <w:numId w:val="12"/>
        </w:numPr>
        <w:tabs>
          <w:tab w:val="left" w:pos="851"/>
          <w:tab w:val="left" w:pos="993"/>
        </w:tabs>
        <w:ind w:left="0" w:firstLine="720"/>
        <w:jc w:val="both"/>
        <w:rPr>
          <w:rFonts w:eastAsia="Times New Roman" w:cs="Sylfaen"/>
          <w:shd w:val="clear" w:color="auto" w:fill="FFFFFF"/>
          <w:lang w:val="hy-AM"/>
        </w:rPr>
      </w:pPr>
      <w:r w:rsidRPr="00584EA7">
        <w:rPr>
          <w:lang w:val="hy-AM" w:eastAsia="ru-RU"/>
        </w:rPr>
        <w:t xml:space="preserve">արտափողոցային </w:t>
      </w:r>
      <w:r w:rsidRPr="00584EA7">
        <w:rPr>
          <w:rFonts w:cs="Sylfaen"/>
          <w:shd w:val="clear" w:color="auto" w:fill="FFFFFF"/>
          <w:lang w:val="hy-AM"/>
        </w:rPr>
        <w:t>(</w:t>
      </w:r>
      <w:r w:rsidRPr="00584EA7">
        <w:rPr>
          <w:lang w:val="hy-AM" w:eastAsia="ru-RU"/>
        </w:rPr>
        <w:t>ճոպանուղու, մոնոռելսի</w:t>
      </w:r>
      <w:r w:rsidRPr="00584EA7">
        <w:rPr>
          <w:rFonts w:cs="Sylfaen"/>
          <w:shd w:val="clear" w:color="auto" w:fill="FFFFFF"/>
          <w:lang w:val="hy-AM"/>
        </w:rPr>
        <w:t>)</w:t>
      </w:r>
      <w:r w:rsidRPr="00584EA7">
        <w:rPr>
          <w:lang w:val="hy-AM" w:eastAsia="ru-RU"/>
        </w:rPr>
        <w:t xml:space="preserve"> հասարակական տրանսպորտի, ենթակառուցվածքների օբյեկտների</w:t>
      </w:r>
      <w:r w:rsidR="006E50E9" w:rsidRPr="00584EA7">
        <w:rPr>
          <w:lang w:val="hy-AM" w:eastAsia="ru-RU"/>
        </w:rPr>
        <w:t xml:space="preserve"> </w:t>
      </w:r>
      <w:r w:rsidR="00E046C0" w:rsidRPr="00584EA7">
        <w:rPr>
          <w:lang w:val="hy-AM" w:eastAsia="ru-RU"/>
        </w:rPr>
        <w:t>կառուցման</w:t>
      </w:r>
      <w:r w:rsidRPr="00584EA7">
        <w:rPr>
          <w:lang w:val="hy-AM" w:eastAsia="ru-RU"/>
        </w:rPr>
        <w:t>,</w:t>
      </w:r>
    </w:p>
    <w:p w14:paraId="21CB31D4" w14:textId="77777777" w:rsidR="00584EA7" w:rsidRPr="00584EA7" w:rsidRDefault="003107F9" w:rsidP="005B1FC5">
      <w:pPr>
        <w:pStyle w:val="ListParagraph"/>
        <w:numPr>
          <w:ilvl w:val="0"/>
          <w:numId w:val="12"/>
        </w:numPr>
        <w:tabs>
          <w:tab w:val="left" w:pos="851"/>
          <w:tab w:val="left" w:pos="993"/>
        </w:tabs>
        <w:ind w:left="0" w:firstLine="720"/>
        <w:jc w:val="both"/>
        <w:rPr>
          <w:rFonts w:eastAsia="Times New Roman" w:cs="Sylfaen"/>
          <w:shd w:val="clear" w:color="auto" w:fill="FFFFFF"/>
          <w:lang w:val="hy-AM"/>
        </w:rPr>
      </w:pPr>
      <w:r w:rsidRPr="00584EA7">
        <w:rPr>
          <w:lang w:val="hy-AM" w:eastAsia="ru-RU"/>
        </w:rPr>
        <w:t xml:space="preserve">տիեզերքի գործունեության բնագավառի օբյեկտների </w:t>
      </w:r>
      <w:r w:rsidR="00E046C0" w:rsidRPr="00584EA7">
        <w:rPr>
          <w:lang w:val="hy-AM" w:eastAsia="ru-RU"/>
        </w:rPr>
        <w:t>կառուցման</w:t>
      </w:r>
      <w:r w:rsidR="00821566" w:rsidRPr="00584EA7">
        <w:rPr>
          <w:lang w:val="hy-AM" w:eastAsia="ru-RU"/>
        </w:rPr>
        <w:t>,</w:t>
      </w:r>
    </w:p>
    <w:p w14:paraId="01FA32B6" w14:textId="2A7D357B" w:rsidR="00674DC1" w:rsidRPr="00584EA7" w:rsidRDefault="00821566" w:rsidP="005B1FC5">
      <w:pPr>
        <w:pStyle w:val="ListParagraph"/>
        <w:numPr>
          <w:ilvl w:val="0"/>
          <w:numId w:val="12"/>
        </w:numPr>
        <w:tabs>
          <w:tab w:val="left" w:pos="851"/>
          <w:tab w:val="left" w:pos="993"/>
        </w:tabs>
        <w:ind w:left="0" w:firstLine="720"/>
        <w:jc w:val="both"/>
        <w:rPr>
          <w:rFonts w:eastAsia="Times New Roman" w:cs="Sylfaen"/>
          <w:shd w:val="clear" w:color="auto" w:fill="FFFFFF"/>
          <w:lang w:val="hy-AM"/>
        </w:rPr>
      </w:pPr>
      <w:r w:rsidRPr="00584EA7">
        <w:rPr>
          <w:lang w:val="hy-AM"/>
        </w:rPr>
        <w:t>օրենքով</w:t>
      </w:r>
      <w:r w:rsidR="005B1FC5">
        <w:rPr>
          <w:lang w:val="en-US"/>
        </w:rPr>
        <w:t xml:space="preserve"> </w:t>
      </w:r>
      <w:r w:rsidR="00851DAC" w:rsidRPr="00584EA7">
        <w:rPr>
          <w:lang w:val="hy-AM"/>
        </w:rPr>
        <w:t>նախատեսված</w:t>
      </w:r>
      <w:r w:rsidRPr="00584EA7">
        <w:rPr>
          <w:lang w:val="hy-AM"/>
        </w:rPr>
        <w:t xml:space="preserve"> </w:t>
      </w:r>
      <w:r w:rsidR="005B1FC5" w:rsidRPr="00584EA7">
        <w:rPr>
          <w:lang w:val="hy-AM"/>
        </w:rPr>
        <w:t xml:space="preserve">այլ </w:t>
      </w:r>
      <w:r w:rsidRPr="00584EA7">
        <w:rPr>
          <w:lang w:val="hy-AM"/>
        </w:rPr>
        <w:t>դեպքերում։</w:t>
      </w:r>
    </w:p>
    <w:sectPr w:rsidR="00674DC1" w:rsidRPr="00584EA7" w:rsidSect="005B1FC5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945308F" w14:textId="77777777" w:rsidR="00D04F3C" w:rsidRDefault="00D04F3C" w:rsidP="00925CDC">
      <w:pPr>
        <w:spacing w:line="240" w:lineRule="auto"/>
      </w:pPr>
      <w:r>
        <w:separator/>
      </w:r>
    </w:p>
  </w:endnote>
  <w:endnote w:type="continuationSeparator" w:id="0">
    <w:p w14:paraId="31B34536" w14:textId="77777777" w:rsidR="00D04F3C" w:rsidRDefault="00D04F3C" w:rsidP="00925CDC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500000000000000"/>
    <w:charset w:val="00"/>
    <w:family w:val="swiss"/>
    <w:pitch w:val="variable"/>
    <w:sig w:usb0="E0002AFF" w:usb1="C0007843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AE9FD9C" w14:textId="77777777" w:rsidR="00D04F3C" w:rsidRDefault="00D04F3C" w:rsidP="00925CDC">
      <w:pPr>
        <w:spacing w:line="240" w:lineRule="auto"/>
      </w:pPr>
      <w:r>
        <w:separator/>
      </w:r>
    </w:p>
  </w:footnote>
  <w:footnote w:type="continuationSeparator" w:id="0">
    <w:p w14:paraId="52230853" w14:textId="77777777" w:rsidR="00D04F3C" w:rsidRDefault="00D04F3C" w:rsidP="00925CDC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211BBF"/>
    <w:multiLevelType w:val="hybridMultilevel"/>
    <w:tmpl w:val="8D48A24E"/>
    <w:lvl w:ilvl="0" w:tplc="D618032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148430DA"/>
    <w:multiLevelType w:val="hybridMultilevel"/>
    <w:tmpl w:val="BB44B44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4FF26DB"/>
    <w:multiLevelType w:val="hybridMultilevel"/>
    <w:tmpl w:val="E02207EC"/>
    <w:lvl w:ilvl="0" w:tplc="1E7CC3E6">
      <w:start w:val="15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152B467A"/>
    <w:multiLevelType w:val="hybridMultilevel"/>
    <w:tmpl w:val="E9AE7A10"/>
    <w:lvl w:ilvl="0" w:tplc="AE846F3E">
      <w:start w:val="1"/>
      <w:numFmt w:val="decimal"/>
      <w:lvlText w:val="%1."/>
      <w:lvlJc w:val="left"/>
      <w:pPr>
        <w:ind w:left="99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E94262C"/>
    <w:multiLevelType w:val="hybridMultilevel"/>
    <w:tmpl w:val="787C9D46"/>
    <w:lvl w:ilvl="0" w:tplc="113213B6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5" w15:restartNumberingAfterBreak="0">
    <w:nsid w:val="3C676D56"/>
    <w:multiLevelType w:val="hybridMultilevel"/>
    <w:tmpl w:val="87287106"/>
    <w:lvl w:ilvl="0" w:tplc="04190011">
      <w:start w:val="1"/>
      <w:numFmt w:val="decimal"/>
      <w:lvlText w:val="%1)"/>
      <w:lvlJc w:val="left"/>
      <w:pPr>
        <w:ind w:left="1647" w:hanging="360"/>
      </w:pPr>
    </w:lvl>
    <w:lvl w:ilvl="1" w:tplc="04190019" w:tentative="1">
      <w:start w:val="1"/>
      <w:numFmt w:val="lowerLetter"/>
      <w:lvlText w:val="%2."/>
      <w:lvlJc w:val="left"/>
      <w:pPr>
        <w:ind w:left="2367" w:hanging="360"/>
      </w:pPr>
    </w:lvl>
    <w:lvl w:ilvl="2" w:tplc="0419001B" w:tentative="1">
      <w:start w:val="1"/>
      <w:numFmt w:val="lowerRoman"/>
      <w:lvlText w:val="%3."/>
      <w:lvlJc w:val="right"/>
      <w:pPr>
        <w:ind w:left="3087" w:hanging="180"/>
      </w:pPr>
    </w:lvl>
    <w:lvl w:ilvl="3" w:tplc="0419000F" w:tentative="1">
      <w:start w:val="1"/>
      <w:numFmt w:val="decimal"/>
      <w:lvlText w:val="%4."/>
      <w:lvlJc w:val="left"/>
      <w:pPr>
        <w:ind w:left="3807" w:hanging="360"/>
      </w:pPr>
    </w:lvl>
    <w:lvl w:ilvl="4" w:tplc="04190019" w:tentative="1">
      <w:start w:val="1"/>
      <w:numFmt w:val="lowerLetter"/>
      <w:lvlText w:val="%5."/>
      <w:lvlJc w:val="left"/>
      <w:pPr>
        <w:ind w:left="4527" w:hanging="360"/>
      </w:pPr>
    </w:lvl>
    <w:lvl w:ilvl="5" w:tplc="0419001B" w:tentative="1">
      <w:start w:val="1"/>
      <w:numFmt w:val="lowerRoman"/>
      <w:lvlText w:val="%6."/>
      <w:lvlJc w:val="right"/>
      <w:pPr>
        <w:ind w:left="5247" w:hanging="180"/>
      </w:pPr>
    </w:lvl>
    <w:lvl w:ilvl="6" w:tplc="0419000F" w:tentative="1">
      <w:start w:val="1"/>
      <w:numFmt w:val="decimal"/>
      <w:lvlText w:val="%7."/>
      <w:lvlJc w:val="left"/>
      <w:pPr>
        <w:ind w:left="5967" w:hanging="360"/>
      </w:pPr>
    </w:lvl>
    <w:lvl w:ilvl="7" w:tplc="04190019" w:tentative="1">
      <w:start w:val="1"/>
      <w:numFmt w:val="lowerLetter"/>
      <w:lvlText w:val="%8."/>
      <w:lvlJc w:val="left"/>
      <w:pPr>
        <w:ind w:left="6687" w:hanging="360"/>
      </w:pPr>
    </w:lvl>
    <w:lvl w:ilvl="8" w:tplc="0419001B" w:tentative="1">
      <w:start w:val="1"/>
      <w:numFmt w:val="lowerRoman"/>
      <w:lvlText w:val="%9."/>
      <w:lvlJc w:val="right"/>
      <w:pPr>
        <w:ind w:left="7407" w:hanging="180"/>
      </w:pPr>
    </w:lvl>
  </w:abstractNum>
  <w:abstractNum w:abstractNumId="6" w15:restartNumberingAfterBreak="0">
    <w:nsid w:val="606121B9"/>
    <w:multiLevelType w:val="hybridMultilevel"/>
    <w:tmpl w:val="7CFE94B4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31C6BD4"/>
    <w:multiLevelType w:val="hybridMultilevel"/>
    <w:tmpl w:val="F03841BA"/>
    <w:lvl w:ilvl="0" w:tplc="8F74D396">
      <w:start w:val="1"/>
      <w:numFmt w:val="decimal"/>
      <w:lvlText w:val="%1."/>
      <w:lvlJc w:val="left"/>
      <w:pPr>
        <w:ind w:left="99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D864E1F"/>
    <w:multiLevelType w:val="hybridMultilevel"/>
    <w:tmpl w:val="CEF07EE8"/>
    <w:lvl w:ilvl="0" w:tplc="0B08ABE0">
      <w:start w:val="1"/>
      <w:numFmt w:val="decimal"/>
      <w:lvlText w:val="%1."/>
      <w:lvlJc w:val="left"/>
      <w:pPr>
        <w:ind w:left="928" w:hanging="360"/>
      </w:pPr>
      <w:rPr>
        <w:b w:val="0"/>
        <w:strike w:val="0"/>
        <w:color w:val="auto"/>
      </w:rPr>
    </w:lvl>
    <w:lvl w:ilvl="1" w:tplc="04090019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num w:numId="1">
    <w:abstractNumId w:val="0"/>
  </w:num>
  <w:num w:numId="2">
    <w:abstractNumId w:val="5"/>
  </w:num>
  <w:num w:numId="3">
    <w:abstractNumId w:val="2"/>
  </w:num>
  <w:num w:numId="4">
    <w:abstractNumId w:val="3"/>
  </w:num>
  <w:num w:numId="5">
    <w:abstractNumId w:val="7"/>
  </w:num>
  <w:num w:numId="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4"/>
  </w:num>
  <w:num w:numId="9">
    <w:abstractNumId w:val="8"/>
  </w:num>
  <w:num w:numId="10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"/>
  </w:num>
  <w:num w:numId="1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439AD"/>
    <w:rsid w:val="0002137E"/>
    <w:rsid w:val="00035F5F"/>
    <w:rsid w:val="00036E71"/>
    <w:rsid w:val="000435C7"/>
    <w:rsid w:val="00044A08"/>
    <w:rsid w:val="00054F48"/>
    <w:rsid w:val="00074B6C"/>
    <w:rsid w:val="00087610"/>
    <w:rsid w:val="00095FE0"/>
    <w:rsid w:val="00096CB2"/>
    <w:rsid w:val="000A105F"/>
    <w:rsid w:val="000A2ADD"/>
    <w:rsid w:val="000B20CC"/>
    <w:rsid w:val="000D3A0F"/>
    <w:rsid w:val="000E0170"/>
    <w:rsid w:val="000E6BEF"/>
    <w:rsid w:val="000E753A"/>
    <w:rsid w:val="000F18A7"/>
    <w:rsid w:val="000F1B47"/>
    <w:rsid w:val="00121FC5"/>
    <w:rsid w:val="00136212"/>
    <w:rsid w:val="00137661"/>
    <w:rsid w:val="0014246C"/>
    <w:rsid w:val="001426DE"/>
    <w:rsid w:val="00144CE6"/>
    <w:rsid w:val="0015794C"/>
    <w:rsid w:val="00180591"/>
    <w:rsid w:val="00190DB1"/>
    <w:rsid w:val="00196C3A"/>
    <w:rsid w:val="001B5E8D"/>
    <w:rsid w:val="001B643B"/>
    <w:rsid w:val="001D28B0"/>
    <w:rsid w:val="001E418B"/>
    <w:rsid w:val="001F20C4"/>
    <w:rsid w:val="00202EC5"/>
    <w:rsid w:val="00222E1C"/>
    <w:rsid w:val="002314CF"/>
    <w:rsid w:val="0023494B"/>
    <w:rsid w:val="00245DC6"/>
    <w:rsid w:val="0025045B"/>
    <w:rsid w:val="00251D6B"/>
    <w:rsid w:val="0025644E"/>
    <w:rsid w:val="0026749D"/>
    <w:rsid w:val="0027049A"/>
    <w:rsid w:val="002705FD"/>
    <w:rsid w:val="00284EAB"/>
    <w:rsid w:val="002A0BA9"/>
    <w:rsid w:val="002B3830"/>
    <w:rsid w:val="002B6AD2"/>
    <w:rsid w:val="002B7D21"/>
    <w:rsid w:val="002C36E4"/>
    <w:rsid w:val="002D5BA1"/>
    <w:rsid w:val="002D5C1D"/>
    <w:rsid w:val="002D6CE7"/>
    <w:rsid w:val="002E1ABA"/>
    <w:rsid w:val="002E36B6"/>
    <w:rsid w:val="002F487F"/>
    <w:rsid w:val="003048D7"/>
    <w:rsid w:val="00306972"/>
    <w:rsid w:val="003107F9"/>
    <w:rsid w:val="003210AD"/>
    <w:rsid w:val="00331291"/>
    <w:rsid w:val="00331549"/>
    <w:rsid w:val="00334E85"/>
    <w:rsid w:val="00352978"/>
    <w:rsid w:val="0036368B"/>
    <w:rsid w:val="003703B1"/>
    <w:rsid w:val="003869EE"/>
    <w:rsid w:val="003900CE"/>
    <w:rsid w:val="00390720"/>
    <w:rsid w:val="003B3D97"/>
    <w:rsid w:val="003B4C83"/>
    <w:rsid w:val="003C44EE"/>
    <w:rsid w:val="003D3779"/>
    <w:rsid w:val="00403D11"/>
    <w:rsid w:val="0043614F"/>
    <w:rsid w:val="00455951"/>
    <w:rsid w:val="0045716B"/>
    <w:rsid w:val="00462375"/>
    <w:rsid w:val="00462C92"/>
    <w:rsid w:val="00466377"/>
    <w:rsid w:val="00476B28"/>
    <w:rsid w:val="00483027"/>
    <w:rsid w:val="00487883"/>
    <w:rsid w:val="004954C1"/>
    <w:rsid w:val="004A1556"/>
    <w:rsid w:val="004B3B69"/>
    <w:rsid w:val="004B6662"/>
    <w:rsid w:val="004B6F18"/>
    <w:rsid w:val="004B7787"/>
    <w:rsid w:val="004C4B2D"/>
    <w:rsid w:val="004D21CE"/>
    <w:rsid w:val="004D490B"/>
    <w:rsid w:val="004D54BC"/>
    <w:rsid w:val="004E5804"/>
    <w:rsid w:val="004F26E1"/>
    <w:rsid w:val="00500C31"/>
    <w:rsid w:val="00504198"/>
    <w:rsid w:val="005204F0"/>
    <w:rsid w:val="00522243"/>
    <w:rsid w:val="0052343E"/>
    <w:rsid w:val="00526796"/>
    <w:rsid w:val="00527628"/>
    <w:rsid w:val="00527FF2"/>
    <w:rsid w:val="00533334"/>
    <w:rsid w:val="00533D6E"/>
    <w:rsid w:val="005365DF"/>
    <w:rsid w:val="00546B2C"/>
    <w:rsid w:val="005645A5"/>
    <w:rsid w:val="00565F8C"/>
    <w:rsid w:val="00577C72"/>
    <w:rsid w:val="00584EA7"/>
    <w:rsid w:val="005A04E6"/>
    <w:rsid w:val="005A677F"/>
    <w:rsid w:val="005A6A47"/>
    <w:rsid w:val="005B1FC5"/>
    <w:rsid w:val="005B4355"/>
    <w:rsid w:val="005C6B7C"/>
    <w:rsid w:val="005C72DE"/>
    <w:rsid w:val="005D1C83"/>
    <w:rsid w:val="005D578C"/>
    <w:rsid w:val="005E6E83"/>
    <w:rsid w:val="005F0ABE"/>
    <w:rsid w:val="0060693D"/>
    <w:rsid w:val="00637926"/>
    <w:rsid w:val="00652453"/>
    <w:rsid w:val="00653CC8"/>
    <w:rsid w:val="006569EF"/>
    <w:rsid w:val="0066690C"/>
    <w:rsid w:val="00666E2E"/>
    <w:rsid w:val="00674DC1"/>
    <w:rsid w:val="00677C3E"/>
    <w:rsid w:val="00685AC5"/>
    <w:rsid w:val="006976A3"/>
    <w:rsid w:val="006B3F1E"/>
    <w:rsid w:val="006B5CA8"/>
    <w:rsid w:val="006D0215"/>
    <w:rsid w:val="006D056C"/>
    <w:rsid w:val="006E1377"/>
    <w:rsid w:val="006E3E4A"/>
    <w:rsid w:val="006E50E9"/>
    <w:rsid w:val="006F1495"/>
    <w:rsid w:val="006F3BEE"/>
    <w:rsid w:val="00701B0C"/>
    <w:rsid w:val="007216EA"/>
    <w:rsid w:val="00724029"/>
    <w:rsid w:val="0072771B"/>
    <w:rsid w:val="00727C63"/>
    <w:rsid w:val="007413BD"/>
    <w:rsid w:val="00745655"/>
    <w:rsid w:val="00750178"/>
    <w:rsid w:val="0076682A"/>
    <w:rsid w:val="00784EA0"/>
    <w:rsid w:val="00787A49"/>
    <w:rsid w:val="0079448B"/>
    <w:rsid w:val="00794713"/>
    <w:rsid w:val="007A3839"/>
    <w:rsid w:val="007A56FF"/>
    <w:rsid w:val="007A7C19"/>
    <w:rsid w:val="007C2125"/>
    <w:rsid w:val="007C7F54"/>
    <w:rsid w:val="007D18C7"/>
    <w:rsid w:val="007E6389"/>
    <w:rsid w:val="008074FD"/>
    <w:rsid w:val="00816C26"/>
    <w:rsid w:val="00821566"/>
    <w:rsid w:val="008228FD"/>
    <w:rsid w:val="00825BEA"/>
    <w:rsid w:val="00851DAC"/>
    <w:rsid w:val="00870941"/>
    <w:rsid w:val="00871241"/>
    <w:rsid w:val="00873D4B"/>
    <w:rsid w:val="00880348"/>
    <w:rsid w:val="00890B53"/>
    <w:rsid w:val="0089643B"/>
    <w:rsid w:val="008A5E59"/>
    <w:rsid w:val="008B7B83"/>
    <w:rsid w:val="008C2D29"/>
    <w:rsid w:val="008D5A0E"/>
    <w:rsid w:val="008D757D"/>
    <w:rsid w:val="008E2AF1"/>
    <w:rsid w:val="008E5A9A"/>
    <w:rsid w:val="00907799"/>
    <w:rsid w:val="00913C4C"/>
    <w:rsid w:val="00925CDC"/>
    <w:rsid w:val="00927D47"/>
    <w:rsid w:val="0093120C"/>
    <w:rsid w:val="0093252D"/>
    <w:rsid w:val="00940317"/>
    <w:rsid w:val="00941AFE"/>
    <w:rsid w:val="00953F91"/>
    <w:rsid w:val="00965FDF"/>
    <w:rsid w:val="009673A7"/>
    <w:rsid w:val="00970691"/>
    <w:rsid w:val="0097141A"/>
    <w:rsid w:val="009846A4"/>
    <w:rsid w:val="00987396"/>
    <w:rsid w:val="00991564"/>
    <w:rsid w:val="00991DB7"/>
    <w:rsid w:val="009939D0"/>
    <w:rsid w:val="009A07ED"/>
    <w:rsid w:val="009B0639"/>
    <w:rsid w:val="009B7730"/>
    <w:rsid w:val="009B7827"/>
    <w:rsid w:val="009C092F"/>
    <w:rsid w:val="009C21E4"/>
    <w:rsid w:val="009C72E3"/>
    <w:rsid w:val="009E4B12"/>
    <w:rsid w:val="009E7C63"/>
    <w:rsid w:val="009F6CA4"/>
    <w:rsid w:val="00A07AE0"/>
    <w:rsid w:val="00A12790"/>
    <w:rsid w:val="00A13314"/>
    <w:rsid w:val="00A14C96"/>
    <w:rsid w:val="00A15D28"/>
    <w:rsid w:val="00A20E1E"/>
    <w:rsid w:val="00A32C73"/>
    <w:rsid w:val="00A37CDD"/>
    <w:rsid w:val="00A439AD"/>
    <w:rsid w:val="00A46581"/>
    <w:rsid w:val="00A51AFC"/>
    <w:rsid w:val="00A55128"/>
    <w:rsid w:val="00A770B2"/>
    <w:rsid w:val="00A80133"/>
    <w:rsid w:val="00A9291A"/>
    <w:rsid w:val="00B0687B"/>
    <w:rsid w:val="00B232B9"/>
    <w:rsid w:val="00B24139"/>
    <w:rsid w:val="00B24A6D"/>
    <w:rsid w:val="00B25448"/>
    <w:rsid w:val="00B33FE8"/>
    <w:rsid w:val="00B40FB1"/>
    <w:rsid w:val="00B425D3"/>
    <w:rsid w:val="00B47032"/>
    <w:rsid w:val="00B51E0A"/>
    <w:rsid w:val="00B5346E"/>
    <w:rsid w:val="00B537BB"/>
    <w:rsid w:val="00B64876"/>
    <w:rsid w:val="00B7073E"/>
    <w:rsid w:val="00B77103"/>
    <w:rsid w:val="00B80E5E"/>
    <w:rsid w:val="00B934CC"/>
    <w:rsid w:val="00BB4F51"/>
    <w:rsid w:val="00BB59D4"/>
    <w:rsid w:val="00BB799F"/>
    <w:rsid w:val="00BC52CD"/>
    <w:rsid w:val="00BD4910"/>
    <w:rsid w:val="00BF77A3"/>
    <w:rsid w:val="00C008C0"/>
    <w:rsid w:val="00C03267"/>
    <w:rsid w:val="00C04D8C"/>
    <w:rsid w:val="00C101F2"/>
    <w:rsid w:val="00C13BC3"/>
    <w:rsid w:val="00C14429"/>
    <w:rsid w:val="00C23DA8"/>
    <w:rsid w:val="00C352D4"/>
    <w:rsid w:val="00C4177A"/>
    <w:rsid w:val="00C41FBE"/>
    <w:rsid w:val="00C46695"/>
    <w:rsid w:val="00C46F3B"/>
    <w:rsid w:val="00C57D4B"/>
    <w:rsid w:val="00C72BFF"/>
    <w:rsid w:val="00C838A1"/>
    <w:rsid w:val="00C9290C"/>
    <w:rsid w:val="00C931E4"/>
    <w:rsid w:val="00CA1F86"/>
    <w:rsid w:val="00CA224A"/>
    <w:rsid w:val="00CA306B"/>
    <w:rsid w:val="00CA3DD4"/>
    <w:rsid w:val="00CA5A33"/>
    <w:rsid w:val="00CB4E02"/>
    <w:rsid w:val="00CC0FEF"/>
    <w:rsid w:val="00CC2F0A"/>
    <w:rsid w:val="00CD2991"/>
    <w:rsid w:val="00CD4186"/>
    <w:rsid w:val="00CD79EA"/>
    <w:rsid w:val="00CE111E"/>
    <w:rsid w:val="00CE2B36"/>
    <w:rsid w:val="00CE3C23"/>
    <w:rsid w:val="00CF38CE"/>
    <w:rsid w:val="00CF7573"/>
    <w:rsid w:val="00D04F3C"/>
    <w:rsid w:val="00D1499C"/>
    <w:rsid w:val="00D25F14"/>
    <w:rsid w:val="00D2634E"/>
    <w:rsid w:val="00D430A9"/>
    <w:rsid w:val="00D50EE6"/>
    <w:rsid w:val="00D67DE4"/>
    <w:rsid w:val="00D72419"/>
    <w:rsid w:val="00DC6FAB"/>
    <w:rsid w:val="00DD07AB"/>
    <w:rsid w:val="00DF7374"/>
    <w:rsid w:val="00E00B44"/>
    <w:rsid w:val="00E046C0"/>
    <w:rsid w:val="00E0523F"/>
    <w:rsid w:val="00E2662E"/>
    <w:rsid w:val="00E26F25"/>
    <w:rsid w:val="00E30A7E"/>
    <w:rsid w:val="00E520E3"/>
    <w:rsid w:val="00E660BB"/>
    <w:rsid w:val="00E810B4"/>
    <w:rsid w:val="00E854F8"/>
    <w:rsid w:val="00E90D91"/>
    <w:rsid w:val="00E94400"/>
    <w:rsid w:val="00EA3C51"/>
    <w:rsid w:val="00EB1393"/>
    <w:rsid w:val="00EB509E"/>
    <w:rsid w:val="00EC15F8"/>
    <w:rsid w:val="00EC3485"/>
    <w:rsid w:val="00EE5FBF"/>
    <w:rsid w:val="00F0111D"/>
    <w:rsid w:val="00F17AE8"/>
    <w:rsid w:val="00F22D87"/>
    <w:rsid w:val="00F32BFE"/>
    <w:rsid w:val="00F63F66"/>
    <w:rsid w:val="00F645E3"/>
    <w:rsid w:val="00F66247"/>
    <w:rsid w:val="00F66FBE"/>
    <w:rsid w:val="00F7141F"/>
    <w:rsid w:val="00F95ABD"/>
    <w:rsid w:val="00FA6160"/>
    <w:rsid w:val="00FB51D9"/>
    <w:rsid w:val="00FB75B4"/>
    <w:rsid w:val="00FD4E75"/>
    <w:rsid w:val="00FE2618"/>
    <w:rsid w:val="00FE2B5A"/>
    <w:rsid w:val="00FE33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F11A4C6"/>
  <w15:docId w15:val="{50A0A398-C5D0-4AAC-9CA3-5FD8D42BF9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GHEA Grapalat" w:eastAsiaTheme="minorHAnsi" w:hAnsi="GHEA Grapalat" w:cstheme="minorBidi"/>
        <w:sz w:val="24"/>
        <w:szCs w:val="24"/>
        <w:lang w:val="ru-RU" w:eastAsia="en-US" w:bidi="ar-SA"/>
      </w:rPr>
    </w:rPrDefault>
    <w:pPrDefault>
      <w:pPr>
        <w:spacing w:line="360" w:lineRule="auto"/>
        <w:ind w:firstLine="567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List_Paragraph,Multilevel para_II,List Paragraph1,List Paragraph-ExecSummary,Akapit z listą BS,List Paragraph 1,List Paragraph (numbered (a)),OBC Bullet,List Paragraph11,Normal numbered,Paragraphe de liste PBLH,Bullets"/>
    <w:basedOn w:val="Normal"/>
    <w:link w:val="ListParagraphChar"/>
    <w:uiPriority w:val="34"/>
    <w:qFormat/>
    <w:rsid w:val="000E753A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925CDC"/>
    <w:pPr>
      <w:tabs>
        <w:tab w:val="center" w:pos="4677"/>
        <w:tab w:val="right" w:pos="9355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25CDC"/>
  </w:style>
  <w:style w:type="paragraph" w:styleId="Footer">
    <w:name w:val="footer"/>
    <w:basedOn w:val="Normal"/>
    <w:link w:val="FooterChar"/>
    <w:uiPriority w:val="99"/>
    <w:unhideWhenUsed/>
    <w:rsid w:val="00925CDC"/>
    <w:pPr>
      <w:tabs>
        <w:tab w:val="center" w:pos="4677"/>
        <w:tab w:val="right" w:pos="9355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25CDC"/>
  </w:style>
  <w:style w:type="paragraph" w:styleId="NormalWeb">
    <w:name w:val="Normal (Web)"/>
    <w:aliases w:val="webb, webb"/>
    <w:basedOn w:val="Normal"/>
    <w:link w:val="NormalWebChar"/>
    <w:uiPriority w:val="99"/>
    <w:unhideWhenUsed/>
    <w:qFormat/>
    <w:rsid w:val="00B537BB"/>
    <w:pPr>
      <w:spacing w:before="100" w:beforeAutospacing="1" w:after="100" w:afterAutospacing="1" w:line="240" w:lineRule="auto"/>
      <w:ind w:firstLine="0"/>
    </w:pPr>
    <w:rPr>
      <w:rFonts w:ascii="Times New Roman" w:eastAsia="Times New Roman" w:hAnsi="Times New Roman" w:cs="Times New Roman"/>
      <w:lang w:val="en-US"/>
    </w:rPr>
  </w:style>
  <w:style w:type="character" w:styleId="Strong">
    <w:name w:val="Strong"/>
    <w:uiPriority w:val="22"/>
    <w:qFormat/>
    <w:rsid w:val="00B537BB"/>
    <w:rPr>
      <w:b/>
      <w:bCs/>
    </w:rPr>
  </w:style>
  <w:style w:type="character" w:customStyle="1" w:styleId="apple-converted-space">
    <w:name w:val="apple-converted-space"/>
    <w:rsid w:val="00B537BB"/>
  </w:style>
  <w:style w:type="character" w:customStyle="1" w:styleId="NormalWebChar">
    <w:name w:val="Normal (Web) Char"/>
    <w:aliases w:val="webb Char, webb Char"/>
    <w:link w:val="NormalWeb"/>
    <w:uiPriority w:val="99"/>
    <w:locked/>
    <w:rsid w:val="00B537BB"/>
    <w:rPr>
      <w:rFonts w:ascii="Times New Roman" w:eastAsia="Times New Roman" w:hAnsi="Times New Roman" w:cs="Times New Roman"/>
      <w:lang w:val="en-US"/>
    </w:rPr>
  </w:style>
  <w:style w:type="paragraph" w:customStyle="1" w:styleId="mechtex">
    <w:name w:val="mechtex"/>
    <w:basedOn w:val="Normal"/>
    <w:link w:val="mechtexChar"/>
    <w:rsid w:val="00CF7573"/>
    <w:pPr>
      <w:spacing w:line="240" w:lineRule="auto"/>
      <w:ind w:firstLine="0"/>
      <w:jc w:val="center"/>
    </w:pPr>
    <w:rPr>
      <w:rFonts w:ascii="Arial Armenian" w:eastAsia="Times New Roman" w:hAnsi="Arial Armenian" w:cs="Times New Roman"/>
      <w:sz w:val="22"/>
      <w:szCs w:val="20"/>
      <w:lang w:val="en-US" w:eastAsia="ru-RU"/>
    </w:rPr>
  </w:style>
  <w:style w:type="character" w:customStyle="1" w:styleId="mechtexChar">
    <w:name w:val="mechtex Char"/>
    <w:link w:val="mechtex"/>
    <w:rsid w:val="00CF7573"/>
    <w:rPr>
      <w:rFonts w:ascii="Arial Armenian" w:eastAsia="Times New Roman" w:hAnsi="Arial Armenian" w:cs="Times New Roman"/>
      <w:sz w:val="22"/>
      <w:szCs w:val="20"/>
      <w:lang w:val="en-US" w:eastAsia="ru-RU"/>
    </w:rPr>
  </w:style>
  <w:style w:type="character" w:styleId="Hyperlink">
    <w:name w:val="Hyperlink"/>
    <w:rsid w:val="00CF7573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B3D97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B3D97"/>
    <w:rPr>
      <w:rFonts w:ascii="Segoe UI" w:hAnsi="Segoe UI" w:cs="Segoe UI"/>
      <w:sz w:val="18"/>
      <w:szCs w:val="18"/>
    </w:rPr>
  </w:style>
  <w:style w:type="character" w:customStyle="1" w:styleId="ListParagraphChar">
    <w:name w:val="List Paragraph Char"/>
    <w:aliases w:val="List_Paragraph Char,Multilevel para_II Char,List Paragraph1 Char,List Paragraph-ExecSummary Char,Akapit z listą BS Char,List Paragraph 1 Char,List Paragraph (numbered (a)) Char,OBC Bullet Char,List Paragraph11 Char,Bullets Char"/>
    <w:link w:val="ListParagraph"/>
    <w:uiPriority w:val="34"/>
    <w:locked/>
    <w:rsid w:val="009939D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79708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078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C30CAB8-0C94-4E0A-807A-0FAAA63E61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3</Pages>
  <Words>536</Words>
  <Characters>3056</Characters>
  <Application>Microsoft Office Word</Application>
  <DocSecurity>0</DocSecurity>
  <Lines>25</Lines>
  <Paragraphs>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3585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keywords>https:/mul2.gov.am/tasks/427154/oneclick/Naxagic.docx?token=c9c1372e21354accc8343443bf6662f1</cp:keywords>
  <cp:lastModifiedBy>Harutyun Daveyan</cp:lastModifiedBy>
  <cp:revision>6</cp:revision>
  <cp:lastPrinted>2019-12-30T04:55:00Z</cp:lastPrinted>
  <dcterms:created xsi:type="dcterms:W3CDTF">2021-05-03T11:15:00Z</dcterms:created>
  <dcterms:modified xsi:type="dcterms:W3CDTF">2021-05-24T08:45:00Z</dcterms:modified>
</cp:coreProperties>
</file>