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D86F" w14:textId="541114C6" w:rsidR="000464C0" w:rsidRPr="001F38CA" w:rsidRDefault="000464C0" w:rsidP="001F38CA">
      <w:pPr>
        <w:spacing w:line="360" w:lineRule="auto"/>
        <w:ind w:firstLine="540"/>
        <w:jc w:val="center"/>
        <w:rPr>
          <w:rFonts w:ascii="GHEA Grapalat" w:hAnsi="GHEA Grapalat" w:cs="Sylfaen"/>
          <w:b/>
          <w:bCs/>
          <w:lang w:val="af-ZA"/>
        </w:rPr>
      </w:pPr>
      <w:r w:rsidRPr="001F38CA">
        <w:rPr>
          <w:rFonts w:ascii="GHEA Grapalat" w:hAnsi="GHEA Grapalat" w:cs="Sylfaen"/>
          <w:b/>
          <w:bCs/>
          <w:lang w:val="af-ZA"/>
        </w:rPr>
        <w:t>ՀԻՄՆԱՎՈՐՈՒՄ</w:t>
      </w:r>
    </w:p>
    <w:p w14:paraId="2E56C98C" w14:textId="77777777" w:rsidR="00B4247D" w:rsidRPr="001F38CA" w:rsidRDefault="00B4247D" w:rsidP="001F38CA">
      <w:pPr>
        <w:spacing w:line="360" w:lineRule="auto"/>
        <w:ind w:firstLine="540"/>
        <w:jc w:val="center"/>
        <w:rPr>
          <w:rFonts w:ascii="GHEA Grapalat" w:hAnsi="GHEA Grapalat" w:cs="Sylfaen"/>
          <w:b/>
          <w:bCs/>
          <w:lang w:val="af-ZA"/>
        </w:rPr>
      </w:pPr>
    </w:p>
    <w:p w14:paraId="32FDD85E" w14:textId="7555ACD7" w:rsidR="000464C0" w:rsidRPr="001F38CA" w:rsidRDefault="000464C0" w:rsidP="001F38C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F38C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 2021 ԹՎԱԿԱՆԻ ՊԵՏԱԿԱՆ ԲՅՈՒՋԵԻ ՄԱՍԻՆ» ՕՐԵՆՔՈՒՄ  ԵՎ ՀԱՅԱՍՏԱՆԻ ՀԱՆՐԱՊԵՏՈՒԹՅԱՆ ԿԱՌԱՎԱՐՈՒԹՅԱՆ 2020 ԹՎԱԿԱՆԻ ԴԵԿՏԵՄԲԵՐԻ 30-Ի N 2215-Ն ՈՐՈՇՄԱՆ ՄԵՋ ՓՈՓՈԽՈՒԹՅՈՒՆՆԵՐ ԵՎ ԼՐԱՑՈՒՄՆԵՐ ԿԱՏԱՐԵԼՈՒ ՄԱՍԻՆ</w:t>
      </w:r>
    </w:p>
    <w:p w14:paraId="4F6250E9" w14:textId="77777777" w:rsidR="000464C0" w:rsidRPr="001F38CA" w:rsidRDefault="000464C0" w:rsidP="001F38CA">
      <w:pPr>
        <w:spacing w:line="360" w:lineRule="auto"/>
        <w:ind w:firstLine="540"/>
        <w:jc w:val="both"/>
        <w:rPr>
          <w:rFonts w:ascii="GHEA Grapalat" w:hAnsi="GHEA Grapalat" w:cs="Sylfaen"/>
          <w:b/>
          <w:lang w:val="hy-AM"/>
        </w:rPr>
      </w:pPr>
    </w:p>
    <w:p w14:paraId="09C6CE6B" w14:textId="77777777" w:rsidR="000464C0" w:rsidRPr="001F38CA" w:rsidRDefault="000464C0" w:rsidP="001F38C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  <w:r w:rsidRPr="001F38CA">
        <w:rPr>
          <w:rFonts w:ascii="GHEA Grapalat" w:hAnsi="GHEA Grapalat" w:cs="Sylfaen"/>
          <w:b/>
          <w:lang w:val="hy-AM"/>
        </w:rPr>
        <w:t xml:space="preserve">1. </w:t>
      </w:r>
      <w:r w:rsidRPr="001F38CA">
        <w:rPr>
          <w:rFonts w:ascii="GHEA Grapalat" w:hAnsi="GHEA Grapalat" w:cs="Sylfaen"/>
          <w:b/>
          <w:lang w:val="af-ZA"/>
        </w:rPr>
        <w:t>Իրավական ակտի</w:t>
      </w:r>
      <w:r w:rsidRPr="001F38CA">
        <w:rPr>
          <w:rFonts w:ascii="GHEA Grapalat" w:hAnsi="GHEA Grapalat" w:cs="Sylfaen"/>
          <w:b/>
          <w:lang w:val="hy-AM"/>
        </w:rPr>
        <w:t xml:space="preserve"> ընդունման </w:t>
      </w:r>
      <w:r w:rsidRPr="001F38CA">
        <w:rPr>
          <w:rFonts w:ascii="GHEA Grapalat" w:hAnsi="GHEA Grapalat" w:cs="Sylfaen"/>
          <w:b/>
          <w:lang w:val="af-ZA"/>
        </w:rPr>
        <w:t>անհրաժեշտությունը</w:t>
      </w:r>
      <w:r w:rsidRPr="001F38CA">
        <w:rPr>
          <w:rFonts w:ascii="GHEA Grapalat" w:hAnsi="GHEA Grapalat" w:cs="Times Armenian"/>
          <w:b/>
          <w:lang w:val="af-ZA"/>
        </w:rPr>
        <w:t xml:space="preserve"> (</w:t>
      </w:r>
      <w:r w:rsidRPr="001F38CA">
        <w:rPr>
          <w:rFonts w:ascii="GHEA Grapalat" w:hAnsi="GHEA Grapalat" w:cs="Sylfaen"/>
          <w:b/>
          <w:lang w:val="af-ZA"/>
        </w:rPr>
        <w:t>նպատակը</w:t>
      </w:r>
      <w:r w:rsidRPr="001F38CA">
        <w:rPr>
          <w:rFonts w:ascii="GHEA Grapalat" w:hAnsi="GHEA Grapalat"/>
          <w:b/>
          <w:lang w:val="af-ZA"/>
        </w:rPr>
        <w:t>)</w:t>
      </w:r>
    </w:p>
    <w:p w14:paraId="2AE99532" w14:textId="77777777" w:rsidR="000464C0" w:rsidRPr="001F38CA" w:rsidRDefault="000464C0" w:rsidP="001F38C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14:paraId="5E0D6D17" w14:textId="77777777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1F38CA">
        <w:rPr>
          <w:rFonts w:ascii="GHEA Grapalat" w:hAnsi="GHEA Grapalat" w:cs="Aharoni"/>
          <w:sz w:val="24"/>
          <w:szCs w:val="24"/>
          <w:lang w:val="hy-AM"/>
        </w:rPr>
        <w:t>ՀՀ կառավարության 2020 թվականի հուլիսի 16-ի թիվ 1202-Լ որոշմամբ հաստատված` Կապիտալի շուկայի զարգացման ծրագրի հավելվածի երկրորդ մասի («Կապիտալի շուկայի զարգացման ռազմավարարական ուղղություններն ու Կապիտալի շուկայի զարգացման գործողությունների ծրագիրը») 3.4.2. կետով սահմանված է  Standard&amp;Poor's-ի սուվերեն վարկանիշի ստացման անհրաժեշտությունը:</w:t>
      </w:r>
    </w:p>
    <w:p w14:paraId="441EE199" w14:textId="77777777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1F38CA">
        <w:rPr>
          <w:rFonts w:ascii="GHEA Grapalat" w:hAnsi="GHEA Grapalat" w:cs="Aharoni"/>
          <w:sz w:val="24"/>
          <w:szCs w:val="24"/>
          <w:lang w:val="hy-AM"/>
        </w:rPr>
        <w:t>Նշված վարկանիշի ստացման համար, հիմք ընդունելով վերոնշյալ որոշումը, նախատեսվում է 2021 թվականի հունիս ամսվա ընթացքում «Standard&amp;Poor's» վարկանիշային գործակալության համապատասխան պայմանագրի կնքում, գործակալության կողմից մատուցվող ծառայությունների դիմաց նախնական հաշվարներով 2021 թվականի ընթացքում գործակալությանը անհրաժեշտ է լինելու վճարել առավելագույնը 72,000 ԱՄՆ դոլար:</w:t>
      </w:r>
    </w:p>
    <w:p w14:paraId="6FC1870A" w14:textId="77777777" w:rsidR="000464C0" w:rsidRPr="001F38CA" w:rsidRDefault="000464C0" w:rsidP="001F38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</w:p>
    <w:p w14:paraId="6E669061" w14:textId="77777777" w:rsidR="000464C0" w:rsidRPr="001F38CA" w:rsidRDefault="000464C0" w:rsidP="001F38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  <w:r w:rsidRPr="001F38CA">
        <w:rPr>
          <w:rFonts w:ascii="GHEA Grapalat" w:hAnsi="GHEA Grapalat"/>
          <w:b/>
          <w:u w:val="single"/>
          <w:lang w:val="af-ZA"/>
        </w:rPr>
        <w:t>2</w:t>
      </w:r>
      <w:r w:rsidRPr="001F38CA">
        <w:rPr>
          <w:rFonts w:ascii="GHEA Grapalat" w:hAnsi="GHEA Grapalat"/>
          <w:b/>
          <w:u w:val="single"/>
          <w:lang w:val="hy-AM"/>
        </w:rPr>
        <w:t>.Առաջարկվող կարգավորման բնույթը</w:t>
      </w:r>
    </w:p>
    <w:p w14:paraId="6FBDBBEB" w14:textId="2F731441" w:rsidR="000464C0" w:rsidRPr="001F38CA" w:rsidRDefault="000464C0" w:rsidP="001F38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1F38CA">
        <w:rPr>
          <w:rFonts w:ascii="GHEA Grapalat" w:hAnsi="GHEA Grapalat"/>
          <w:lang w:val="hy-AM"/>
        </w:rPr>
        <w:t xml:space="preserve">Հաշվի առնելով վերոգրյալ համաձայնագրի շրջանակում ՀՀ ոչ ռեզիդենտ կազմակերպության մասով հաշվարկվելիք շահութահարկի չափը, ինչպես նաև ԱՄՆ դոլարի փոխարժեքի հնարավոր տատանումը՝ ՀՀ կառավարության որոշման նախագծով առաջարկվում է 49.0 մլն ՀՀ դրամի չափով </w:t>
      </w:r>
      <w:r w:rsidR="00F45E83" w:rsidRPr="001F38CA">
        <w:rPr>
          <w:rFonts w:ascii="GHEA Grapalat" w:hAnsi="GHEA Grapalat"/>
          <w:lang w:val="hy-AM"/>
        </w:rPr>
        <w:t>ավելացնել «Բանկերում և այլ ֆինանսավարկային հաստատություններում բյուջեի ժամանակավոր ազատ միջոցների տեղաբաշխումից և դեպոզիտներից ստացվող տոկոսավճարներ» եկամտատեսակի</w:t>
      </w:r>
      <w:r w:rsidR="0023632D" w:rsidRPr="001F38CA">
        <w:rPr>
          <w:rFonts w:ascii="GHEA Grapalat" w:hAnsi="GHEA Grapalat"/>
          <w:lang w:val="hy-AM"/>
        </w:rPr>
        <w:t xml:space="preserve"> մասով ակնկալվող մուտքերի չափը և </w:t>
      </w:r>
      <w:r w:rsidRPr="001F38CA">
        <w:rPr>
          <w:rFonts w:ascii="GHEA Grapalat" w:hAnsi="GHEA Grapalat"/>
          <w:lang w:val="hy-AM"/>
        </w:rPr>
        <w:t>1108 «Հանրային ֆինանսների կառավարման բնագավառում պետական քաղաքականության մշակում, ծրագրերի համակարգում և մոնիտորինգ» ծրագրի 11003 «ՀՀ միջազգային վարկանիշի տրամադրում» միջոցառմ</w:t>
      </w:r>
      <w:r w:rsidR="0023632D" w:rsidRPr="001F38CA">
        <w:rPr>
          <w:rFonts w:ascii="GHEA Grapalat" w:hAnsi="GHEA Grapalat"/>
          <w:lang w:val="hy-AM"/>
        </w:rPr>
        <w:t>ա</w:t>
      </w:r>
      <w:r w:rsidRPr="001F38CA">
        <w:rPr>
          <w:rFonts w:ascii="GHEA Grapalat" w:hAnsi="GHEA Grapalat"/>
          <w:lang w:val="hy-AM"/>
        </w:rPr>
        <w:t>ն</w:t>
      </w:r>
      <w:r w:rsidR="0023632D" w:rsidRPr="001F38CA">
        <w:rPr>
          <w:rFonts w:ascii="GHEA Grapalat" w:hAnsi="GHEA Grapalat"/>
          <w:lang w:val="hy-AM"/>
        </w:rPr>
        <w:t xml:space="preserve"> ցուցանիշները</w:t>
      </w:r>
      <w:r w:rsidRPr="001F38CA">
        <w:rPr>
          <w:rFonts w:ascii="GHEA Grapalat" w:hAnsi="GHEA Grapalat"/>
          <w:lang w:val="hy-AM"/>
        </w:rPr>
        <w:t>:</w:t>
      </w:r>
    </w:p>
    <w:p w14:paraId="5CDF08C0" w14:textId="77777777" w:rsidR="000464C0" w:rsidRPr="001F38CA" w:rsidRDefault="000464C0" w:rsidP="001F38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735F9A9E" w14:textId="77777777" w:rsidR="000464C0" w:rsidRPr="001F38CA" w:rsidRDefault="000464C0" w:rsidP="001F38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  <w:r w:rsidRPr="001F38CA">
        <w:rPr>
          <w:rFonts w:ascii="GHEA Grapalat" w:hAnsi="GHEA Grapalat"/>
          <w:b/>
          <w:u w:val="single"/>
          <w:lang w:val="hy-AM"/>
        </w:rPr>
        <w:t>3.Նախագծի մշակման գործընթացում ներգրավված ինստիտուտները և անձինք</w:t>
      </w:r>
    </w:p>
    <w:p w14:paraId="35BB9CAE" w14:textId="77777777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F38CA">
        <w:rPr>
          <w:rFonts w:ascii="GHEA Grapalat" w:hAnsi="GHEA Grapalat"/>
          <w:sz w:val="24"/>
          <w:szCs w:val="24"/>
          <w:lang w:val="hy-AM"/>
        </w:rPr>
        <w:t xml:space="preserve">Իրավական ակտի նախագիծը մշակվել է </w:t>
      </w:r>
      <w:r w:rsidRPr="001F38CA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 ֆինանսների նախարարության</w:t>
      </w:r>
      <w:r w:rsidRPr="001F38CA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14:paraId="79768DA8" w14:textId="77777777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256D0D" w14:textId="77777777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F38CA">
        <w:rPr>
          <w:rFonts w:ascii="GHEA Grapalat" w:hAnsi="GHEA Grapalat"/>
          <w:b/>
          <w:sz w:val="24"/>
          <w:szCs w:val="24"/>
          <w:u w:val="single"/>
          <w:lang w:val="hy-AM"/>
        </w:rPr>
        <w:t>4. Ակնկալվող արդյունքը</w:t>
      </w:r>
    </w:p>
    <w:p w14:paraId="3AD571DA" w14:textId="77777777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Standard&amp;Poor's-ի սուվերեն վարկանիշի ստացում: </w:t>
      </w:r>
    </w:p>
    <w:p w14:paraId="04E397FA" w14:textId="6B8A0726" w:rsidR="000464C0" w:rsidRP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 </w:t>
      </w:r>
    </w:p>
    <w:p w14:paraId="6A5EE93A" w14:textId="77777777" w:rsidR="001F38CA" w:rsidRDefault="000464C0" w:rsidP="001F38CA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F38CA">
        <w:rPr>
          <w:rFonts w:ascii="GHEA Grapalat" w:hAnsi="GHEA Grapalat" w:cs="Aharoni"/>
          <w:b/>
          <w:sz w:val="24"/>
          <w:szCs w:val="24"/>
          <w:lang w:val="hy-AM"/>
        </w:rPr>
        <w:t>5.</w:t>
      </w: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 «Հայաստանի Հանրապետության 2021 թվականի պետական բյուջեի մասին» օրենքում</w:t>
      </w:r>
      <w:r w:rsidR="00B43377" w:rsidRPr="001F38CA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և Հայաստանի Հանրապետության կառավարության 2020 թվականի դեկտեմբերի 30-ի N 2215-Ն որոշման մեջ փոփոխություններ և լրացումներ կատարելու մասին» Հայաստանի Հանրապետության կառավարության որոշման նախագծի ընդունման կապակցությամբ </w:t>
      </w:r>
      <w:r w:rsidR="00E47CBD" w:rsidRPr="001F38CA">
        <w:rPr>
          <w:rFonts w:ascii="GHEA Grapalat" w:hAnsi="GHEA Grapalat" w:cs="Aharoni"/>
          <w:sz w:val="24"/>
          <w:szCs w:val="24"/>
          <w:lang w:val="hy-AM"/>
        </w:rPr>
        <w:t xml:space="preserve">նախատեսվում է </w:t>
      </w:r>
      <w:r w:rsidRPr="001F38CA">
        <w:rPr>
          <w:rFonts w:ascii="GHEA Grapalat" w:hAnsi="GHEA Grapalat" w:cs="Aharoni"/>
          <w:sz w:val="24"/>
          <w:szCs w:val="24"/>
          <w:lang w:val="hy-AM"/>
        </w:rPr>
        <w:t>պետական բյուջե</w:t>
      </w:r>
      <w:r w:rsidR="00E47CBD" w:rsidRPr="001F38CA">
        <w:rPr>
          <w:rFonts w:ascii="GHEA Grapalat" w:hAnsi="GHEA Grapalat" w:cs="Aharoni"/>
          <w:sz w:val="24"/>
          <w:szCs w:val="24"/>
          <w:lang w:val="hy-AM"/>
        </w:rPr>
        <w:t>ի</w:t>
      </w: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 ծախuեր</w:t>
      </w:r>
      <w:r w:rsidR="00E47CBD" w:rsidRPr="001F38CA">
        <w:rPr>
          <w:rFonts w:ascii="GHEA Grapalat" w:hAnsi="GHEA Grapalat" w:cs="Aharoni"/>
          <w:sz w:val="24"/>
          <w:szCs w:val="24"/>
          <w:lang w:val="hy-AM"/>
        </w:rPr>
        <w:t>ի</w:t>
      </w: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 և եկամուտներ</w:t>
      </w:r>
      <w:r w:rsidR="00E47CBD" w:rsidRPr="001F38CA">
        <w:rPr>
          <w:rFonts w:ascii="GHEA Grapalat" w:hAnsi="GHEA Grapalat" w:cs="Aharoni"/>
          <w:sz w:val="24"/>
          <w:szCs w:val="24"/>
          <w:lang w:val="hy-AM"/>
        </w:rPr>
        <w:t>ի</w:t>
      </w:r>
      <w:r w:rsidRPr="001F38CA">
        <w:rPr>
          <w:rFonts w:ascii="GHEA Grapalat" w:hAnsi="GHEA Grapalat" w:cs="Aharoni"/>
          <w:sz w:val="24"/>
          <w:szCs w:val="24"/>
          <w:lang w:val="hy-AM"/>
        </w:rPr>
        <w:t xml:space="preserve"> ավելա</w:t>
      </w:r>
      <w:r w:rsidR="00E47CBD" w:rsidRPr="001F38CA">
        <w:rPr>
          <w:rFonts w:ascii="GHEA Grapalat" w:hAnsi="GHEA Grapalat" w:cs="Aharoni"/>
          <w:sz w:val="24"/>
          <w:szCs w:val="24"/>
          <w:lang w:val="hy-AM"/>
        </w:rPr>
        <w:t>ց</w:t>
      </w:r>
      <w:r w:rsidR="006C766A" w:rsidRPr="001F38CA">
        <w:rPr>
          <w:rFonts w:ascii="GHEA Grapalat" w:hAnsi="GHEA Grapalat" w:cs="Aharoni"/>
          <w:sz w:val="24"/>
          <w:szCs w:val="24"/>
          <w:lang w:val="hy-AM"/>
        </w:rPr>
        <w:t xml:space="preserve">ում </w:t>
      </w:r>
      <w:r w:rsidR="006C766A" w:rsidRPr="001F38CA">
        <w:rPr>
          <w:rFonts w:ascii="GHEA Grapalat" w:hAnsi="GHEA Grapalat"/>
          <w:sz w:val="24"/>
          <w:szCs w:val="24"/>
          <w:lang w:val="hy-AM"/>
        </w:rPr>
        <w:t xml:space="preserve">49.0 մլն ՀՀ դրամի </w:t>
      </w:r>
      <w:r w:rsidR="00E47CBD" w:rsidRPr="001F38CA">
        <w:rPr>
          <w:rFonts w:ascii="GHEA Grapalat" w:hAnsi="GHEA Grapalat"/>
          <w:sz w:val="24"/>
          <w:szCs w:val="24"/>
          <w:lang w:val="hy-AM"/>
        </w:rPr>
        <w:t>չափով:</w:t>
      </w:r>
    </w:p>
    <w:p w14:paraId="2E9D6A08" w14:textId="56263860" w:rsidR="000464C0" w:rsidRDefault="000464C0" w:rsidP="001F38CA">
      <w:pPr>
        <w:pStyle w:val="NoSpacing"/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38CA">
        <w:rPr>
          <w:rFonts w:ascii="GHEA Grapalat" w:hAnsi="GHEA Grapalat"/>
          <w:b/>
          <w:sz w:val="24"/>
          <w:szCs w:val="24"/>
          <w:lang w:val="hy-AM"/>
        </w:rPr>
        <w:br w:type="page"/>
      </w:r>
      <w:r w:rsidRPr="001F38CA">
        <w:rPr>
          <w:rFonts w:ascii="GHEA Grapalat" w:hAnsi="GHEA Grapalat"/>
          <w:b/>
          <w:sz w:val="24"/>
          <w:szCs w:val="24"/>
          <w:lang w:val="hy-AM"/>
        </w:rPr>
        <w:lastRenderedPageBreak/>
        <w:t>Տ Ե Ղ Ե Կ Ա Ն Ք</w:t>
      </w:r>
    </w:p>
    <w:p w14:paraId="134DA0B5" w14:textId="77777777" w:rsidR="001F38CA" w:rsidRPr="001F38CA" w:rsidRDefault="001F38CA" w:rsidP="001F38CA">
      <w:pPr>
        <w:pStyle w:val="NoSpacing"/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7F987C6" w14:textId="45F9910B" w:rsidR="000464C0" w:rsidRPr="001F38CA" w:rsidRDefault="000464C0" w:rsidP="001F38C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F38CA">
        <w:rPr>
          <w:rFonts w:ascii="GHEA Grapalat" w:hAnsi="GHEA Grapalat"/>
          <w:b/>
          <w:lang w:val="hy-AM"/>
        </w:rPr>
        <w:t>«ՀԱՅԱՍՏԱՆԻ ՀԱՆՐԱՊԵՏՈՒԹՅԱՆ 2021 ԹՎԱԿԱՆԻ ՊԵՏԱԿԱՆ ԲՅՈՒՋԵԻ ՄԱՍԻՆ» ՕՐԵՆՔՈՒՄ</w:t>
      </w:r>
      <w:r w:rsidR="00B43377" w:rsidRPr="001F38CA">
        <w:rPr>
          <w:rFonts w:ascii="GHEA Grapalat" w:hAnsi="GHEA Grapalat"/>
          <w:b/>
          <w:lang w:val="hy-AM"/>
        </w:rPr>
        <w:t xml:space="preserve"> </w:t>
      </w:r>
      <w:r w:rsidRPr="001F38CA">
        <w:rPr>
          <w:rFonts w:ascii="GHEA Grapalat" w:hAnsi="GHEA Grapalat"/>
          <w:b/>
          <w:lang w:val="hy-AM"/>
        </w:rPr>
        <w:t xml:space="preserve">ԵՎ ՀԱՅԱՍՏԱՆԻ ՀԱՆՐԱՊԵՏՈՒԹՅԱՆ ԿԱՌԱՎԱՐՈՒԹՅԱՆ 2020 ԹՎԱԿԱՆԻ ԴԵԿՏԵՄԲԵՐԻ 30-Ի N 2215-Ն ՈՐՈՇՄԱՆ ՄԵՋ ՓՈՓՈԽՈՒԹՅՈՒՆՆԵՐ ԵՎ ԼՐԱՑՈՒՄՆԵՐ ԿԱՏԱՐԵԼՈՒ ՄԱՍԻՆ» ՀԱՅԱՍՏԱՆԻ ՀԱՆՐԱՊԵՏՈՒԹՅԱՆ ԿԱՌԱՎԱՐՈՒԹՅԱՆ ՈՐՈՇՄԱՆ ՆԱԽԱԳԾԻ ԸՆԴՈՒՆՄԱՆ ԱՌՆՉՈՒԹՅԱՄԲ ՆՈՐ ԻՐԱՎԱԿԱՆ ԱԿՏԵՐԻ ԸՆԴՈՒՆՄԱՆ ԿԱՄ ԱՅԼ ԻՐԱՎԱԿԱՆ ԱԿՏԵՐՈՒՄ ՓՈՓՈԽՈՒԹՅՈՒՆՆԵՐ ԿԱՏԱՐԵԼՈՒ  ԱՆՀՐԱԺԵՇՏՈՒԹՅԱՆ ՄԱՍԻՆ </w:t>
      </w:r>
    </w:p>
    <w:p w14:paraId="63152C01" w14:textId="77777777" w:rsidR="000464C0" w:rsidRPr="001F38CA" w:rsidRDefault="000464C0" w:rsidP="001F38C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6B28AA1E" w14:textId="241AED76" w:rsidR="00E94E75" w:rsidRPr="001F38CA" w:rsidRDefault="000464C0" w:rsidP="001F38CA">
      <w:pPr>
        <w:spacing w:line="360" w:lineRule="auto"/>
        <w:ind w:firstLine="720"/>
        <w:jc w:val="both"/>
        <w:rPr>
          <w:rFonts w:ascii="GHEA Grapalat" w:eastAsia="Calibri" w:hAnsi="GHEA Grapalat" w:cs="Sylfaen"/>
          <w:b/>
          <w:bCs/>
          <w:lang w:val="hy-AM" w:eastAsia="en-US"/>
        </w:rPr>
      </w:pPr>
      <w:r w:rsidRPr="001F38CA">
        <w:rPr>
          <w:rFonts w:ascii="GHEA Grapalat" w:hAnsi="GHEA Grapalat" w:cs="Times Armenian"/>
          <w:lang w:val="hy-AM"/>
        </w:rPr>
        <w:t>«</w:t>
      </w:r>
      <w:r w:rsidRPr="001F38CA">
        <w:rPr>
          <w:rFonts w:ascii="GHEA Grapalat" w:hAnsi="GHEA Grapalat"/>
          <w:lang w:val="hy-AM"/>
        </w:rPr>
        <w:t xml:space="preserve">Հայաստանի Հանրապետության 2021 </w:t>
      </w:r>
      <w:r w:rsidRPr="001F38CA">
        <w:rPr>
          <w:rFonts w:ascii="GHEA Grapalat" w:hAnsi="GHEA Grapalat" w:cs="Times Armenian"/>
          <w:lang w:val="hy-AM"/>
        </w:rPr>
        <w:t xml:space="preserve">թվականի պետական բյուջեի մասին» </w:t>
      </w:r>
      <w:bookmarkStart w:id="0" w:name="_GoBack"/>
      <w:bookmarkEnd w:id="0"/>
      <w:r w:rsidRPr="001F38CA">
        <w:rPr>
          <w:rFonts w:ascii="GHEA Grapalat" w:hAnsi="GHEA Grapalat" w:cs="Times Armenian"/>
          <w:lang w:val="hy-AM"/>
        </w:rPr>
        <w:t>օրենքում</w:t>
      </w:r>
      <w:r w:rsidR="00B43377" w:rsidRPr="001F38CA">
        <w:rPr>
          <w:rFonts w:ascii="GHEA Grapalat" w:hAnsi="GHEA Grapalat" w:cs="Times Armenian"/>
          <w:lang w:val="hy-AM"/>
        </w:rPr>
        <w:t xml:space="preserve"> </w:t>
      </w:r>
      <w:r w:rsidRPr="001F38CA">
        <w:rPr>
          <w:rFonts w:ascii="GHEA Grapalat" w:hAnsi="GHEA Grapalat" w:cs="Times Armenian"/>
          <w:lang w:val="hy-AM"/>
        </w:rPr>
        <w:t>և Հայաստանի Հանրապետության կառավարության 2020 թվականի դեկտեմբերի 30-ի N 2215-Ն որոշման մեջ փոփոխություններ և լրացումներ կատարելու մասին» Հայաստանի Հանրապետության կառավարության</w:t>
      </w:r>
      <w:r w:rsidRPr="001F38CA">
        <w:rPr>
          <w:rFonts w:ascii="GHEA Grapalat" w:hAnsi="GHEA Grapalat"/>
          <w:lang w:val="hy-AM"/>
        </w:rPr>
        <w:t xml:space="preserve"> որոշման նախագծի ընդունման կապակցությամբ այլ իրավական ակտերի</w:t>
      </w:r>
      <w:r w:rsidRPr="001F38CA">
        <w:rPr>
          <w:rFonts w:ascii="GHEA Grapalat" w:hAnsi="GHEA Grapalat" w:cs="Sylfaen"/>
          <w:lang w:val="hy-AM"/>
        </w:rPr>
        <w:t xml:space="preserve"> ընդունման կամ վերջիններում փոփոխություն կատարելու անհրաժեշտություն չի առաջանա</w:t>
      </w:r>
      <w:r w:rsidR="00522A25" w:rsidRPr="001F38CA">
        <w:rPr>
          <w:rFonts w:ascii="GHEA Grapalat" w:hAnsi="GHEA Grapalat" w:cs="Sylfaen"/>
          <w:lang w:val="hy-AM"/>
        </w:rPr>
        <w:t>:</w:t>
      </w:r>
    </w:p>
    <w:p w14:paraId="7BA6C797" w14:textId="481C93AF" w:rsidR="00E94E75" w:rsidRPr="001F38CA" w:rsidRDefault="00E94E75" w:rsidP="001F38CA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0B5A843B" w14:textId="77777777" w:rsidR="00E94E75" w:rsidRPr="001F38CA" w:rsidRDefault="00E94E75" w:rsidP="001F38CA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</w:p>
    <w:sectPr w:rsidR="00E94E75" w:rsidRPr="001F38CA" w:rsidSect="00B4247D">
      <w:pgSz w:w="11906" w:h="16838" w:code="9"/>
      <w:pgMar w:top="851" w:right="851" w:bottom="851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E91E4" w14:textId="77777777" w:rsidR="0046747D" w:rsidRDefault="0046747D" w:rsidP="00935F50">
      <w:r>
        <w:separator/>
      </w:r>
    </w:p>
  </w:endnote>
  <w:endnote w:type="continuationSeparator" w:id="0">
    <w:p w14:paraId="19BF10D5" w14:textId="77777777" w:rsidR="0046747D" w:rsidRDefault="0046747D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5EAC" w14:textId="77777777" w:rsidR="0046747D" w:rsidRDefault="0046747D" w:rsidP="00935F50">
      <w:r>
        <w:separator/>
      </w:r>
    </w:p>
  </w:footnote>
  <w:footnote w:type="continuationSeparator" w:id="0">
    <w:p w14:paraId="289B6DE7" w14:textId="77777777" w:rsidR="0046747D" w:rsidRDefault="0046747D" w:rsidP="009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45B22"/>
    <w:multiLevelType w:val="hybridMultilevel"/>
    <w:tmpl w:val="44421856"/>
    <w:lvl w:ilvl="0" w:tplc="424A6C1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CE9"/>
    <w:multiLevelType w:val="hybridMultilevel"/>
    <w:tmpl w:val="8204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133D18"/>
    <w:multiLevelType w:val="hybridMultilevel"/>
    <w:tmpl w:val="169C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41298"/>
    <w:rsid w:val="00041DA5"/>
    <w:rsid w:val="000427BE"/>
    <w:rsid w:val="000464C0"/>
    <w:rsid w:val="00056A96"/>
    <w:rsid w:val="000B00C1"/>
    <w:rsid w:val="000D0A26"/>
    <w:rsid w:val="000D354F"/>
    <w:rsid w:val="000E11FA"/>
    <w:rsid w:val="000E201B"/>
    <w:rsid w:val="000F34C4"/>
    <w:rsid w:val="00100062"/>
    <w:rsid w:val="00107E8C"/>
    <w:rsid w:val="00170E8E"/>
    <w:rsid w:val="00192DD6"/>
    <w:rsid w:val="001F38CA"/>
    <w:rsid w:val="00214FA6"/>
    <w:rsid w:val="00223A5D"/>
    <w:rsid w:val="0023632D"/>
    <w:rsid w:val="0023672C"/>
    <w:rsid w:val="00253FAD"/>
    <w:rsid w:val="002915D9"/>
    <w:rsid w:val="002A1611"/>
    <w:rsid w:val="002B04D7"/>
    <w:rsid w:val="002B6F6C"/>
    <w:rsid w:val="002C4C55"/>
    <w:rsid w:val="002D2545"/>
    <w:rsid w:val="002E3274"/>
    <w:rsid w:val="0033224A"/>
    <w:rsid w:val="00335D4D"/>
    <w:rsid w:val="003957AD"/>
    <w:rsid w:val="00396D5C"/>
    <w:rsid w:val="003B683E"/>
    <w:rsid w:val="003C4349"/>
    <w:rsid w:val="00437859"/>
    <w:rsid w:val="0044109D"/>
    <w:rsid w:val="0044642E"/>
    <w:rsid w:val="0046747D"/>
    <w:rsid w:val="00491001"/>
    <w:rsid w:val="004C2E71"/>
    <w:rsid w:val="004E6586"/>
    <w:rsid w:val="00506A12"/>
    <w:rsid w:val="00522A25"/>
    <w:rsid w:val="005A065D"/>
    <w:rsid w:val="00606D9E"/>
    <w:rsid w:val="00615DAB"/>
    <w:rsid w:val="006220A6"/>
    <w:rsid w:val="006401B6"/>
    <w:rsid w:val="00655B9C"/>
    <w:rsid w:val="00663B0B"/>
    <w:rsid w:val="006A3609"/>
    <w:rsid w:val="006A422F"/>
    <w:rsid w:val="006C766A"/>
    <w:rsid w:val="00751653"/>
    <w:rsid w:val="0077384C"/>
    <w:rsid w:val="00782633"/>
    <w:rsid w:val="00790650"/>
    <w:rsid w:val="007B0AEB"/>
    <w:rsid w:val="007B6AB8"/>
    <w:rsid w:val="00804430"/>
    <w:rsid w:val="008728CC"/>
    <w:rsid w:val="00876430"/>
    <w:rsid w:val="008B4A0C"/>
    <w:rsid w:val="008B6E89"/>
    <w:rsid w:val="008B77EC"/>
    <w:rsid w:val="008D4A8B"/>
    <w:rsid w:val="008F2EBC"/>
    <w:rsid w:val="009000BF"/>
    <w:rsid w:val="009158C1"/>
    <w:rsid w:val="009169C1"/>
    <w:rsid w:val="00926443"/>
    <w:rsid w:val="00930474"/>
    <w:rsid w:val="00935F50"/>
    <w:rsid w:val="00957527"/>
    <w:rsid w:val="00994F43"/>
    <w:rsid w:val="009C33FD"/>
    <w:rsid w:val="00A33F33"/>
    <w:rsid w:val="00A53938"/>
    <w:rsid w:val="00A64476"/>
    <w:rsid w:val="00A91AD8"/>
    <w:rsid w:val="00AC2D3F"/>
    <w:rsid w:val="00B03010"/>
    <w:rsid w:val="00B205E6"/>
    <w:rsid w:val="00B23002"/>
    <w:rsid w:val="00B4247D"/>
    <w:rsid w:val="00B43377"/>
    <w:rsid w:val="00B4724E"/>
    <w:rsid w:val="00B64D03"/>
    <w:rsid w:val="00B72FA2"/>
    <w:rsid w:val="00BA0B1B"/>
    <w:rsid w:val="00BA1C0B"/>
    <w:rsid w:val="00BC0329"/>
    <w:rsid w:val="00C54D17"/>
    <w:rsid w:val="00C618B0"/>
    <w:rsid w:val="00C64CA0"/>
    <w:rsid w:val="00CA3A9F"/>
    <w:rsid w:val="00CD2C52"/>
    <w:rsid w:val="00D00C54"/>
    <w:rsid w:val="00D05858"/>
    <w:rsid w:val="00D1498B"/>
    <w:rsid w:val="00D160A5"/>
    <w:rsid w:val="00D96157"/>
    <w:rsid w:val="00DA3D2B"/>
    <w:rsid w:val="00DE788A"/>
    <w:rsid w:val="00E31942"/>
    <w:rsid w:val="00E34F88"/>
    <w:rsid w:val="00E47CBD"/>
    <w:rsid w:val="00E73D29"/>
    <w:rsid w:val="00E74F32"/>
    <w:rsid w:val="00E77397"/>
    <w:rsid w:val="00E83FD6"/>
    <w:rsid w:val="00E92F70"/>
    <w:rsid w:val="00E94E75"/>
    <w:rsid w:val="00EE5CDB"/>
    <w:rsid w:val="00F14846"/>
    <w:rsid w:val="00F2425B"/>
    <w:rsid w:val="00F458F0"/>
    <w:rsid w:val="00F45E83"/>
    <w:rsid w:val="00F62948"/>
    <w:rsid w:val="00F92004"/>
    <w:rsid w:val="00FA0849"/>
    <w:rsid w:val="00FA2DC4"/>
    <w:rsid w:val="00FA5DDD"/>
    <w:rsid w:val="00F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5080"/>
  <w15:docId w15:val="{13E2E34A-5B2F-44BB-AFAC-227B3A4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customStyle="1" w:styleId="norm">
    <w:name w:val="norm"/>
    <w:basedOn w:val="Normal"/>
    <w:link w:val="normChar"/>
    <w:rsid w:val="009C33F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9C33FD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2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Ashot Pirumyan</cp:lastModifiedBy>
  <cp:revision>121</cp:revision>
  <cp:lastPrinted>2019-06-11T13:59:00Z</cp:lastPrinted>
  <dcterms:created xsi:type="dcterms:W3CDTF">2019-03-01T09:33:00Z</dcterms:created>
  <dcterms:modified xsi:type="dcterms:W3CDTF">2021-06-15T07:05:00Z</dcterms:modified>
</cp:coreProperties>
</file>