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E81EB" w14:textId="77777777" w:rsidR="00030E68" w:rsidRPr="002D00FF" w:rsidRDefault="00030E68" w:rsidP="00CF70CB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lang w:val="hy-AM" w:eastAsia="ru-RU"/>
        </w:rPr>
      </w:pPr>
      <w:r w:rsidRPr="002D00FF">
        <w:rPr>
          <w:rFonts w:ascii="GHEA Grapalat" w:eastAsia="Times New Roman" w:hAnsi="GHEA Grapalat" w:cs="Sylfaen"/>
          <w:b/>
          <w:bCs/>
          <w:lang w:val="hy-AM" w:eastAsia="ru-RU"/>
        </w:rPr>
        <w:t>ՀԻՄՆԱՎՈՐՈՒՄ</w:t>
      </w:r>
    </w:p>
    <w:p w14:paraId="232B08F6" w14:textId="77777777" w:rsidR="00030E68" w:rsidRPr="002D00FF" w:rsidRDefault="00030E68" w:rsidP="00CF70CB">
      <w:pPr>
        <w:shd w:val="clear" w:color="auto" w:fill="FFFFFF"/>
        <w:spacing w:line="360" w:lineRule="auto"/>
        <w:ind w:left="-360" w:firstLine="360"/>
        <w:jc w:val="center"/>
        <w:rPr>
          <w:rFonts w:ascii="GHEA Grapalat" w:eastAsia="GHEA Grapalat" w:hAnsi="GHEA Grapalat" w:cs="GHEA Grapalat"/>
          <w:b/>
          <w:lang w:val="hy-AM" w:eastAsia="hy-AM"/>
        </w:rPr>
      </w:pPr>
      <w:r w:rsidRPr="002D00FF">
        <w:rPr>
          <w:rFonts w:ascii="GHEA Grapalat" w:eastAsia="GHEA Grapalat" w:hAnsi="GHEA Grapalat" w:cs="GHEA Grapalat"/>
          <w:b/>
          <w:lang w:val="hy-AM" w:eastAsia="hy-AM"/>
        </w:rPr>
        <w:t>«</w:t>
      </w:r>
      <w:r w:rsidR="00240F73" w:rsidRPr="002D00FF">
        <w:rPr>
          <w:rFonts w:ascii="GHEA Grapalat" w:eastAsia="GHEA Grapalat" w:hAnsi="GHEA Grapalat" w:cs="GHEA Grapalat"/>
          <w:b/>
          <w:lang w:val="hy-AM" w:eastAsia="hy-AM"/>
        </w:rPr>
        <w:t>ՀԱՅԱՍՏԱՆԻ ՀԱՆՐԱՊԵՏՈՒԹՅԱՆ ԿԱՌԱՎԱՐՈՒԹՅԱՆ 2020 ԹՎԱԿԱՆԻ ՕԳՈՍՏՈՍԻ 13-Ի N 1358-Լ</w:t>
      </w:r>
      <w:r w:rsidR="00584F21" w:rsidRPr="002D00FF">
        <w:rPr>
          <w:rFonts w:ascii="GHEA Grapalat" w:eastAsia="GHEA Grapalat" w:hAnsi="GHEA Grapalat" w:cs="GHEA Grapalat"/>
          <w:b/>
          <w:lang w:val="hy-AM" w:eastAsia="hy-AM"/>
        </w:rPr>
        <w:t xml:space="preserve"> «ԿՈՐՈՆԱՎԻՐՈՒՍԻ ՏՆՏԵՍԱԿԱՆ ՀԵՏևԱՆՔՆԵՐԻ ՉԵԶՈՔԱՑՄԱՆ ՔՍԱՆԵՐԵՔԵՐՈՐԴ ՄԻՋՈՑԱՌՈՒՄԸ ՀԱՍՏԱՏԵԼՈՒ ՄԱՍԻՆ»</w:t>
      </w:r>
      <w:r w:rsidR="00240F73" w:rsidRPr="002D00FF">
        <w:rPr>
          <w:rFonts w:ascii="GHEA Grapalat" w:eastAsia="GHEA Grapalat" w:hAnsi="GHEA Grapalat" w:cs="GHEA Grapalat"/>
          <w:b/>
          <w:lang w:val="hy-AM" w:eastAsia="hy-AM"/>
        </w:rPr>
        <w:t xml:space="preserve"> ՈՐՈՇՄԱՆ ՄԵՋ  ՓՈՓՈԽՈՒԹՅՈՒՆՆԵՐ ԵՎ ԼՐԱՑՈՒՄՆԵՐ  ԿԱՏԱՐԵԼՈՒ ՄԱՍԻՆ</w:t>
      </w:r>
      <w:r w:rsidRPr="002D00FF">
        <w:rPr>
          <w:rFonts w:ascii="GHEA Grapalat" w:eastAsia="GHEA Grapalat" w:hAnsi="GHEA Grapalat" w:cs="GHEA Grapalat"/>
          <w:b/>
          <w:lang w:val="hy-AM" w:eastAsia="hy-AM"/>
        </w:rPr>
        <w:t xml:space="preserve">» </w:t>
      </w:r>
      <w:r w:rsidRPr="002D00FF">
        <w:rPr>
          <w:rFonts w:ascii="GHEA Grapalat" w:hAnsi="GHEA Grapalat" w:cs="Sylfaen"/>
          <w:b/>
          <w:bCs/>
          <w:lang w:val="hy-AM"/>
        </w:rPr>
        <w:t>ՀԱՅԱՍՏԱՆԻ ՀԱՆՐԱՊԵՏՈՒԹՅԱՆ ԿԱՌԱՎԱՐՈՒԹՅԱՆ</w:t>
      </w:r>
    </w:p>
    <w:p w14:paraId="4503911F" w14:textId="77777777" w:rsidR="00030E68" w:rsidRPr="002D00FF" w:rsidRDefault="00030E68" w:rsidP="00CF70CB">
      <w:pPr>
        <w:spacing w:line="360" w:lineRule="auto"/>
        <w:ind w:firstLine="709"/>
        <w:jc w:val="center"/>
        <w:rPr>
          <w:rFonts w:ascii="GHEA Grapalat" w:eastAsia="Times New Roman" w:hAnsi="GHEA Grapalat" w:cs="Sylfaen"/>
          <w:bCs/>
          <w:lang w:val="hy-AM" w:eastAsia="ru-RU"/>
        </w:rPr>
      </w:pPr>
      <w:r w:rsidRPr="002D00FF">
        <w:rPr>
          <w:rFonts w:ascii="GHEA Grapalat" w:eastAsia="Times New Roman" w:hAnsi="GHEA Grapalat" w:cs="Sylfaen"/>
          <w:b/>
          <w:bCs/>
          <w:lang w:val="hy-AM" w:eastAsia="ru-RU"/>
        </w:rPr>
        <w:t>ՈՐՈՇՄԱՆ ՆԱԽԱԳԾԻ ԸՆԴՈՒՆՄԱՆ</w:t>
      </w:r>
    </w:p>
    <w:p w14:paraId="34E31E3D" w14:textId="77777777" w:rsidR="00240F73" w:rsidRPr="002D00FF" w:rsidRDefault="00240F73" w:rsidP="00CF70CB">
      <w:pPr>
        <w:spacing w:line="360" w:lineRule="auto"/>
        <w:rPr>
          <w:rFonts w:ascii="GHEA Grapalat" w:eastAsia="Times New Roman" w:hAnsi="GHEA Grapalat" w:cs="Sylfaen"/>
          <w:b/>
          <w:bCs/>
          <w:lang w:val="hy-AM" w:eastAsia="ru-RU"/>
        </w:rPr>
      </w:pPr>
    </w:p>
    <w:p w14:paraId="080BEB0C" w14:textId="77777777" w:rsidR="00030E68" w:rsidRPr="002D00FF" w:rsidRDefault="00030E68" w:rsidP="00CF70CB">
      <w:pPr>
        <w:spacing w:line="360" w:lineRule="auto"/>
        <w:rPr>
          <w:rFonts w:ascii="GHEA Grapalat" w:eastAsia="Times New Roman" w:hAnsi="GHEA Grapalat" w:cs="Sylfaen"/>
          <w:bCs/>
          <w:lang w:val="hy-AM" w:eastAsia="ru-RU"/>
        </w:rPr>
      </w:pPr>
      <w:r w:rsidRPr="002D00FF">
        <w:rPr>
          <w:rFonts w:ascii="GHEA Grapalat" w:eastAsia="Times New Roman" w:hAnsi="GHEA Grapalat" w:cs="Sylfaen"/>
          <w:b/>
          <w:bCs/>
          <w:lang w:val="hy-AM" w:eastAsia="ru-RU"/>
        </w:rPr>
        <w:t>Անհրաժեշտությունը</w:t>
      </w:r>
    </w:p>
    <w:p w14:paraId="4C44D984" w14:textId="3178808C" w:rsidR="00030E68" w:rsidRPr="002D00FF" w:rsidRDefault="00183C46" w:rsidP="00CF70CB">
      <w:pPr>
        <w:spacing w:line="360" w:lineRule="auto"/>
        <w:ind w:firstLine="708"/>
        <w:rPr>
          <w:rFonts w:ascii="GHEA Grapalat" w:eastAsia="Times New Roman" w:hAnsi="GHEA Grapalat" w:cs="Sylfaen"/>
          <w:bCs/>
          <w:lang w:val="hy-AM" w:eastAsia="ru-RU"/>
        </w:rPr>
      </w:pPr>
      <w:r w:rsidRPr="002D00FF">
        <w:rPr>
          <w:rFonts w:ascii="GHEA Grapalat" w:eastAsia="Times New Roman" w:hAnsi="GHEA Grapalat" w:cs="Sylfaen"/>
          <w:bCs/>
          <w:lang w:val="hy-AM" w:eastAsia="ru-RU"/>
        </w:rPr>
        <w:t>ՀՀ կառավարության 2021 թվականի փետրվարի 4-ի N 142-Լ «Տ</w:t>
      </w:r>
      <w:r w:rsidR="0095290C" w:rsidRPr="002D00FF">
        <w:rPr>
          <w:rFonts w:ascii="GHEA Grapalat" w:eastAsia="Times New Roman" w:hAnsi="GHEA Grapalat" w:cs="Sylfaen"/>
          <w:bCs/>
          <w:lang w:val="hy-AM" w:eastAsia="ru-RU"/>
        </w:rPr>
        <w:t>նտեսական արձագանքման ծրագիրը և</w:t>
      </w:r>
      <w:r w:rsidRPr="002D00FF">
        <w:rPr>
          <w:rFonts w:ascii="GHEA Grapalat" w:eastAsia="Times New Roman" w:hAnsi="GHEA Grapalat" w:cs="Sylfaen"/>
          <w:bCs/>
          <w:lang w:val="hy-AM" w:eastAsia="ru-RU"/>
        </w:rPr>
        <w:t xml:space="preserve"> գործողությունների պլանը հաստատելու մասին» որոշմա</w:t>
      </w:r>
      <w:r w:rsidR="0095290C" w:rsidRPr="002D00FF">
        <w:rPr>
          <w:rFonts w:ascii="GHEA Grapalat" w:eastAsia="Times New Roman" w:hAnsi="GHEA Grapalat" w:cs="Sylfaen"/>
          <w:bCs/>
          <w:lang w:val="hy-AM" w:eastAsia="ru-RU"/>
        </w:rPr>
        <w:t>ն N3 Հավելված</w:t>
      </w:r>
      <w:r w:rsidRPr="002D00FF">
        <w:rPr>
          <w:rFonts w:ascii="GHEA Grapalat" w:eastAsia="Times New Roman" w:hAnsi="GHEA Grapalat" w:cs="Sylfaen"/>
          <w:bCs/>
          <w:lang w:val="hy-AM" w:eastAsia="ru-RU"/>
        </w:rPr>
        <w:t xml:space="preserve"> 19-րդ կետով սահմանված</w:t>
      </w:r>
      <w:r w:rsidR="00DB40D6" w:rsidRPr="00DB40D6">
        <w:rPr>
          <w:rFonts w:ascii="GHEA Grapalat" w:eastAsia="Times New Roman" w:hAnsi="GHEA Grapalat" w:cs="Sylfaen"/>
          <w:bCs/>
          <w:lang w:val="hy-AM" w:eastAsia="ru-RU"/>
        </w:rPr>
        <w:t>`</w:t>
      </w:r>
      <w:r w:rsidRPr="002D00FF">
        <w:rPr>
          <w:rFonts w:ascii="GHEA Grapalat" w:eastAsia="Times New Roman" w:hAnsi="GHEA Grapalat" w:cs="Sylfaen" w:hint="eastAsia"/>
          <w:bCs/>
          <w:lang w:val="hy-AM" w:eastAsia="ru-RU"/>
        </w:rPr>
        <w:t xml:space="preserve"> «</w:t>
      </w:r>
      <w:r w:rsidRPr="002D00FF">
        <w:rPr>
          <w:rFonts w:ascii="GHEA Grapalat" w:eastAsia="Times New Roman" w:hAnsi="GHEA Grapalat" w:cs="Sylfaen"/>
          <w:bCs/>
          <w:lang w:val="hy-AM" w:eastAsia="ru-RU"/>
        </w:rPr>
        <w:t xml:space="preserve">Հայաստանի Հանրապետության կառավարության 2020 թվականի օգոստոսի 13-ի N 1358-լ </w:t>
      </w:r>
      <w:r w:rsidR="00584F21" w:rsidRPr="002D00FF">
        <w:rPr>
          <w:rFonts w:ascii="GHEA Grapalat" w:eastAsia="Times New Roman" w:hAnsi="GHEA Grapalat" w:cs="Sylfaen"/>
          <w:bCs/>
          <w:lang w:val="hy-AM" w:eastAsia="ru-RU"/>
        </w:rPr>
        <w:t xml:space="preserve">«Կորոնավիրուսի տնտեսական հետևանքների չեզոքացման քսաներեքերորդ միջոցառումը հաստատելու մասին» </w:t>
      </w:r>
      <w:r w:rsidR="0095290C" w:rsidRPr="002D00FF">
        <w:rPr>
          <w:rFonts w:ascii="GHEA Grapalat" w:eastAsia="Times New Roman" w:hAnsi="GHEA Grapalat" w:cs="Sylfaen"/>
          <w:bCs/>
          <w:lang w:val="hy-AM" w:eastAsia="ru-RU"/>
        </w:rPr>
        <w:t>որոշման մեջ փոփոխություններ և</w:t>
      </w:r>
      <w:r w:rsidRPr="002D00FF">
        <w:rPr>
          <w:rFonts w:ascii="GHEA Grapalat" w:eastAsia="Times New Roman" w:hAnsi="GHEA Grapalat" w:cs="Sylfaen"/>
          <w:bCs/>
          <w:lang w:val="hy-AM" w:eastAsia="ru-RU"/>
        </w:rPr>
        <w:t xml:space="preserve"> լրացումներ  կատարելու մասին</w:t>
      </w:r>
      <w:r w:rsidRPr="002D00FF">
        <w:rPr>
          <w:rFonts w:ascii="GHEA Grapalat" w:eastAsia="Times New Roman" w:hAnsi="GHEA Grapalat" w:cs="Sylfaen" w:hint="eastAsia"/>
          <w:bCs/>
          <w:lang w:val="hy-AM" w:eastAsia="ru-RU"/>
        </w:rPr>
        <w:t>»</w:t>
      </w:r>
      <w:r w:rsidRPr="002D00FF">
        <w:rPr>
          <w:rFonts w:ascii="GHEA Grapalat" w:eastAsia="Times New Roman" w:hAnsi="GHEA Grapalat" w:cs="Sylfaen"/>
          <w:bCs/>
          <w:lang w:val="hy-AM" w:eastAsia="ru-RU"/>
        </w:rPr>
        <w:t xml:space="preserve"> ՀՀ կառավարության որոշման (այսուհետ՝ Որոշում) նախագծի ընդունումը պայմանավորված է կորոնավիրուսի տարածման հետևանքով զբոսաշրջությանն ուղղակիորեն առնչվող առանձին ոլորտներում Հայաստանի Հանրապետության տնտեսավարողների մոտ առաջացած դժվարությունների հետևանքով ստեղծված իրավիճակում վերջիններիս գործունեության շարունակականության ապահովման ու աշխատատեղերի պահպանման անհրաժեշտությամբ։</w:t>
      </w:r>
    </w:p>
    <w:p w14:paraId="0859729A" w14:textId="77777777" w:rsidR="00183C46" w:rsidRPr="002D00FF" w:rsidRDefault="00183C46" w:rsidP="00CF70CB">
      <w:pPr>
        <w:spacing w:line="360" w:lineRule="auto"/>
        <w:rPr>
          <w:rFonts w:ascii="GHEA Grapalat" w:eastAsia="Times New Roman" w:hAnsi="GHEA Grapalat" w:cs="Sylfaen"/>
          <w:b/>
          <w:bCs/>
          <w:lang w:val="hy-AM" w:eastAsia="ru-RU"/>
        </w:rPr>
      </w:pPr>
    </w:p>
    <w:p w14:paraId="6A8E22A8" w14:textId="77777777" w:rsidR="00030E68" w:rsidRPr="002D00FF" w:rsidRDefault="00030E68" w:rsidP="00CF70CB">
      <w:pPr>
        <w:spacing w:line="360" w:lineRule="auto"/>
        <w:rPr>
          <w:rFonts w:ascii="GHEA Grapalat" w:eastAsia="Times New Roman" w:hAnsi="GHEA Grapalat" w:cs="Sylfaen"/>
          <w:b/>
          <w:bCs/>
          <w:lang w:val="hy-AM" w:eastAsia="ru-RU"/>
        </w:rPr>
      </w:pPr>
      <w:r w:rsidRPr="002D00FF">
        <w:rPr>
          <w:rFonts w:ascii="GHEA Grapalat" w:eastAsia="Times New Roman" w:hAnsi="GHEA Grapalat" w:cs="Sylfaen"/>
          <w:b/>
          <w:bCs/>
          <w:lang w:val="hy-AM" w:eastAsia="ru-RU"/>
        </w:rPr>
        <w:t>Ընթացիկ իրավիճակը և խնդիրները</w:t>
      </w:r>
    </w:p>
    <w:p w14:paraId="69D48762" w14:textId="77777777" w:rsidR="006C479A" w:rsidRPr="002D00FF" w:rsidRDefault="006C479A" w:rsidP="00CF70CB">
      <w:pPr>
        <w:pStyle w:val="norm"/>
        <w:spacing w:line="36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  <w:r w:rsidRPr="002D00FF">
        <w:rPr>
          <w:rFonts w:ascii="GHEA Grapalat" w:hAnsi="GHEA Grapalat" w:cs="Sylfaen"/>
          <w:bCs/>
          <w:sz w:val="24"/>
          <w:szCs w:val="24"/>
          <w:lang w:val="hy-AM"/>
        </w:rPr>
        <w:t>Զբոսաշրջային հոսքերի նվազման, կ</w:t>
      </w:r>
      <w:r w:rsidR="000500B8" w:rsidRPr="002D00FF">
        <w:rPr>
          <w:rFonts w:ascii="GHEA Grapalat" w:hAnsi="GHEA Grapalat" w:cs="Sylfaen"/>
          <w:bCs/>
          <w:sz w:val="24"/>
          <w:szCs w:val="24"/>
          <w:lang w:val="hy-AM"/>
        </w:rPr>
        <w:t>որոնավիրուսի</w:t>
      </w:r>
      <w:r w:rsidRPr="002D00FF">
        <w:rPr>
          <w:rFonts w:ascii="GHEA Grapalat" w:hAnsi="GHEA Grapalat" w:cs="Sylfaen"/>
          <w:bCs/>
          <w:sz w:val="24"/>
          <w:szCs w:val="24"/>
          <w:lang w:val="hy-AM"/>
        </w:rPr>
        <w:t xml:space="preserve"> դեռևս պահպանվող</w:t>
      </w:r>
      <w:r w:rsidR="000500B8" w:rsidRPr="002D00F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2D00FF">
        <w:rPr>
          <w:rFonts w:ascii="GHEA Grapalat" w:hAnsi="GHEA Grapalat" w:cs="Sylfaen"/>
          <w:bCs/>
          <w:sz w:val="24"/>
          <w:szCs w:val="24"/>
          <w:lang w:val="hy-AM"/>
        </w:rPr>
        <w:t xml:space="preserve">ազդեցության </w:t>
      </w:r>
      <w:r w:rsidR="000500B8" w:rsidRPr="002D00FF">
        <w:rPr>
          <w:rFonts w:ascii="GHEA Grapalat" w:hAnsi="GHEA Grapalat" w:cs="Sylfaen"/>
          <w:bCs/>
          <w:sz w:val="24"/>
          <w:szCs w:val="24"/>
          <w:lang w:val="hy-AM"/>
        </w:rPr>
        <w:t xml:space="preserve">հետևանքով </w:t>
      </w:r>
      <w:r w:rsidRPr="002D00FF">
        <w:rPr>
          <w:rFonts w:ascii="GHEA Grapalat" w:hAnsi="GHEA Grapalat" w:cs="Sylfaen"/>
          <w:bCs/>
          <w:sz w:val="24"/>
          <w:szCs w:val="24"/>
          <w:lang w:val="hy-AM"/>
        </w:rPr>
        <w:t xml:space="preserve">զբոսաշրջությանն ուղղակիորեն առնչվող առանձին ոլորտներում շարունակվում են տնտեսական բնականոն գործունեությանը վերադառնալու դժվարությունները։ Վերջիններիս մոտ </w:t>
      </w:r>
      <w:r w:rsidR="00E33A79" w:rsidRPr="002D00FF">
        <w:rPr>
          <w:rFonts w:ascii="GHEA Grapalat" w:hAnsi="GHEA Grapalat" w:cs="Sylfaen"/>
          <w:bCs/>
          <w:sz w:val="24"/>
          <w:szCs w:val="24"/>
          <w:lang w:val="hy-AM"/>
        </w:rPr>
        <w:t>շարունակվող</w:t>
      </w:r>
      <w:r w:rsidRPr="002D00FF">
        <w:rPr>
          <w:rFonts w:ascii="GHEA Grapalat" w:hAnsi="GHEA Grapalat" w:cs="Sylfaen"/>
          <w:bCs/>
          <w:sz w:val="24"/>
          <w:szCs w:val="24"/>
          <w:lang w:val="hy-AM"/>
        </w:rPr>
        <w:t xml:space="preserve"> ֆինանսական բարդությունները խնդիրներ կարող են ստեղծել հետագա բնական</w:t>
      </w:r>
      <w:r w:rsidR="00177CDC" w:rsidRPr="002D00FF">
        <w:rPr>
          <w:rFonts w:ascii="GHEA Grapalat" w:hAnsi="GHEA Grapalat" w:cs="Sylfaen"/>
          <w:bCs/>
          <w:sz w:val="24"/>
          <w:szCs w:val="24"/>
          <w:lang w:val="hy-AM"/>
        </w:rPr>
        <w:t>ոն գործունեությանը վերադառնալու և</w:t>
      </w:r>
      <w:r w:rsidRPr="002D00FF">
        <w:rPr>
          <w:rFonts w:ascii="GHEA Grapalat" w:hAnsi="GHEA Grapalat" w:cs="Sylfaen"/>
          <w:bCs/>
          <w:sz w:val="24"/>
          <w:szCs w:val="24"/>
          <w:lang w:val="hy-AM"/>
        </w:rPr>
        <w:t xml:space="preserve"> աշխատատեղերը պահպանելու տես</w:t>
      </w:r>
      <w:r w:rsidR="00B8352C" w:rsidRPr="002D00FF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2D00FF">
        <w:rPr>
          <w:rFonts w:ascii="GHEA Grapalat" w:hAnsi="GHEA Grapalat" w:cs="Sylfaen"/>
          <w:bCs/>
          <w:sz w:val="24"/>
          <w:szCs w:val="24"/>
          <w:lang w:val="hy-AM"/>
        </w:rPr>
        <w:t xml:space="preserve">նկյունից։ </w:t>
      </w:r>
    </w:p>
    <w:p w14:paraId="195A9A36" w14:textId="77777777" w:rsidR="00061910" w:rsidRPr="002D00FF" w:rsidRDefault="000500B8" w:rsidP="00CF70CB">
      <w:pPr>
        <w:pStyle w:val="norm"/>
        <w:spacing w:line="360" w:lineRule="auto"/>
        <w:ind w:firstLine="708"/>
        <w:rPr>
          <w:rFonts w:ascii="GHEA Grapalat" w:hAnsi="GHEA Grapalat" w:cs="Sylfaen"/>
          <w:bCs/>
          <w:sz w:val="24"/>
          <w:szCs w:val="24"/>
          <w:lang w:val="hy-AM"/>
        </w:rPr>
      </w:pPr>
      <w:r w:rsidRPr="002D00FF">
        <w:rPr>
          <w:rFonts w:ascii="GHEA Grapalat" w:hAnsi="GHEA Grapalat" w:cs="Sylfaen"/>
          <w:bCs/>
          <w:sz w:val="24"/>
          <w:szCs w:val="24"/>
          <w:lang w:val="hy-AM"/>
        </w:rPr>
        <w:t xml:space="preserve">Ստեղծված իրավիճակում տնտեսավարողները </w:t>
      </w:r>
      <w:r w:rsidR="006C479A" w:rsidRPr="002D00FF">
        <w:rPr>
          <w:rFonts w:ascii="GHEA Grapalat" w:hAnsi="GHEA Grapalat" w:cs="Sylfaen"/>
          <w:bCs/>
          <w:sz w:val="24"/>
          <w:szCs w:val="24"/>
          <w:lang w:val="hy-AM"/>
        </w:rPr>
        <w:t xml:space="preserve">դեռևս </w:t>
      </w:r>
      <w:r w:rsidRPr="002D00FF">
        <w:rPr>
          <w:rFonts w:ascii="GHEA Grapalat" w:hAnsi="GHEA Grapalat" w:cs="Sylfaen"/>
          <w:bCs/>
          <w:sz w:val="24"/>
          <w:szCs w:val="24"/>
          <w:lang w:val="hy-AM"/>
        </w:rPr>
        <w:t xml:space="preserve">կարիք ունեն լրացուցիչ ֆինանսական միջոցների ներգրավման՝ իրենց գործունեության շարունակականությունն </w:t>
      </w:r>
      <w:r w:rsidRPr="002D00FF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ապահովելու, արդյունավետ աշխատատեղերը, ինչպես նաև առկա գիտելիքի համակարգերը պահպանելու նպատակով։</w:t>
      </w:r>
    </w:p>
    <w:p w14:paraId="43DADAC4" w14:textId="13216FC6" w:rsidR="00061910" w:rsidRPr="002D00FF" w:rsidRDefault="00061910" w:rsidP="00CF70CB">
      <w:pPr>
        <w:pStyle w:val="norm"/>
        <w:spacing w:line="360" w:lineRule="auto"/>
        <w:ind w:firstLine="708"/>
        <w:rPr>
          <w:rFonts w:ascii="GHEA Grapalat" w:hAnsi="GHEA Grapalat" w:cs="Sylfaen"/>
          <w:bCs/>
          <w:sz w:val="32"/>
          <w:szCs w:val="24"/>
          <w:lang w:val="hy-AM"/>
        </w:rPr>
      </w:pPr>
      <w:r w:rsidRPr="002D00FF">
        <w:rPr>
          <w:rFonts w:ascii="GHEA Grapalat" w:hAnsi="GHEA Grapalat" w:cs="Sylfaen"/>
          <w:bCs/>
          <w:sz w:val="24"/>
          <w:lang w:val="hy-AM"/>
        </w:rPr>
        <w:t xml:space="preserve">Տնտեսական գործունեության առանձին տեսակների նկատմամբ կիրառված սահմանափակումների թուլացման արդյունքում նկատվել է «56 - Հանրային սննդի կազմակերպում» տնտեսական գործունեության դասակարգչի ներքո գործունեություն ծավալող ընկերությունների գործունեության ակտիվացում, </w:t>
      </w:r>
      <w:r w:rsidR="00B8352C" w:rsidRPr="002D00FF">
        <w:rPr>
          <w:rFonts w:ascii="GHEA Grapalat" w:hAnsi="GHEA Grapalat" w:cs="Sylfaen"/>
          <w:bCs/>
          <w:sz w:val="24"/>
          <w:lang w:val="hy-AM"/>
        </w:rPr>
        <w:t>շատ</w:t>
      </w:r>
      <w:r w:rsidRPr="002D00FF">
        <w:rPr>
          <w:rFonts w:ascii="GHEA Grapalat" w:hAnsi="GHEA Grapalat" w:cs="Sylfaen"/>
          <w:bCs/>
          <w:sz w:val="24"/>
          <w:lang w:val="hy-AM"/>
        </w:rPr>
        <w:t xml:space="preserve"> դեպքում նաև</w:t>
      </w:r>
      <w:r w:rsidR="00DB40D6">
        <w:rPr>
          <w:rFonts w:ascii="GHEA Grapalat" w:hAnsi="GHEA Grapalat" w:cs="Sylfaen"/>
          <w:bCs/>
          <w:sz w:val="24"/>
          <w:lang w:val="hy-AM"/>
        </w:rPr>
        <w:t>՝</w:t>
      </w:r>
      <w:r w:rsidRPr="002D00FF">
        <w:rPr>
          <w:rFonts w:ascii="GHEA Grapalat" w:hAnsi="GHEA Grapalat" w:cs="Sylfaen"/>
          <w:bCs/>
          <w:sz w:val="24"/>
          <w:lang w:val="hy-AM"/>
        </w:rPr>
        <w:t xml:space="preserve"> լրիվ վերականգնում, </w:t>
      </w:r>
      <w:r w:rsidR="00DB40D6">
        <w:rPr>
          <w:rFonts w:ascii="GHEA Grapalat" w:hAnsi="GHEA Grapalat" w:cs="Sylfaen"/>
          <w:bCs/>
          <w:sz w:val="24"/>
          <w:lang w:val="hy-AM"/>
        </w:rPr>
        <w:t xml:space="preserve">իսկ </w:t>
      </w:r>
      <w:r w:rsidR="00DB40D6" w:rsidRPr="00DB40D6">
        <w:rPr>
          <w:rFonts w:ascii="GHEA Grapalat" w:hAnsi="GHEA Grapalat" w:cs="Sylfaen" w:hint="eastAsia"/>
          <w:bCs/>
          <w:sz w:val="24"/>
          <w:lang w:val="hy-AM"/>
        </w:rPr>
        <w:t>«</w:t>
      </w:r>
      <w:r w:rsidR="00DB40D6" w:rsidRPr="00DB40D6">
        <w:rPr>
          <w:rFonts w:ascii="GHEA Grapalat" w:hAnsi="GHEA Grapalat" w:cs="Sylfaen"/>
          <w:bCs/>
          <w:sz w:val="24"/>
          <w:lang w:val="hy-AM"/>
        </w:rPr>
        <w:t>87</w:t>
      </w:r>
      <w:r w:rsidR="00DB40D6" w:rsidRPr="00DB40D6">
        <w:rPr>
          <w:rFonts w:ascii="Cambria Math" w:hAnsi="Cambria Math" w:cs="Cambria Math"/>
          <w:bCs/>
          <w:sz w:val="24"/>
          <w:lang w:val="hy-AM"/>
        </w:rPr>
        <w:t>․</w:t>
      </w:r>
      <w:r w:rsidR="00DB40D6" w:rsidRPr="00DB40D6">
        <w:rPr>
          <w:rFonts w:ascii="GHEA Grapalat" w:hAnsi="GHEA Grapalat" w:cs="Sylfaen"/>
          <w:bCs/>
          <w:sz w:val="24"/>
          <w:lang w:val="hy-AM"/>
        </w:rPr>
        <w:t xml:space="preserve">1 - </w:t>
      </w:r>
      <w:r w:rsidR="00DB40D6" w:rsidRPr="00DB40D6">
        <w:rPr>
          <w:rFonts w:ascii="GHEA Grapalat" w:hAnsi="GHEA Grapalat" w:cs="GHEA Grapalat"/>
          <w:bCs/>
          <w:sz w:val="24"/>
          <w:lang w:val="hy-AM"/>
        </w:rPr>
        <w:t>Առողջության</w:t>
      </w:r>
      <w:r w:rsidR="00DB40D6" w:rsidRPr="00DB40D6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DB40D6" w:rsidRPr="00DB40D6">
        <w:rPr>
          <w:rFonts w:ascii="GHEA Grapalat" w:hAnsi="GHEA Grapalat" w:cs="GHEA Grapalat"/>
          <w:bCs/>
          <w:sz w:val="24"/>
          <w:lang w:val="hy-AM"/>
        </w:rPr>
        <w:t>վերականգնման</w:t>
      </w:r>
      <w:r w:rsidR="00DB40D6" w:rsidRPr="00DB40D6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DB40D6" w:rsidRPr="00DB40D6">
        <w:rPr>
          <w:rFonts w:ascii="GHEA Grapalat" w:hAnsi="GHEA Grapalat" w:cs="GHEA Grapalat"/>
          <w:bCs/>
          <w:sz w:val="24"/>
          <w:lang w:val="hy-AM"/>
        </w:rPr>
        <w:t>կարիք</w:t>
      </w:r>
      <w:r w:rsidR="00DB40D6" w:rsidRPr="00DB40D6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DB40D6" w:rsidRPr="00DB40D6">
        <w:rPr>
          <w:rFonts w:ascii="GHEA Grapalat" w:hAnsi="GHEA Grapalat" w:cs="GHEA Grapalat"/>
          <w:bCs/>
          <w:sz w:val="24"/>
          <w:lang w:val="hy-AM"/>
        </w:rPr>
        <w:t>ունեցող</w:t>
      </w:r>
      <w:r w:rsidR="00DB40D6" w:rsidRPr="00DB40D6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DB40D6" w:rsidRPr="00DB40D6">
        <w:rPr>
          <w:rFonts w:ascii="GHEA Grapalat" w:hAnsi="GHEA Grapalat" w:cs="GHEA Grapalat"/>
          <w:bCs/>
          <w:sz w:val="24"/>
          <w:lang w:val="hy-AM"/>
        </w:rPr>
        <w:t>անձանց</w:t>
      </w:r>
      <w:r w:rsidR="00DB40D6" w:rsidRPr="00DB40D6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DB40D6" w:rsidRPr="00DB40D6">
        <w:rPr>
          <w:rFonts w:ascii="GHEA Grapalat" w:hAnsi="GHEA Grapalat" w:cs="GHEA Grapalat"/>
          <w:bCs/>
          <w:sz w:val="24"/>
          <w:lang w:val="hy-AM"/>
        </w:rPr>
        <w:t>սոցիալական</w:t>
      </w:r>
      <w:r w:rsidR="00DB40D6" w:rsidRPr="00DB40D6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DB40D6" w:rsidRPr="00DB40D6">
        <w:rPr>
          <w:rFonts w:ascii="GHEA Grapalat" w:hAnsi="GHEA Grapalat" w:cs="GHEA Grapalat"/>
          <w:bCs/>
          <w:sz w:val="24"/>
          <w:lang w:val="hy-AM"/>
        </w:rPr>
        <w:t>սպասարկում</w:t>
      </w:r>
      <w:r w:rsidR="00DB40D6" w:rsidRPr="00DB40D6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DB40D6" w:rsidRPr="00DB40D6">
        <w:rPr>
          <w:rFonts w:ascii="GHEA Grapalat" w:hAnsi="GHEA Grapalat" w:cs="GHEA Grapalat"/>
          <w:bCs/>
          <w:sz w:val="24"/>
          <w:lang w:val="hy-AM"/>
        </w:rPr>
        <w:t>կացության</w:t>
      </w:r>
      <w:r w:rsidR="00DB40D6" w:rsidRPr="00DB40D6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DB40D6" w:rsidRPr="00DB40D6">
        <w:rPr>
          <w:rFonts w:ascii="GHEA Grapalat" w:hAnsi="GHEA Grapalat" w:cs="GHEA Grapalat"/>
          <w:bCs/>
          <w:sz w:val="24"/>
          <w:lang w:val="hy-AM"/>
        </w:rPr>
        <w:t>ապահովմամբ</w:t>
      </w:r>
      <w:r w:rsidR="00DB40D6" w:rsidRPr="00DB40D6">
        <w:rPr>
          <w:rFonts w:ascii="GHEA Grapalat" w:hAnsi="GHEA Grapalat" w:cs="Sylfaen" w:hint="eastAsia"/>
          <w:bCs/>
          <w:sz w:val="24"/>
          <w:lang w:val="hy-AM"/>
        </w:rPr>
        <w:t>»</w:t>
      </w:r>
      <w:r w:rsidR="00DB40D6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DB40D6" w:rsidRPr="00DB40D6">
        <w:rPr>
          <w:rFonts w:ascii="GHEA Grapalat" w:hAnsi="GHEA Grapalat" w:cs="Sylfaen"/>
          <w:bCs/>
          <w:sz w:val="24"/>
          <w:lang w:val="hy-AM"/>
        </w:rPr>
        <w:t>տնտեսական գործունեության դասակարգչի ներքո գործունե</w:t>
      </w:r>
      <w:r w:rsidR="00DB40D6">
        <w:rPr>
          <w:rFonts w:ascii="GHEA Grapalat" w:hAnsi="GHEA Grapalat" w:cs="Sylfaen"/>
          <w:bCs/>
          <w:sz w:val="24"/>
          <w:lang w:val="hy-AM"/>
        </w:rPr>
        <w:t>ություն ծավալող ընկերությունները «Կորոնավիրուսի տնտեսական հետևանքների չեզոքացման քսաներեքերորդ միոցառման»</w:t>
      </w:r>
      <w:r w:rsidR="00DB40D6" w:rsidRPr="00DB40D6">
        <w:rPr>
          <w:rFonts w:ascii="GHEA Grapalat" w:hAnsi="GHEA Grapalat" w:cs="Sylfaen"/>
          <w:bCs/>
          <w:sz w:val="24"/>
          <w:lang w:val="hy-AM"/>
        </w:rPr>
        <w:t xml:space="preserve"> (</w:t>
      </w:r>
      <w:r w:rsidR="00DB40D6">
        <w:rPr>
          <w:rFonts w:ascii="GHEA Grapalat" w:hAnsi="GHEA Grapalat" w:cs="Sylfaen"/>
          <w:bCs/>
          <w:sz w:val="24"/>
          <w:lang w:val="hy-AM"/>
        </w:rPr>
        <w:t>այսուհետ՝ Միջոցառում</w:t>
      </w:r>
      <w:r w:rsidR="00DB40D6" w:rsidRPr="00DB40D6">
        <w:rPr>
          <w:rFonts w:ascii="GHEA Grapalat" w:hAnsi="GHEA Grapalat" w:cs="Sylfaen"/>
          <w:bCs/>
          <w:sz w:val="24"/>
          <w:lang w:val="hy-AM"/>
        </w:rPr>
        <w:t>)</w:t>
      </w:r>
      <w:r w:rsidR="00DB40D6">
        <w:rPr>
          <w:rFonts w:ascii="GHEA Grapalat" w:hAnsi="GHEA Grapalat" w:cs="Sylfaen"/>
          <w:bCs/>
          <w:sz w:val="24"/>
          <w:lang w:val="hy-AM"/>
        </w:rPr>
        <w:t xml:space="preserve"> </w:t>
      </w:r>
      <w:r w:rsidR="00DB40D6" w:rsidRPr="00DB40D6">
        <w:rPr>
          <w:rFonts w:ascii="GHEA Grapalat" w:hAnsi="GHEA Grapalat" w:cs="Sylfaen"/>
          <w:bCs/>
          <w:sz w:val="24"/>
          <w:lang w:val="hy-AM"/>
        </w:rPr>
        <w:t xml:space="preserve">N1 </w:t>
      </w:r>
      <w:r w:rsidR="00DB40D6">
        <w:rPr>
          <w:rFonts w:ascii="GHEA Grapalat" w:hAnsi="GHEA Grapalat" w:cs="Sylfaen"/>
          <w:bCs/>
          <w:sz w:val="24"/>
          <w:lang w:val="hy-AM"/>
        </w:rPr>
        <w:t xml:space="preserve">հավելվածի 5.1 կետի համաձայն՝ դադարել են համարվել միջոցառման իմաստով աջակցության ենթական ոլորտ, </w:t>
      </w:r>
      <w:r w:rsidRPr="002D00FF">
        <w:rPr>
          <w:rFonts w:ascii="GHEA Grapalat" w:hAnsi="GHEA Grapalat" w:cs="Sylfaen"/>
          <w:bCs/>
          <w:sz w:val="24"/>
          <w:lang w:val="hy-AM"/>
        </w:rPr>
        <w:t>հետևաբար</w:t>
      </w:r>
      <w:r w:rsidR="00DB40D6">
        <w:rPr>
          <w:rFonts w:ascii="GHEA Grapalat" w:hAnsi="GHEA Grapalat" w:cs="Sylfaen"/>
          <w:bCs/>
          <w:sz w:val="24"/>
          <w:lang w:val="hy-AM"/>
        </w:rPr>
        <w:t>՝</w:t>
      </w:r>
      <w:r w:rsidRPr="002D00FF">
        <w:rPr>
          <w:rFonts w:ascii="GHEA Grapalat" w:hAnsi="GHEA Grapalat" w:cs="Sylfaen"/>
          <w:bCs/>
          <w:sz w:val="24"/>
          <w:lang w:val="hy-AM"/>
        </w:rPr>
        <w:t xml:space="preserve"> առաջարկվում է շարունակվող աջակցությունից օգտվելու հնարավորություն ընձեռել այն տնտեսավարողներին, որոնց մոտ դեռևս պահպանվում են կորոնավիրուսի ազդեցության և զբոսաշրջային հոսքերի նվազման հետևանքները։</w:t>
      </w:r>
    </w:p>
    <w:p w14:paraId="3E07602E" w14:textId="77777777" w:rsidR="00D9757D" w:rsidRPr="002D00FF" w:rsidRDefault="00D9757D" w:rsidP="00CF70CB">
      <w:pPr>
        <w:spacing w:line="360" w:lineRule="auto"/>
        <w:rPr>
          <w:rFonts w:ascii="GHEA Grapalat" w:eastAsia="Times New Roman" w:hAnsi="GHEA Grapalat" w:cs="Sylfaen"/>
          <w:b/>
          <w:bCs/>
          <w:lang w:val="hy-AM" w:eastAsia="ru-RU"/>
        </w:rPr>
      </w:pPr>
    </w:p>
    <w:p w14:paraId="3C01896C" w14:textId="77777777" w:rsidR="00030E68" w:rsidRPr="002D00FF" w:rsidRDefault="00030E68" w:rsidP="00CF70CB">
      <w:pPr>
        <w:spacing w:line="360" w:lineRule="auto"/>
        <w:rPr>
          <w:rFonts w:ascii="GHEA Grapalat" w:eastAsia="Times New Roman" w:hAnsi="GHEA Grapalat" w:cs="Sylfaen"/>
          <w:bCs/>
          <w:lang w:val="hy-AM" w:eastAsia="ru-RU"/>
        </w:rPr>
      </w:pPr>
      <w:r w:rsidRPr="002D00FF">
        <w:rPr>
          <w:rFonts w:ascii="GHEA Grapalat" w:eastAsia="Times New Roman" w:hAnsi="GHEA Grapalat" w:cs="Sylfaen"/>
          <w:b/>
          <w:bCs/>
          <w:lang w:val="hy-AM" w:eastAsia="ru-RU"/>
        </w:rPr>
        <w:t>Կարգավորման նպատակը և բնույթը</w:t>
      </w:r>
      <w:r w:rsidRPr="002D00FF">
        <w:rPr>
          <w:rFonts w:ascii="GHEA Grapalat" w:eastAsia="Times New Roman" w:hAnsi="GHEA Grapalat" w:cs="Sylfaen"/>
          <w:bCs/>
          <w:lang w:val="hy-AM" w:eastAsia="ru-RU"/>
        </w:rPr>
        <w:t xml:space="preserve"> </w:t>
      </w:r>
    </w:p>
    <w:p w14:paraId="2201BD5E" w14:textId="77777777" w:rsidR="000500B8" w:rsidRPr="002D00FF" w:rsidRDefault="000500B8" w:rsidP="00CF70CB">
      <w:pPr>
        <w:shd w:val="clear" w:color="auto" w:fill="FFFFFF"/>
        <w:spacing w:line="360" w:lineRule="auto"/>
        <w:ind w:firstLine="708"/>
        <w:rPr>
          <w:rFonts w:ascii="GHEA Grapalat" w:hAnsi="GHEA Grapalat" w:cs="Sylfaen"/>
          <w:bCs/>
          <w:lang w:val="hy-AM"/>
        </w:rPr>
      </w:pPr>
      <w:r w:rsidRPr="002D00FF">
        <w:rPr>
          <w:rFonts w:ascii="GHEA Grapalat" w:hAnsi="GHEA Grapalat" w:cs="Sylfaen"/>
          <w:bCs/>
          <w:lang w:val="hy-AM"/>
        </w:rPr>
        <w:t>Սույն որոշմամբ նախատեսվում է</w:t>
      </w:r>
      <w:r w:rsidR="007467BF" w:rsidRPr="002D00FF">
        <w:rPr>
          <w:rFonts w:ascii="GHEA Grapalat" w:hAnsi="GHEA Grapalat" w:cs="Sylfaen"/>
          <w:bCs/>
          <w:lang w:val="hy-AM"/>
        </w:rPr>
        <w:t xml:space="preserve"> </w:t>
      </w:r>
      <w:r w:rsidR="00E33A79" w:rsidRPr="002D00FF">
        <w:rPr>
          <w:rFonts w:ascii="GHEA Grapalat" w:hAnsi="GHEA Grapalat" w:cs="Sylfaen"/>
          <w:bCs/>
          <w:lang w:val="hy-AM"/>
        </w:rPr>
        <w:t xml:space="preserve">2021 թվականի </w:t>
      </w:r>
      <w:r w:rsidR="007467BF" w:rsidRPr="002D00FF">
        <w:rPr>
          <w:rFonts w:ascii="GHEA Grapalat" w:hAnsi="GHEA Grapalat" w:cs="Sylfaen"/>
          <w:bCs/>
          <w:lang w:val="hy-AM"/>
        </w:rPr>
        <w:t xml:space="preserve">ապրիլից հունիս ամիսը ներառյալ </w:t>
      </w:r>
      <w:r w:rsidR="00420DB9" w:rsidRPr="002D00FF">
        <w:rPr>
          <w:rFonts w:ascii="GHEA Grapalat" w:hAnsi="GHEA Grapalat" w:cs="Sylfaen"/>
          <w:bCs/>
          <w:lang w:val="hy-AM"/>
        </w:rPr>
        <w:t xml:space="preserve">կորոնավիրուսի տնտեսական հետևանքների չեզոքացման 23-րդ միջոցառման շրջանակներում </w:t>
      </w:r>
      <w:r w:rsidR="007467BF" w:rsidRPr="002D00FF">
        <w:rPr>
          <w:rFonts w:ascii="GHEA Grapalat" w:hAnsi="GHEA Grapalat" w:cs="Sylfaen"/>
          <w:bCs/>
          <w:lang w:val="hy-AM"/>
        </w:rPr>
        <w:t>շարունակել</w:t>
      </w:r>
      <w:r w:rsidRPr="002D00FF">
        <w:rPr>
          <w:rFonts w:ascii="GHEA Grapalat" w:hAnsi="GHEA Grapalat" w:cs="Sylfaen"/>
          <w:bCs/>
          <w:lang w:val="hy-AM"/>
        </w:rPr>
        <w:t xml:space="preserve"> ամսական դրամաշնորհ</w:t>
      </w:r>
      <w:r w:rsidR="007467BF" w:rsidRPr="002D00FF">
        <w:rPr>
          <w:rFonts w:ascii="GHEA Grapalat" w:hAnsi="GHEA Grapalat" w:cs="Sylfaen"/>
          <w:bCs/>
          <w:lang w:val="hy-AM"/>
        </w:rPr>
        <w:t xml:space="preserve">ի տրամադրումը </w:t>
      </w:r>
      <w:r w:rsidRPr="002D00FF">
        <w:rPr>
          <w:rFonts w:ascii="GHEA Grapalat" w:hAnsi="GHEA Grapalat" w:cs="Sylfaen"/>
          <w:bCs/>
          <w:lang w:val="hy-AM"/>
        </w:rPr>
        <w:t>Հայաստանի Հանրապետության տարածքում պետական գրանցում ստացած՝ միկրոձեռնարկատիրության սուբյեկտ չհանդիսացող այն իրավաբանական անձանց կամ հաշվառված անհատ ձեռնարկատերերին (այսուհետ՝ տնտեսավարողներ), որոնք ստեղծվել են մինչև 2020 թվականի մարտի 31-ը, միջոցառման շրջանակում տրամադրվող աջակցության ամսվա ընթացքում ունեցել են առնվազն 3 աշխատող,</w:t>
      </w:r>
      <w:r w:rsidR="007467BF" w:rsidRPr="002D00FF">
        <w:rPr>
          <w:rFonts w:ascii="GHEA Grapalat" w:hAnsi="GHEA Grapalat" w:cs="Sylfaen"/>
          <w:bCs/>
          <w:lang w:val="hy-AM"/>
        </w:rPr>
        <w:t xml:space="preserve"> չեն </w:t>
      </w:r>
      <w:r w:rsidR="00E33A79" w:rsidRPr="002D00FF">
        <w:rPr>
          <w:rFonts w:ascii="GHEA Grapalat" w:hAnsi="GHEA Grapalat" w:cs="Sylfaen"/>
          <w:bCs/>
          <w:lang w:val="hy-AM"/>
        </w:rPr>
        <w:t>հանդիսացել</w:t>
      </w:r>
      <w:r w:rsidR="007467BF" w:rsidRPr="002D00FF">
        <w:rPr>
          <w:rFonts w:ascii="GHEA Grapalat" w:hAnsi="GHEA Grapalat" w:cs="Sylfaen"/>
          <w:bCs/>
          <w:lang w:val="hy-AM"/>
        </w:rPr>
        <w:t xml:space="preserve"> կորոնավիրուսի տնտեսական հետևանքների չեզոքացման 25-րդ միջոցառման շահառու,</w:t>
      </w:r>
      <w:r w:rsidRPr="002D00FF">
        <w:rPr>
          <w:rFonts w:ascii="GHEA Grapalat" w:hAnsi="GHEA Grapalat" w:cs="Sylfaen"/>
          <w:bCs/>
          <w:lang w:val="hy-AM"/>
        </w:rPr>
        <w:t xml:space="preserve"> 2020 թվականի առաջին եռամսյակի կամ այդ եռամսյակում ընդգրկված որևէ ամսվա համար ներկայացված ԱԱՀ-ի և ակցիզային հարկի միասնական հաշվարկի և (կամ) շրջանառության հարկի հարկային հաշվարկով տնտեսավարողի գործունեության առնվազն 50 տոկոսը վերաբերել է հետևյալ ոլորտներին՝</w:t>
      </w:r>
    </w:p>
    <w:p w14:paraId="37CA7D6A" w14:textId="77777777" w:rsidR="000500B8" w:rsidRPr="002D00FF" w:rsidRDefault="000500B8" w:rsidP="00CF70CB">
      <w:pPr>
        <w:shd w:val="clear" w:color="auto" w:fill="FFFFFF"/>
        <w:spacing w:line="360" w:lineRule="auto"/>
        <w:rPr>
          <w:rFonts w:ascii="GHEA Grapalat" w:hAnsi="GHEA Grapalat" w:cs="Sylfaen"/>
          <w:bCs/>
          <w:lang w:val="hy-AM"/>
        </w:rPr>
      </w:pPr>
      <w:r w:rsidRPr="002D00FF">
        <w:rPr>
          <w:rFonts w:ascii="GHEA Grapalat" w:hAnsi="GHEA Grapalat" w:cs="Sylfaen"/>
          <w:bCs/>
          <w:lang w:val="hy-AM"/>
        </w:rPr>
        <w:t>55 – Կացության կազմակերպում</w:t>
      </w:r>
    </w:p>
    <w:p w14:paraId="6E3A232C" w14:textId="77777777" w:rsidR="000500B8" w:rsidRPr="002D00FF" w:rsidRDefault="000500B8" w:rsidP="00CF70CB">
      <w:pPr>
        <w:shd w:val="clear" w:color="auto" w:fill="FFFFFF"/>
        <w:spacing w:line="360" w:lineRule="auto"/>
        <w:rPr>
          <w:rFonts w:ascii="GHEA Grapalat" w:hAnsi="GHEA Grapalat" w:cs="Sylfaen"/>
          <w:bCs/>
          <w:lang w:val="hy-AM"/>
        </w:rPr>
      </w:pPr>
      <w:r w:rsidRPr="002D00FF">
        <w:rPr>
          <w:rFonts w:ascii="GHEA Grapalat" w:hAnsi="GHEA Grapalat" w:cs="Sylfaen"/>
          <w:bCs/>
          <w:lang w:val="hy-AM"/>
        </w:rPr>
        <w:lastRenderedPageBreak/>
        <w:t>79 – Զբոսաշրջային գործակալությունների և օպերատորների գործունեություն, տեղերի ամրագրում և զբոսաշրջային ոլորտի այլ ծառայություններ</w:t>
      </w:r>
    </w:p>
    <w:p w14:paraId="020F094E" w14:textId="77777777" w:rsidR="007D0230" w:rsidRPr="007D0230" w:rsidRDefault="007D0230" w:rsidP="007D0230">
      <w:pPr>
        <w:shd w:val="clear" w:color="auto" w:fill="FFFFFF"/>
        <w:spacing w:line="360" w:lineRule="auto"/>
        <w:ind w:firstLine="708"/>
        <w:rPr>
          <w:rFonts w:ascii="GHEA Grapalat" w:hAnsi="GHEA Grapalat" w:cs="Sylfaen"/>
          <w:bCs/>
          <w:lang w:val="hy-AM"/>
        </w:rPr>
      </w:pPr>
      <w:r w:rsidRPr="007D0230">
        <w:rPr>
          <w:rFonts w:ascii="GHEA Grapalat" w:hAnsi="GHEA Grapalat" w:cs="Sylfaen"/>
          <w:bCs/>
          <w:lang w:val="hy-AM"/>
        </w:rPr>
        <w:t>Միաժամանակ, հաշվի առնելով այն հանգամանքը, որ սույն որոշմամբ կատարվել են տնտեսվարող սուբյեկտների իրացման շրջանառությունների չափի հաշվարկման և դադարման (շահառու չհանդիսանալու) պայմանների փոփոխություններ, և քանի որ սույն որոշման նպատակն է միջոցառումը շարունակել ևս 3 ամիս (2021 թվականի ապրիլ, մայիս, հունիս)</w:t>
      </w:r>
      <w:bookmarkStart w:id="0" w:name="_GoBack"/>
      <w:bookmarkEnd w:id="0"/>
      <w:r w:rsidRPr="007D0230">
        <w:rPr>
          <w:rFonts w:ascii="GHEA Grapalat" w:hAnsi="GHEA Grapalat" w:cs="Sylfaen"/>
          <w:bCs/>
          <w:lang w:val="hy-AM"/>
        </w:rPr>
        <w:t xml:space="preserve">  միայն թվով 2 ոլորտի համար (ի սկզբանե սահմանված թվով 4 ոլորտներից), ուստի տարընկալումներից խուսափելու նպատակով սույն որոշման 3-րդ կետով  հստակեցվել է, որ սույն որոշումը կիրառվում է  2021 թվականի ապրիլ, մայիս և հունիս աջակցության ամիսների մասով ծագող հարաբերությունների նկատմամբ:</w:t>
      </w:r>
    </w:p>
    <w:p w14:paraId="7A053AF5" w14:textId="2EF38ED3" w:rsidR="00882521" w:rsidRPr="007D0230" w:rsidRDefault="007D0230" w:rsidP="007D0230">
      <w:pPr>
        <w:shd w:val="clear" w:color="auto" w:fill="FFFFFF"/>
        <w:spacing w:line="360" w:lineRule="auto"/>
        <w:rPr>
          <w:rFonts w:ascii="GHEA Grapalat" w:hAnsi="GHEA Grapalat" w:cs="Sylfaen"/>
          <w:bCs/>
          <w:lang w:val="hy-AM"/>
        </w:rPr>
      </w:pPr>
      <w:r w:rsidRPr="007D0230">
        <w:rPr>
          <w:rFonts w:ascii="GHEA Grapalat" w:hAnsi="GHEA Grapalat" w:cs="Sylfaen"/>
          <w:bCs/>
          <w:lang w:val="hy-AM"/>
        </w:rPr>
        <w:tab/>
        <w:t>Բացի այդ, նույն կետով սահմանվել է դիմումների ներկայացման վերջնաժամկետ (ի սկզբանե դիմումների ներկայացման ժամկետ սահմանված չի եղել), որպեսզի միջոցառումը հնարավոր լինի ավարտել: Դեռևս 2020 թվականին վերաբերող աջակցության ամիսների տվյալներով առկա են շահառուներ, որոնք վաղուց լինելով ծանուցված` դիմումներ չեն ներկայացնում աջակցության գումարները ստանալու համար, հետևաբար միջոցառման  ժամկետի անորոշությունը բացառելու համար սահմանվել է դիմումների ներկայացման վերջնաժամկետ:</w:t>
      </w:r>
    </w:p>
    <w:p w14:paraId="5FE36B61" w14:textId="77777777" w:rsidR="007D0230" w:rsidRDefault="007D0230" w:rsidP="007D0230">
      <w:pPr>
        <w:shd w:val="clear" w:color="auto" w:fill="FFFFFF"/>
        <w:spacing w:line="360" w:lineRule="auto"/>
        <w:rPr>
          <w:rFonts w:ascii="GHEA Grapalat" w:hAnsi="GHEA Grapalat" w:cs="Sylfaen"/>
          <w:b/>
          <w:bCs/>
          <w:lang w:val="hy-AM"/>
        </w:rPr>
      </w:pPr>
    </w:p>
    <w:p w14:paraId="67D2A063" w14:textId="54D13C5A" w:rsidR="00030E68" w:rsidRPr="002D00FF" w:rsidRDefault="00030E68" w:rsidP="00CF70CB">
      <w:pPr>
        <w:shd w:val="clear" w:color="auto" w:fill="FFFFFF"/>
        <w:spacing w:line="360" w:lineRule="auto"/>
        <w:rPr>
          <w:rFonts w:ascii="GHEA Grapalat" w:hAnsi="GHEA Grapalat" w:cs="Sylfaen"/>
          <w:b/>
          <w:bCs/>
          <w:lang w:val="hy-AM"/>
        </w:rPr>
      </w:pPr>
      <w:r w:rsidRPr="002D00FF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</w:t>
      </w:r>
    </w:p>
    <w:p w14:paraId="165FF0B3" w14:textId="77777777" w:rsidR="00B84A8F" w:rsidRPr="002D00FF" w:rsidRDefault="00B84A8F" w:rsidP="00CF70CB">
      <w:pPr>
        <w:spacing w:line="360" w:lineRule="auto"/>
        <w:ind w:firstLine="708"/>
        <w:rPr>
          <w:rFonts w:ascii="GHEA Grapalat" w:eastAsia="Times New Roman" w:hAnsi="GHEA Grapalat" w:cs="Sylfaen"/>
          <w:bCs/>
          <w:lang w:val="hy-AM" w:eastAsia="ru-RU"/>
        </w:rPr>
      </w:pPr>
      <w:r w:rsidRPr="002D00FF">
        <w:rPr>
          <w:rFonts w:ascii="GHEA Grapalat" w:eastAsia="Times New Roman" w:hAnsi="GHEA Grapalat" w:cs="Sylfaen"/>
          <w:bCs/>
          <w:lang w:val="hy-AM" w:eastAsia="ru-RU"/>
        </w:rPr>
        <w:t>Նախագիծը մշակվել է ՀՀ էկոնոմիկայի նախարարության կողմից՝ ՀՀ պետական եկամուտների կոմիտեի հետ համատեղ։</w:t>
      </w:r>
    </w:p>
    <w:p w14:paraId="79A1CABB" w14:textId="35B3C948" w:rsidR="00030E68" w:rsidRPr="002D00FF" w:rsidRDefault="00030E68" w:rsidP="00CF70CB">
      <w:pPr>
        <w:spacing w:before="240" w:line="360" w:lineRule="auto"/>
        <w:rPr>
          <w:rFonts w:ascii="GHEA Grapalat" w:eastAsia="Times New Roman" w:hAnsi="GHEA Grapalat" w:cs="Sylfaen"/>
          <w:bCs/>
          <w:lang w:val="hy-AM" w:eastAsia="ru-RU"/>
        </w:rPr>
      </w:pPr>
      <w:r w:rsidRPr="002D00FF">
        <w:rPr>
          <w:rFonts w:ascii="GHEA Grapalat" w:eastAsia="Times New Roman" w:hAnsi="GHEA Grapalat" w:cs="Sylfaen"/>
          <w:b/>
          <w:bCs/>
          <w:lang w:val="hy-AM" w:eastAsia="ru-RU"/>
        </w:rPr>
        <w:t xml:space="preserve">Ակնկալվող արդյունքը </w:t>
      </w:r>
    </w:p>
    <w:p w14:paraId="4EEB619E" w14:textId="77777777" w:rsidR="00B84A8F" w:rsidRPr="002D00FF" w:rsidRDefault="00030E68" w:rsidP="00CF70CB">
      <w:pPr>
        <w:pStyle w:val="norm"/>
        <w:spacing w:line="360" w:lineRule="auto"/>
        <w:ind w:firstLine="0"/>
        <w:rPr>
          <w:rFonts w:ascii="GHEA Grapalat" w:hAnsi="GHEA Grapalat" w:cs="Sylfaen"/>
          <w:bCs/>
          <w:sz w:val="24"/>
          <w:szCs w:val="24"/>
          <w:lang w:val="hy-AM"/>
        </w:rPr>
      </w:pPr>
      <w:r w:rsidRPr="002D00FF">
        <w:rPr>
          <w:rFonts w:ascii="Calibri" w:hAnsi="Calibri" w:cs="Calibri"/>
          <w:shd w:val="clear" w:color="auto" w:fill="FFFFFF"/>
          <w:lang w:val="hy-AM"/>
        </w:rPr>
        <w:t> </w:t>
      </w:r>
      <w:r w:rsidRPr="002D00FF">
        <w:rPr>
          <w:rFonts w:ascii="GHEA Grapalat" w:hAnsi="GHEA Grapalat" w:cs="Arial"/>
          <w:shd w:val="clear" w:color="auto" w:fill="FFFFFF"/>
          <w:lang w:val="hy-AM"/>
        </w:rPr>
        <w:tab/>
        <w:t xml:space="preserve"> </w:t>
      </w:r>
      <w:r w:rsidR="00B84A8F" w:rsidRPr="002D00FF">
        <w:rPr>
          <w:rFonts w:ascii="GHEA Grapalat" w:hAnsi="GHEA Grapalat" w:cs="Sylfaen"/>
          <w:bCs/>
          <w:sz w:val="24"/>
          <w:szCs w:val="24"/>
          <w:lang w:val="hy-AM"/>
        </w:rPr>
        <w:t>Սույն որոշման նախագծի ընդունման արդյունքում զբոսաշրջությանն ուղղակիորեն առնչվող առանձին ոլորտներում գործող Հայաստանի Հանրապետության տնտեսավարողները</w:t>
      </w:r>
      <w:r w:rsidR="009E7E01" w:rsidRPr="002D00FF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DA6B32" w:rsidRPr="002D00FF">
        <w:rPr>
          <w:rFonts w:ascii="GHEA Grapalat" w:hAnsi="GHEA Grapalat" w:cs="Sylfaen"/>
          <w:bCs/>
          <w:sz w:val="24"/>
          <w:szCs w:val="24"/>
          <w:lang w:val="hy-AM"/>
        </w:rPr>
        <w:t xml:space="preserve"> կորոնավիրուսի ազդեցության հետևանքով դեռևս </w:t>
      </w:r>
      <w:r w:rsidR="009E7E01" w:rsidRPr="002D00FF">
        <w:rPr>
          <w:rFonts w:ascii="GHEA Grapalat" w:hAnsi="GHEA Grapalat" w:cs="Sylfaen"/>
          <w:bCs/>
          <w:sz w:val="24"/>
          <w:szCs w:val="24"/>
          <w:lang w:val="hy-AM"/>
        </w:rPr>
        <w:t>շարունակվող</w:t>
      </w:r>
      <w:r w:rsidR="00DA6B32" w:rsidRPr="002D00FF">
        <w:rPr>
          <w:rFonts w:ascii="GHEA Grapalat" w:hAnsi="GHEA Grapalat" w:cs="Sylfaen"/>
          <w:bCs/>
          <w:sz w:val="24"/>
          <w:szCs w:val="24"/>
          <w:lang w:val="hy-AM"/>
        </w:rPr>
        <w:t xml:space="preserve"> իրավիճակում</w:t>
      </w:r>
      <w:r w:rsidR="00B84A8F" w:rsidRPr="002D00FF">
        <w:rPr>
          <w:rFonts w:ascii="GHEA Grapalat" w:hAnsi="GHEA Grapalat" w:cs="Sylfaen"/>
          <w:bCs/>
          <w:sz w:val="24"/>
          <w:szCs w:val="24"/>
          <w:lang w:val="hy-AM"/>
        </w:rPr>
        <w:t xml:space="preserve"> հնարավորություն կստանան ապրիլ–հունիս ամիսներին ևս ներգրավելու անհրաժեշտ ֆինանսական միջոցներ՝ ստեղծված իրավիճակին դիմակայելու, իրենց գործունեության շարունակականությունն ապահովելու և առկա աշխատատեղերը պահպանելու համար։</w:t>
      </w:r>
    </w:p>
    <w:p w14:paraId="370CC3A4" w14:textId="77777777" w:rsidR="00030E68" w:rsidRPr="002D00FF" w:rsidRDefault="00030E68" w:rsidP="00CF70CB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360" w:lineRule="auto"/>
        <w:rPr>
          <w:rFonts w:ascii="GHEA Grapalat" w:eastAsia="Times New Roman" w:hAnsi="GHEA Grapalat" w:cs="Arial"/>
          <w:shd w:val="clear" w:color="auto" w:fill="FFFFFF"/>
          <w:lang w:val="hy-AM" w:eastAsia="ru-RU"/>
        </w:rPr>
      </w:pPr>
    </w:p>
    <w:p w14:paraId="5DD1346A" w14:textId="07FB715D" w:rsidR="00030E68" w:rsidRPr="00CF70CB" w:rsidRDefault="00CF70CB" w:rsidP="00CF70CB">
      <w:pPr>
        <w:spacing w:line="360" w:lineRule="auto"/>
        <w:jc w:val="left"/>
        <w:rPr>
          <w:rFonts w:ascii="GHEA Grapalat" w:eastAsia="Times New Roman" w:hAnsi="GHEA Grapalat" w:cs="Sylfaen"/>
          <w:b/>
          <w:bCs/>
          <w:lang w:val="hy-AM" w:eastAsia="ru-RU"/>
        </w:rPr>
      </w:pPr>
      <w:r w:rsidRPr="00CF70CB">
        <w:rPr>
          <w:rFonts w:ascii="GHEA Grapalat" w:hAnsi="GHEA Grapalat" w:cs="Sylfaen"/>
          <w:b/>
          <w:bCs/>
          <w:lang w:val="hy-AM"/>
        </w:rPr>
        <w:lastRenderedPageBreak/>
        <w:t>Այլ տեղեկատվություն</w:t>
      </w:r>
    </w:p>
    <w:p w14:paraId="6F444FF6" w14:textId="1B5CC46B" w:rsidR="004749FF" w:rsidRPr="002D00FF" w:rsidRDefault="00030E68" w:rsidP="00CF70CB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 w:cs="Sylfaen"/>
          <w:bCs/>
          <w:lang w:val="hy-AM" w:eastAsia="ru-RU"/>
        </w:rPr>
      </w:pPr>
      <w:r w:rsidRPr="002D00FF">
        <w:rPr>
          <w:rFonts w:ascii="GHEA Grapalat" w:hAnsi="GHEA Grapalat" w:cs="Sylfaen"/>
          <w:lang w:val="hy-AM"/>
        </w:rPr>
        <w:t xml:space="preserve">«Հայաստանի Հանրապետության կառավարության 2020 թվականի </w:t>
      </w:r>
      <w:r w:rsidR="00240F73" w:rsidRPr="002D00FF">
        <w:rPr>
          <w:rFonts w:ascii="GHEA Grapalat" w:hAnsi="GHEA Grapalat" w:cs="Sylfaen"/>
          <w:lang w:val="hy-AM"/>
        </w:rPr>
        <w:t>օգոստոսի 13</w:t>
      </w:r>
      <w:r w:rsidRPr="002D00FF">
        <w:rPr>
          <w:rFonts w:ascii="GHEA Grapalat" w:hAnsi="GHEA Grapalat" w:cs="Sylfaen"/>
          <w:lang w:val="hy-AM"/>
        </w:rPr>
        <w:t>-ի N1</w:t>
      </w:r>
      <w:r w:rsidR="00240F73" w:rsidRPr="002D00FF">
        <w:rPr>
          <w:rFonts w:ascii="GHEA Grapalat" w:hAnsi="GHEA Grapalat" w:cs="Sylfaen"/>
          <w:lang w:val="hy-AM"/>
        </w:rPr>
        <w:t>358</w:t>
      </w:r>
      <w:r w:rsidRPr="002D00FF">
        <w:rPr>
          <w:rFonts w:ascii="GHEA Grapalat" w:hAnsi="GHEA Grapalat" w:cs="Sylfaen"/>
          <w:lang w:val="hy-AM"/>
        </w:rPr>
        <w:t xml:space="preserve">-Լ որոշման մեջ փոփոխություններ և լրացումներ կատարելու մասին» </w:t>
      </w:r>
      <w:r w:rsidRPr="002D00FF">
        <w:rPr>
          <w:rFonts w:ascii="GHEA Grapalat" w:hAnsi="GHEA Grapalat" w:cs="Sylfaen"/>
          <w:bCs/>
          <w:lang w:val="hy-AM"/>
        </w:rPr>
        <w:t>ՀՀ կառավարության որոշման նախագծի</w:t>
      </w:r>
      <w:r w:rsidRPr="002D00FF">
        <w:rPr>
          <w:rFonts w:ascii="GHEA Grapalat" w:hAnsi="GHEA Grapalat" w:cs="Sylfaen"/>
          <w:b/>
          <w:bCs/>
          <w:lang w:val="hy-AM"/>
        </w:rPr>
        <w:t xml:space="preserve"> </w:t>
      </w:r>
      <w:r w:rsidRPr="002D00FF">
        <w:rPr>
          <w:rFonts w:ascii="GHEA Grapalat" w:hAnsi="GHEA Grapalat" w:cs="Sylfaen"/>
          <w:bCs/>
          <w:lang w:val="hy-AM"/>
        </w:rPr>
        <w:t xml:space="preserve">ընդունումը պետական </w:t>
      </w:r>
      <w:r w:rsidR="00CF076F" w:rsidRPr="00CF076F">
        <w:rPr>
          <w:rFonts w:ascii="GHEA Grapalat" w:hAnsi="GHEA Grapalat" w:cs="Sylfaen"/>
          <w:bCs/>
          <w:lang w:val="hy-AM"/>
        </w:rPr>
        <w:t>կամ տեղական ինքնակառավարմա</w:t>
      </w:r>
      <w:r w:rsidR="00CF076F">
        <w:rPr>
          <w:rFonts w:ascii="GHEA Grapalat" w:hAnsi="GHEA Grapalat" w:cs="Sylfaen"/>
          <w:bCs/>
          <w:lang w:val="hy-AM"/>
        </w:rPr>
        <w:t>ն մարմնի բյուջեներում ծախսերի և եկամուտների էական ավելացում</w:t>
      </w:r>
      <w:r w:rsidR="00CF076F" w:rsidRPr="00CF076F">
        <w:rPr>
          <w:rFonts w:ascii="GHEA Grapalat" w:hAnsi="GHEA Grapalat" w:cs="Sylfaen"/>
          <w:bCs/>
          <w:lang w:val="hy-AM"/>
        </w:rPr>
        <w:t xml:space="preserve"> կամ նվազեց</w:t>
      </w:r>
      <w:r w:rsidR="00CF076F">
        <w:rPr>
          <w:rFonts w:ascii="GHEA Grapalat" w:hAnsi="GHEA Grapalat" w:cs="Sylfaen"/>
          <w:bCs/>
          <w:lang w:val="hy-AM"/>
        </w:rPr>
        <w:t>ում չի նախատեսում։</w:t>
      </w:r>
    </w:p>
    <w:p w14:paraId="3173BAD0" w14:textId="77777777" w:rsidR="00030E68" w:rsidRPr="002D00FF" w:rsidRDefault="00030E68" w:rsidP="00CF70CB">
      <w:pPr>
        <w:pStyle w:val="norm"/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165737DB" w14:textId="77777777" w:rsidR="00030E68" w:rsidRPr="002D00FF" w:rsidRDefault="00030E68" w:rsidP="00CF70CB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360" w:lineRule="auto"/>
        <w:rPr>
          <w:rFonts w:ascii="GHEA Grapalat" w:hAnsi="GHEA Grapalat"/>
          <w:lang w:val="hy-AM"/>
        </w:rPr>
      </w:pPr>
    </w:p>
    <w:sectPr w:rsidR="00030E68" w:rsidRPr="002D00FF" w:rsidSect="00665DDD">
      <w:footerReference w:type="default" r:id="rId7"/>
      <w:pgSz w:w="11906" w:h="16838"/>
      <w:pgMar w:top="426" w:right="572" w:bottom="1134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6EC691" w14:textId="77777777" w:rsidR="00B2161B" w:rsidRDefault="00B2161B">
      <w:pPr>
        <w:rPr>
          <w:rFonts w:hint="eastAsia"/>
        </w:rPr>
      </w:pPr>
      <w:r>
        <w:separator/>
      </w:r>
    </w:p>
  </w:endnote>
  <w:endnote w:type="continuationSeparator" w:id="0">
    <w:p w14:paraId="22740347" w14:textId="77777777" w:rsidR="00B2161B" w:rsidRDefault="00B2161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DA60E" w14:textId="77777777" w:rsidR="006A2C02" w:rsidRDefault="000D36F8">
    <w:pPr>
      <w:rPr>
        <w:rFonts w:hint="eastAsia"/>
      </w:rPr>
    </w:pPr>
    <w:r>
      <w:t xml:space="preserve">         </w:t>
    </w:r>
  </w:p>
  <w:p w14:paraId="45E8413A" w14:textId="77777777" w:rsidR="006A2C02" w:rsidRDefault="006A2C02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A78C2" w14:textId="77777777" w:rsidR="00B2161B" w:rsidRDefault="00B2161B">
      <w:pPr>
        <w:rPr>
          <w:rFonts w:hint="eastAsia"/>
        </w:rPr>
      </w:pPr>
      <w:r>
        <w:separator/>
      </w:r>
    </w:p>
  </w:footnote>
  <w:footnote w:type="continuationSeparator" w:id="0">
    <w:p w14:paraId="6F1D496D" w14:textId="77777777" w:rsidR="00B2161B" w:rsidRDefault="00B2161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4027F"/>
    <w:multiLevelType w:val="hybridMultilevel"/>
    <w:tmpl w:val="D2048C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B5DF5"/>
    <w:multiLevelType w:val="hybridMultilevel"/>
    <w:tmpl w:val="B61604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A83364"/>
    <w:multiLevelType w:val="hybridMultilevel"/>
    <w:tmpl w:val="2E5C0F2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C02"/>
    <w:rsid w:val="000249B9"/>
    <w:rsid w:val="00030E68"/>
    <w:rsid w:val="000500B8"/>
    <w:rsid w:val="0005335C"/>
    <w:rsid w:val="00061910"/>
    <w:rsid w:val="000A2A4D"/>
    <w:rsid w:val="000D28A7"/>
    <w:rsid w:val="000D36F8"/>
    <w:rsid w:val="001550C9"/>
    <w:rsid w:val="00161C6D"/>
    <w:rsid w:val="00172B42"/>
    <w:rsid w:val="00174DCB"/>
    <w:rsid w:val="00175D5C"/>
    <w:rsid w:val="00177CDC"/>
    <w:rsid w:val="00183C46"/>
    <w:rsid w:val="002045D6"/>
    <w:rsid w:val="00240F73"/>
    <w:rsid w:val="00252896"/>
    <w:rsid w:val="00253FDD"/>
    <w:rsid w:val="00256DA5"/>
    <w:rsid w:val="002D00FF"/>
    <w:rsid w:val="002D298A"/>
    <w:rsid w:val="00300184"/>
    <w:rsid w:val="00310EC3"/>
    <w:rsid w:val="0031756A"/>
    <w:rsid w:val="00352DB9"/>
    <w:rsid w:val="00357E60"/>
    <w:rsid w:val="00366410"/>
    <w:rsid w:val="004173D0"/>
    <w:rsid w:val="00420DB9"/>
    <w:rsid w:val="00423807"/>
    <w:rsid w:val="00440E69"/>
    <w:rsid w:val="0045198A"/>
    <w:rsid w:val="00471F04"/>
    <w:rsid w:val="004749FF"/>
    <w:rsid w:val="00496DFF"/>
    <w:rsid w:val="004A1186"/>
    <w:rsid w:val="004C3039"/>
    <w:rsid w:val="004D4F96"/>
    <w:rsid w:val="004F4F11"/>
    <w:rsid w:val="0051037B"/>
    <w:rsid w:val="00550A8E"/>
    <w:rsid w:val="00576583"/>
    <w:rsid w:val="00582F82"/>
    <w:rsid w:val="00584F21"/>
    <w:rsid w:val="00596E21"/>
    <w:rsid w:val="005C44BD"/>
    <w:rsid w:val="005C68B5"/>
    <w:rsid w:val="00665DDD"/>
    <w:rsid w:val="0068204B"/>
    <w:rsid w:val="006A2C02"/>
    <w:rsid w:val="006C479A"/>
    <w:rsid w:val="006D1E91"/>
    <w:rsid w:val="006D3186"/>
    <w:rsid w:val="00714085"/>
    <w:rsid w:val="007312E9"/>
    <w:rsid w:val="007467BF"/>
    <w:rsid w:val="00761328"/>
    <w:rsid w:val="00787C2C"/>
    <w:rsid w:val="007A1F56"/>
    <w:rsid w:val="007D0230"/>
    <w:rsid w:val="0083776E"/>
    <w:rsid w:val="0085273D"/>
    <w:rsid w:val="00882521"/>
    <w:rsid w:val="00917B16"/>
    <w:rsid w:val="00922871"/>
    <w:rsid w:val="0095290C"/>
    <w:rsid w:val="00954D8A"/>
    <w:rsid w:val="0096642A"/>
    <w:rsid w:val="00981A75"/>
    <w:rsid w:val="00997D7D"/>
    <w:rsid w:val="009B2A3A"/>
    <w:rsid w:val="009C0434"/>
    <w:rsid w:val="009D53A2"/>
    <w:rsid w:val="009E7E01"/>
    <w:rsid w:val="00A151A8"/>
    <w:rsid w:val="00A1676E"/>
    <w:rsid w:val="00A206C8"/>
    <w:rsid w:val="00A32846"/>
    <w:rsid w:val="00A458CB"/>
    <w:rsid w:val="00A93075"/>
    <w:rsid w:val="00AA6466"/>
    <w:rsid w:val="00AA6839"/>
    <w:rsid w:val="00AD5657"/>
    <w:rsid w:val="00B116F6"/>
    <w:rsid w:val="00B16AD9"/>
    <w:rsid w:val="00B2161B"/>
    <w:rsid w:val="00B8352C"/>
    <w:rsid w:val="00B84A8F"/>
    <w:rsid w:val="00B94269"/>
    <w:rsid w:val="00C0137F"/>
    <w:rsid w:val="00C6020C"/>
    <w:rsid w:val="00C80833"/>
    <w:rsid w:val="00CC3D1F"/>
    <w:rsid w:val="00CF076F"/>
    <w:rsid w:val="00CF322F"/>
    <w:rsid w:val="00CF70CB"/>
    <w:rsid w:val="00D05B5B"/>
    <w:rsid w:val="00D26293"/>
    <w:rsid w:val="00D47645"/>
    <w:rsid w:val="00D95DED"/>
    <w:rsid w:val="00D9757D"/>
    <w:rsid w:val="00DA6B32"/>
    <w:rsid w:val="00DB40D6"/>
    <w:rsid w:val="00DB411C"/>
    <w:rsid w:val="00DF3E18"/>
    <w:rsid w:val="00DF521F"/>
    <w:rsid w:val="00E05261"/>
    <w:rsid w:val="00E31CA9"/>
    <w:rsid w:val="00E33A79"/>
    <w:rsid w:val="00E60518"/>
    <w:rsid w:val="00E61130"/>
    <w:rsid w:val="00E62D28"/>
    <w:rsid w:val="00E97A82"/>
    <w:rsid w:val="00EC7DCD"/>
    <w:rsid w:val="00ED1D21"/>
    <w:rsid w:val="00ED3C33"/>
    <w:rsid w:val="00F071A5"/>
    <w:rsid w:val="00F17C78"/>
    <w:rsid w:val="00F20754"/>
    <w:rsid w:val="00F41BD6"/>
    <w:rsid w:val="00F505C7"/>
    <w:rsid w:val="00F96A18"/>
    <w:rsid w:val="00FA5003"/>
    <w:rsid w:val="00FC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6E89C"/>
  <w15:docId w15:val="{B30F0732-DF9A-4204-808E-98292BAD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a2">
    <w:name w:val="Верхний и нижний колонтитулы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030E68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030E6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0E6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GB" w:eastAsia="en-GB" w:bidi="ar-SA"/>
    </w:rPr>
  </w:style>
  <w:style w:type="character" w:customStyle="1" w:styleId="normChar">
    <w:name w:val="norm Char"/>
    <w:link w:val="norm"/>
    <w:locked/>
    <w:rsid w:val="00030E68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030E68"/>
    <w:pPr>
      <w:spacing w:line="480" w:lineRule="auto"/>
      <w:ind w:firstLine="709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298A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98A"/>
    <w:rPr>
      <w:rFonts w:ascii="Segoe UI" w:hAnsi="Segoe UI" w:cs="Mangal"/>
      <w:sz w:val="18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66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642A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642A"/>
    <w:rPr>
      <w:rFonts w:cs="Mangal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6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642A"/>
    <w:rPr>
      <w:rFonts w:cs="Mangal"/>
      <w:b/>
      <w:bCs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6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S. Aslizadyan</dc:creator>
  <cp:keywords>https:/mul2-mineconomy.gov.am/tasks/134384/oneclick/ME7EC4CAB57EC7E2.docx?token=76d4a85c5a591256cb14846c44d3acff</cp:keywords>
  <dc:description/>
  <cp:lastModifiedBy>Ani H. Hunanyan</cp:lastModifiedBy>
  <cp:revision>131</cp:revision>
  <cp:lastPrinted>2021-02-23T06:27:00Z</cp:lastPrinted>
  <dcterms:created xsi:type="dcterms:W3CDTF">2021-02-22T12:41:00Z</dcterms:created>
  <dcterms:modified xsi:type="dcterms:W3CDTF">2021-06-07T11:26:00Z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