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666EA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i/>
          <w:u w:val="single"/>
          <w:lang w:val="hy-AM" w:eastAsia="hy-AM"/>
        </w:rPr>
        <w:t>ՆԱԽԱԳԻԾ</w:t>
      </w:r>
    </w:p>
    <w:p w14:paraId="5856E49D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</w:p>
    <w:p w14:paraId="188D516D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right"/>
        <w:rPr>
          <w:rFonts w:ascii="GHEA Grapalat" w:eastAsia="GHEA Grapalat" w:hAnsi="GHEA Grapalat" w:cs="GHEA Grapalat"/>
          <w:b/>
          <w:i/>
          <w:u w:val="single"/>
          <w:lang w:val="hy-AM" w:eastAsia="hy-AM"/>
        </w:rPr>
      </w:pPr>
    </w:p>
    <w:p w14:paraId="007975C7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>ՀԱՅԱՍՏԱՆԻ ՀԱՆՐԱՊԵՏՈՒԹՅԱՆ ԿԱՌԱՎԱՐՈՒԹՅՈՒՆ</w:t>
      </w:r>
    </w:p>
    <w:p w14:paraId="4EA80917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D00FF">
        <w:rPr>
          <w:rFonts w:ascii="Calibri" w:eastAsia="Calibri" w:hAnsi="Calibri" w:cs="Calibri"/>
          <w:lang w:val="hy-AM" w:eastAsia="hy-AM"/>
        </w:rPr>
        <w:t> </w:t>
      </w:r>
    </w:p>
    <w:p w14:paraId="1F71A13C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>Ո Ր Ո Շ Ո Ւ Մ</w:t>
      </w:r>
    </w:p>
    <w:p w14:paraId="65432C9F" w14:textId="77777777" w:rsidR="00030E68" w:rsidRPr="002D00FF" w:rsidRDefault="00030E68" w:rsidP="00030E68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>«——» «——————» 2021 թվականի N ------------ Լ</w:t>
      </w:r>
    </w:p>
    <w:p w14:paraId="5D13C7F2" w14:textId="77777777" w:rsidR="00030E68" w:rsidRPr="002D00FF" w:rsidRDefault="00030E68" w:rsidP="00030E68">
      <w:pPr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</w:p>
    <w:p w14:paraId="5AEA763D" w14:textId="760F0A14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 xml:space="preserve">ՀԱՅԱՍՏԱՆԻ ՀԱՆՐԱՊԵՏՈՒԹՅԱՆ ԿԱՌԱՎԱՐՈՒԹՅԱՆ 2020 ԹՎԱԿԱՆԻ </w:t>
      </w:r>
      <w:r w:rsidR="00240F73" w:rsidRPr="002D00FF">
        <w:rPr>
          <w:rFonts w:ascii="GHEA Grapalat" w:eastAsia="GHEA Grapalat" w:hAnsi="GHEA Grapalat" w:cs="GHEA Grapalat"/>
          <w:b/>
          <w:lang w:val="hy-AM" w:eastAsia="hy-AM"/>
        </w:rPr>
        <w:t>ՕԳՈՍՏՈՍԻ 13-Ի N 1358-Լ</w:t>
      </w:r>
      <w:r w:rsidR="00584F21" w:rsidRPr="002D00FF">
        <w:rPr>
          <w:rFonts w:ascii="GHEA Grapalat" w:eastAsia="GHEA Grapalat" w:hAnsi="GHEA Grapalat" w:cs="GHEA Grapalat"/>
          <w:b/>
          <w:lang w:val="hy-AM" w:eastAsia="hy-AM"/>
        </w:rPr>
        <w:t xml:space="preserve"> </w:t>
      </w:r>
      <w:r w:rsidRPr="002D00FF">
        <w:rPr>
          <w:rFonts w:ascii="GHEA Grapalat" w:eastAsia="GHEA Grapalat" w:hAnsi="GHEA Grapalat" w:cs="GHEA Grapalat"/>
          <w:b/>
          <w:lang w:val="hy-AM" w:eastAsia="hy-AM"/>
        </w:rPr>
        <w:t xml:space="preserve">ՈՐՈՇՄԱՆ ՄԵՋ </w:t>
      </w:r>
    </w:p>
    <w:p w14:paraId="6FC6EE81" w14:textId="77777777" w:rsidR="00030E68" w:rsidRPr="002D00FF" w:rsidRDefault="00030E68" w:rsidP="00030E68">
      <w:pPr>
        <w:shd w:val="clear" w:color="auto" w:fill="FFFFFF"/>
        <w:spacing w:line="276" w:lineRule="auto"/>
        <w:ind w:left="-360" w:firstLine="360"/>
        <w:jc w:val="center"/>
        <w:rPr>
          <w:rFonts w:ascii="GHEA Grapalat" w:eastAsia="GHEA Grapalat" w:hAnsi="GHEA Grapalat" w:cs="GHEA Grapalat"/>
          <w:b/>
          <w:lang w:val="hy-AM" w:eastAsia="hy-AM"/>
        </w:rPr>
      </w:pPr>
      <w:r w:rsidRPr="002D00FF">
        <w:rPr>
          <w:rFonts w:ascii="GHEA Grapalat" w:eastAsia="GHEA Grapalat" w:hAnsi="GHEA Grapalat" w:cs="GHEA Grapalat"/>
          <w:b/>
          <w:lang w:val="hy-AM" w:eastAsia="hy-AM"/>
        </w:rPr>
        <w:t xml:space="preserve">ՓՈՓՈԽՈՒԹՅՈՒՆՆԵՐ ԵՎ ԼՐԱՑՈՒՄՆԵՐ  ԿԱՏԱՐԵԼՈՒ ՄԱՍԻՆ </w:t>
      </w:r>
    </w:p>
    <w:p w14:paraId="3DB8BDBB" w14:textId="77777777" w:rsidR="00030E68" w:rsidRPr="002D00FF" w:rsidRDefault="00030E68" w:rsidP="00030E68">
      <w:pPr>
        <w:ind w:left="-360" w:firstLine="360"/>
        <w:rPr>
          <w:rFonts w:ascii="GHEA Grapalat" w:hAnsi="GHEA Grapalat"/>
          <w:lang w:val="hy-AM"/>
        </w:rPr>
      </w:pPr>
    </w:p>
    <w:p w14:paraId="735373F1" w14:textId="77777777" w:rsidR="00030E68" w:rsidRPr="002D00FF" w:rsidRDefault="00030E68" w:rsidP="00030E68">
      <w:pPr>
        <w:ind w:left="-360" w:firstLine="360"/>
        <w:rPr>
          <w:rFonts w:ascii="GHEA Grapalat" w:hAnsi="GHEA Grapalat"/>
          <w:lang w:val="hy-AM"/>
        </w:rPr>
      </w:pPr>
    </w:p>
    <w:p w14:paraId="6393C98D" w14:textId="5DB833BC" w:rsidR="00030E68" w:rsidRPr="002D00FF" w:rsidRDefault="00030E68" w:rsidP="00030E68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 w:rsidRPr="002D00FF">
        <w:rPr>
          <w:rFonts w:ascii="GHEA Grapalat" w:hAnsi="GHEA Grapalat"/>
          <w:lang w:val="hy-AM"/>
        </w:rPr>
        <w:t xml:space="preserve">Հիմք ընդունելով «Նորմատիվ իրավական ակտերի մասին» Հայաստանի Հանրապետության օրենքի 33-րդ և 34-րդ </w:t>
      </w:r>
      <w:r w:rsidR="0059562B">
        <w:rPr>
          <w:rFonts w:ascii="GHEA Grapalat" w:hAnsi="GHEA Grapalat"/>
          <w:lang w:val="hy-AM"/>
        </w:rPr>
        <w:t>հոդվածները</w:t>
      </w:r>
      <w:r w:rsidRPr="002D00FF">
        <w:rPr>
          <w:rFonts w:ascii="GHEA Grapalat" w:hAnsi="GHEA Grapalat"/>
          <w:lang w:val="hy-AM"/>
        </w:rPr>
        <w:t>` Հայաստանի Հանրապետության կառավարությունը</w:t>
      </w:r>
      <w:r w:rsidRPr="002D00FF">
        <w:rPr>
          <w:rFonts w:ascii="Calibri" w:hAnsi="Calibri" w:cs="Calibri"/>
          <w:lang w:val="hy-AM"/>
        </w:rPr>
        <w:t> </w:t>
      </w:r>
      <w:r w:rsidRPr="002D00FF">
        <w:rPr>
          <w:rFonts w:ascii="GHEA Grapalat" w:hAnsi="GHEA Grapalat"/>
          <w:b/>
          <w:lang w:val="hy-AM"/>
        </w:rPr>
        <w:t>որոշում է`</w:t>
      </w:r>
    </w:p>
    <w:p w14:paraId="37A820BB" w14:textId="4AABFF40" w:rsidR="00030E68" w:rsidRPr="002D00FF" w:rsidRDefault="00030E68" w:rsidP="00030E68">
      <w:pPr>
        <w:spacing w:line="360" w:lineRule="auto"/>
        <w:ind w:left="-360" w:firstLine="360"/>
        <w:rPr>
          <w:rFonts w:ascii="GHEA Grapalat" w:hAnsi="GHEA Grapalat"/>
          <w:bCs/>
          <w:lang w:val="hy-AM"/>
        </w:rPr>
      </w:pPr>
      <w:r w:rsidRPr="002D00FF">
        <w:rPr>
          <w:rFonts w:ascii="GHEA Grapalat" w:hAnsi="GHEA Grapalat"/>
          <w:lang w:val="hy-AM"/>
        </w:rPr>
        <w:t>1</w:t>
      </w:r>
      <w:r w:rsidRPr="002D00FF">
        <w:rPr>
          <w:rFonts w:ascii="Cambria Math" w:hAnsi="Cambria Math" w:cs="Cambria Math"/>
          <w:lang w:val="hy-AM"/>
        </w:rPr>
        <w:t>․</w:t>
      </w:r>
      <w:r w:rsidRPr="002D00FF">
        <w:rPr>
          <w:rFonts w:ascii="GHEA Grapalat" w:hAnsi="GHEA Grapalat"/>
          <w:lang w:val="hy-AM"/>
        </w:rPr>
        <w:t xml:space="preserve"> Հայաստանի Հանրապետության կառավարության 2020 թվականի </w:t>
      </w:r>
      <w:r w:rsidR="00240F73" w:rsidRPr="002D00FF">
        <w:rPr>
          <w:rFonts w:ascii="GHEA Grapalat" w:hAnsi="GHEA Grapalat"/>
          <w:lang w:val="hy-AM"/>
        </w:rPr>
        <w:t>օգոստոսի 13</w:t>
      </w:r>
      <w:r w:rsidRPr="002D00FF">
        <w:rPr>
          <w:rFonts w:ascii="GHEA Grapalat" w:hAnsi="GHEA Grapalat"/>
          <w:lang w:val="hy-AM"/>
        </w:rPr>
        <w:t xml:space="preserve">-ի </w:t>
      </w:r>
      <w:r w:rsidRPr="002D00FF">
        <w:rPr>
          <w:rFonts w:ascii="GHEA Grapalat" w:hAnsi="GHEA Grapalat"/>
          <w:bCs/>
          <w:lang w:val="hy-AM"/>
        </w:rPr>
        <w:t>N 1</w:t>
      </w:r>
      <w:r w:rsidR="00240F73" w:rsidRPr="002D00FF">
        <w:rPr>
          <w:rFonts w:ascii="GHEA Grapalat" w:hAnsi="GHEA Grapalat"/>
          <w:bCs/>
          <w:lang w:val="hy-AM"/>
        </w:rPr>
        <w:t>358</w:t>
      </w:r>
      <w:r w:rsidRPr="002D00FF">
        <w:rPr>
          <w:rFonts w:ascii="GHEA Grapalat" w:hAnsi="GHEA Grapalat"/>
          <w:bCs/>
          <w:lang w:val="hy-AM"/>
        </w:rPr>
        <w:t>-Լ որոշման</w:t>
      </w:r>
      <w:r w:rsidR="0059562B">
        <w:rPr>
          <w:rFonts w:ascii="GHEA Grapalat" w:hAnsi="GHEA Grapalat"/>
          <w:bCs/>
          <w:lang w:val="hy-AM"/>
        </w:rPr>
        <w:t xml:space="preserve"> </w:t>
      </w:r>
      <w:r w:rsidR="0059562B" w:rsidRPr="0059562B">
        <w:rPr>
          <w:rFonts w:ascii="GHEA Grapalat" w:hAnsi="GHEA Grapalat"/>
          <w:bCs/>
          <w:lang w:val="hy-AM"/>
        </w:rPr>
        <w:t>(</w:t>
      </w:r>
      <w:r w:rsidR="0059562B">
        <w:rPr>
          <w:rFonts w:ascii="GHEA Grapalat" w:hAnsi="GHEA Grapalat"/>
          <w:bCs/>
          <w:lang w:val="hy-AM"/>
        </w:rPr>
        <w:t>այսուհետ՝ Որոշում</w:t>
      </w:r>
      <w:r w:rsidR="0059562B" w:rsidRPr="0059562B">
        <w:rPr>
          <w:rFonts w:ascii="GHEA Grapalat" w:hAnsi="GHEA Grapalat"/>
          <w:bCs/>
          <w:lang w:val="hy-AM"/>
        </w:rPr>
        <w:t>)</w:t>
      </w:r>
      <w:r w:rsidRPr="002D00FF">
        <w:rPr>
          <w:rFonts w:ascii="GHEA Grapalat" w:hAnsi="GHEA Grapalat"/>
          <w:bCs/>
          <w:lang w:val="hy-AM"/>
        </w:rPr>
        <w:t xml:space="preserve">`  </w:t>
      </w:r>
    </w:p>
    <w:p w14:paraId="47FC7F19" w14:textId="6D0624FD" w:rsidR="00030E68" w:rsidRPr="002D00FF" w:rsidRDefault="0059562B" w:rsidP="009D53A2">
      <w:pPr>
        <w:pStyle w:val="ListParagraph"/>
        <w:numPr>
          <w:ilvl w:val="0"/>
          <w:numId w:val="2"/>
        </w:numPr>
        <w:spacing w:after="0" w:line="360" w:lineRule="auto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1-ին կետի 1-ին ենթակետով հաստատված</w:t>
      </w:r>
      <w:r w:rsidR="00030E68" w:rsidRPr="002D00FF">
        <w:rPr>
          <w:rFonts w:ascii="GHEA Grapalat" w:hAnsi="GHEA Grapalat"/>
          <w:bCs/>
          <w:sz w:val="24"/>
          <w:szCs w:val="24"/>
          <w:lang w:val="hy-AM"/>
        </w:rPr>
        <w:t xml:space="preserve"> N1 </w:t>
      </w:r>
      <w:r w:rsidR="001268DE">
        <w:rPr>
          <w:rFonts w:ascii="GHEA Grapalat" w:hAnsi="GHEA Grapalat"/>
          <w:bCs/>
          <w:sz w:val="24"/>
          <w:szCs w:val="24"/>
          <w:lang w:val="hy-AM"/>
        </w:rPr>
        <w:t>հավելվածի</w:t>
      </w:r>
      <w:r w:rsidR="00030E68" w:rsidRPr="002D00FF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3CA4C1C4" w14:textId="5E4C3BAE" w:rsidR="002D298A" w:rsidRPr="002D00FF" w:rsidRDefault="00030E68" w:rsidP="009D53A2">
      <w:pPr>
        <w:spacing w:line="360" w:lineRule="auto"/>
        <w:ind w:firstLine="708"/>
        <w:rPr>
          <w:rFonts w:ascii="GHEA Grapalat" w:hAnsi="GHEA Grapalat"/>
          <w:bCs/>
          <w:lang w:val="hy-AM"/>
        </w:rPr>
      </w:pPr>
      <w:r w:rsidRPr="002D00FF">
        <w:rPr>
          <w:rFonts w:ascii="GHEA Grapalat" w:hAnsi="GHEA Grapalat"/>
          <w:bCs/>
          <w:lang w:val="hy-AM"/>
        </w:rPr>
        <w:t xml:space="preserve">ա. 2-րդ </w:t>
      </w:r>
      <w:r w:rsidR="00AD5657" w:rsidRPr="002D00FF">
        <w:rPr>
          <w:rFonts w:ascii="GHEA Grapalat" w:hAnsi="GHEA Grapalat"/>
          <w:bCs/>
          <w:lang w:val="hy-AM"/>
        </w:rPr>
        <w:t xml:space="preserve">կետի 1–ին ենթակետից հանել «56 - Հանրային սննդի կազմակերպում» </w:t>
      </w:r>
      <w:r w:rsidR="00954D8A" w:rsidRPr="002D00FF">
        <w:rPr>
          <w:rFonts w:ascii="GHEA Grapalat" w:hAnsi="GHEA Grapalat"/>
          <w:bCs/>
          <w:lang w:val="hy-AM"/>
        </w:rPr>
        <w:t xml:space="preserve"> և «</w:t>
      </w:r>
      <w:r w:rsidR="00E31CA9" w:rsidRPr="002D00FF">
        <w:rPr>
          <w:rFonts w:ascii="GHEA Grapalat" w:hAnsi="GHEA Grapalat"/>
          <w:bCs/>
          <w:lang w:val="hy-AM"/>
        </w:rPr>
        <w:t>87</w:t>
      </w:r>
      <w:r w:rsidR="00E31CA9" w:rsidRPr="002D00FF">
        <w:rPr>
          <w:rFonts w:ascii="Cambria Math" w:hAnsi="Cambria Math" w:cs="Cambria Math"/>
          <w:bCs/>
          <w:lang w:val="hy-AM"/>
        </w:rPr>
        <w:t>․</w:t>
      </w:r>
      <w:r w:rsidR="00E31CA9" w:rsidRPr="002D00FF">
        <w:rPr>
          <w:rFonts w:ascii="GHEA Grapalat" w:hAnsi="GHEA Grapalat"/>
          <w:bCs/>
          <w:lang w:val="hy-AM"/>
        </w:rPr>
        <w:t>1</w:t>
      </w:r>
      <w:r w:rsidR="00E31CA9" w:rsidRPr="002D00FF">
        <w:rPr>
          <w:rFonts w:ascii="Calibri" w:hAnsi="Calibri" w:cs="Calibri"/>
          <w:bCs/>
          <w:lang w:val="hy-AM"/>
        </w:rPr>
        <w:t> </w:t>
      </w:r>
      <w:r w:rsidR="00E31CA9" w:rsidRPr="002D00FF">
        <w:rPr>
          <w:rFonts w:ascii="GHEA Grapalat" w:hAnsi="GHEA Grapalat"/>
          <w:bCs/>
          <w:lang w:val="hy-AM"/>
        </w:rPr>
        <w:t>- Առողջության վերականգնման կարիք ունեցող անձանց սոցիալական սպասարկում կացության ապահովմամբ</w:t>
      </w:r>
      <w:r w:rsidR="00954D8A" w:rsidRPr="002D00FF">
        <w:rPr>
          <w:rFonts w:ascii="GHEA Grapalat" w:hAnsi="GHEA Grapalat"/>
          <w:bCs/>
          <w:lang w:val="hy-AM"/>
        </w:rPr>
        <w:t xml:space="preserve">» </w:t>
      </w:r>
      <w:r w:rsidR="00C92B6B">
        <w:rPr>
          <w:rFonts w:ascii="GHEA Grapalat" w:hAnsi="GHEA Grapalat"/>
          <w:bCs/>
          <w:lang w:val="hy-AM"/>
        </w:rPr>
        <w:t>պարբերությունները</w:t>
      </w:r>
      <w:r w:rsidR="00AD5657" w:rsidRPr="002D00FF">
        <w:rPr>
          <w:rFonts w:ascii="Cambria Math" w:hAnsi="Cambria Math"/>
          <w:bCs/>
          <w:lang w:val="hy-AM"/>
        </w:rPr>
        <w:t>․</w:t>
      </w:r>
      <w:r w:rsidRPr="002D00FF">
        <w:rPr>
          <w:rFonts w:ascii="GHEA Grapalat" w:hAnsi="GHEA Grapalat"/>
          <w:bCs/>
          <w:lang w:val="hy-AM"/>
        </w:rPr>
        <w:t xml:space="preserve"> </w:t>
      </w:r>
    </w:p>
    <w:p w14:paraId="35C48689" w14:textId="64AB4B05" w:rsidR="0059562B" w:rsidRDefault="004F4F11" w:rsidP="002D298A">
      <w:pPr>
        <w:spacing w:line="360" w:lineRule="auto"/>
        <w:ind w:firstLine="708"/>
        <w:rPr>
          <w:rFonts w:ascii="Cambria Math" w:hAnsi="Cambria Math"/>
          <w:bCs/>
          <w:lang w:val="hy-AM"/>
        </w:rPr>
      </w:pPr>
      <w:r w:rsidRPr="002D00FF">
        <w:rPr>
          <w:rFonts w:ascii="GHEA Grapalat" w:hAnsi="GHEA Grapalat"/>
          <w:bCs/>
          <w:lang w:val="hy-AM"/>
        </w:rPr>
        <w:t>բ</w:t>
      </w:r>
      <w:r w:rsidR="004D6083">
        <w:rPr>
          <w:rFonts w:ascii="GHEA Grapalat" w:hAnsi="GHEA Grapalat"/>
          <w:bCs/>
          <w:lang w:val="hy-AM"/>
        </w:rPr>
        <w:t>.</w:t>
      </w:r>
      <w:r w:rsidRPr="002D00FF">
        <w:rPr>
          <w:rFonts w:ascii="GHEA Grapalat" w:hAnsi="GHEA Grapalat"/>
          <w:bCs/>
          <w:lang w:val="hy-AM"/>
        </w:rPr>
        <w:t xml:space="preserve"> 2-րդ կետը լրացնել </w:t>
      </w:r>
      <w:r w:rsidR="0059562B">
        <w:rPr>
          <w:rFonts w:ascii="GHEA Grapalat" w:hAnsi="GHEA Grapalat"/>
          <w:bCs/>
          <w:lang w:val="hy-AM"/>
        </w:rPr>
        <w:t xml:space="preserve">նոր </w:t>
      </w:r>
      <w:r w:rsidRPr="002D00FF">
        <w:rPr>
          <w:rFonts w:ascii="GHEA Grapalat" w:hAnsi="GHEA Grapalat"/>
          <w:bCs/>
          <w:lang w:val="hy-AM"/>
        </w:rPr>
        <w:t>3-րդ ենթակետով</w:t>
      </w:r>
      <w:r w:rsidR="0059562B">
        <w:rPr>
          <w:rFonts w:ascii="GHEA Grapalat" w:hAnsi="GHEA Grapalat"/>
          <w:bCs/>
          <w:lang w:val="hy-AM"/>
        </w:rPr>
        <w:t>՝</w:t>
      </w:r>
      <w:r w:rsidR="0059562B" w:rsidRPr="0059562B">
        <w:rPr>
          <w:rFonts w:ascii="GHEA Grapalat" w:hAnsi="GHEA Grapalat"/>
          <w:bCs/>
          <w:lang w:val="hy-AM"/>
        </w:rPr>
        <w:t xml:space="preserve"> </w:t>
      </w:r>
      <w:r w:rsidR="0059562B" w:rsidRPr="002D00FF">
        <w:rPr>
          <w:rFonts w:ascii="GHEA Grapalat" w:hAnsi="GHEA Grapalat"/>
          <w:bCs/>
          <w:lang w:val="hy-AM"/>
        </w:rPr>
        <w:t>հետևյալ բովանդակությամբ</w:t>
      </w:r>
      <w:r w:rsidR="0059562B">
        <w:rPr>
          <w:rFonts w:ascii="Cambria Math" w:hAnsi="Cambria Math"/>
          <w:bCs/>
          <w:lang w:val="hy-AM"/>
        </w:rPr>
        <w:t>․</w:t>
      </w:r>
    </w:p>
    <w:p w14:paraId="17AA5452" w14:textId="2FFC699B" w:rsidR="004F4F11" w:rsidRPr="002D00FF" w:rsidRDefault="0059562B" w:rsidP="002D298A">
      <w:pPr>
        <w:spacing w:line="360" w:lineRule="auto"/>
        <w:ind w:firstLine="708"/>
        <w:rPr>
          <w:rFonts w:ascii="Cambria Math" w:hAnsi="Cambria Math"/>
          <w:lang w:val="hy-AM"/>
        </w:rPr>
      </w:pPr>
      <w:r w:rsidRPr="002D00FF">
        <w:rPr>
          <w:rFonts w:ascii="GHEA Grapalat" w:hAnsi="GHEA Grapalat"/>
          <w:bCs/>
          <w:lang w:val="hy-AM"/>
        </w:rPr>
        <w:t xml:space="preserve"> </w:t>
      </w:r>
      <w:r w:rsidR="004F4F11" w:rsidRPr="002D00FF">
        <w:rPr>
          <w:rFonts w:ascii="GHEA Grapalat" w:hAnsi="GHEA Grapalat"/>
          <w:bCs/>
          <w:lang w:val="hy-AM"/>
        </w:rPr>
        <w:t xml:space="preserve"> «</w:t>
      </w:r>
      <w:r>
        <w:rPr>
          <w:rFonts w:ascii="GHEA Grapalat" w:hAnsi="GHEA Grapalat"/>
          <w:bCs/>
          <w:lang w:val="hy-AM"/>
        </w:rPr>
        <w:t xml:space="preserve"> 3</w:t>
      </w:r>
      <w:r w:rsidRPr="0059562B">
        <w:rPr>
          <w:rFonts w:ascii="GHEA Grapalat" w:hAnsi="GHEA Grapalat"/>
          <w:bCs/>
          <w:lang w:val="hy-AM"/>
        </w:rPr>
        <w:t xml:space="preserve">) </w:t>
      </w:r>
      <w:r w:rsidR="009D53A2" w:rsidRPr="002D00FF">
        <w:rPr>
          <w:rFonts w:ascii="GHEA Grapalat" w:hAnsi="GHEA Grapalat"/>
          <w:bCs/>
          <w:lang w:val="hy-AM"/>
        </w:rPr>
        <w:t>չի</w:t>
      </w:r>
      <w:r w:rsidR="004F4F11" w:rsidRPr="002D00FF">
        <w:rPr>
          <w:rFonts w:ascii="GHEA Grapalat" w:hAnsi="GHEA Grapalat"/>
          <w:bCs/>
          <w:lang w:val="hy-AM"/>
        </w:rPr>
        <w:t xml:space="preserve"> </w:t>
      </w:r>
      <w:r w:rsidR="00C80833" w:rsidRPr="002D00FF">
        <w:rPr>
          <w:rFonts w:ascii="GHEA Grapalat" w:hAnsi="GHEA Grapalat"/>
          <w:bCs/>
          <w:lang w:val="hy-AM"/>
        </w:rPr>
        <w:t>հանդիսացել</w:t>
      </w:r>
      <w:r w:rsidR="004F4F11" w:rsidRPr="002D00FF">
        <w:rPr>
          <w:rFonts w:ascii="GHEA Grapalat" w:hAnsi="GHEA Grapalat"/>
          <w:bCs/>
          <w:lang w:val="hy-AM"/>
        </w:rPr>
        <w:t xml:space="preserve"> կորոնավիրուսի տնտեսական հետևանքների չեզոքացման 25-րդ միջոցառման շահառու»</w:t>
      </w:r>
      <w:r w:rsidR="004F4F11" w:rsidRPr="002D00FF">
        <w:rPr>
          <w:rFonts w:ascii="Cambria Math" w:hAnsi="Cambria Math"/>
          <w:bCs/>
          <w:lang w:val="hy-AM"/>
        </w:rPr>
        <w:t>․</w:t>
      </w:r>
    </w:p>
    <w:p w14:paraId="7C7198A4" w14:textId="40A51FC8" w:rsidR="002D298A" w:rsidRPr="002D00FF" w:rsidRDefault="00A93075" w:rsidP="002D298A">
      <w:pPr>
        <w:spacing w:line="360" w:lineRule="auto"/>
        <w:ind w:left="720" w:hanging="12"/>
        <w:rPr>
          <w:rFonts w:ascii="Cambria Math" w:hAnsi="Cambria Math"/>
          <w:lang w:val="hy-AM"/>
        </w:rPr>
      </w:pPr>
      <w:r w:rsidRPr="002D00FF">
        <w:rPr>
          <w:rFonts w:ascii="GHEA Grapalat" w:hAnsi="GHEA Grapalat"/>
          <w:lang w:val="hy-AM"/>
        </w:rPr>
        <w:t>գ</w:t>
      </w:r>
      <w:r w:rsidR="004D6083">
        <w:rPr>
          <w:rFonts w:ascii="GHEA Grapalat" w:hAnsi="GHEA Grapalat"/>
          <w:lang w:val="hy-AM"/>
        </w:rPr>
        <w:t>.</w:t>
      </w:r>
      <w:r w:rsidR="002D298A" w:rsidRPr="002D00FF">
        <w:rPr>
          <w:rFonts w:ascii="GHEA Grapalat" w:hAnsi="GHEA Grapalat"/>
          <w:lang w:val="hy-AM"/>
        </w:rPr>
        <w:t xml:space="preserve"> </w:t>
      </w:r>
      <w:r w:rsidR="00AD5657" w:rsidRPr="002D00FF">
        <w:rPr>
          <w:rFonts w:ascii="GHEA Grapalat" w:hAnsi="GHEA Grapalat"/>
          <w:lang w:val="hy-AM"/>
        </w:rPr>
        <w:t>3</w:t>
      </w:r>
      <w:r w:rsidR="002D298A" w:rsidRPr="002D00FF">
        <w:rPr>
          <w:rFonts w:ascii="GHEA Grapalat" w:hAnsi="GHEA Grapalat"/>
          <w:lang w:val="hy-AM"/>
        </w:rPr>
        <w:t xml:space="preserve">-րդ </w:t>
      </w:r>
      <w:r w:rsidR="0059562B">
        <w:rPr>
          <w:rFonts w:ascii="GHEA Grapalat" w:hAnsi="GHEA Grapalat"/>
          <w:lang w:val="hy-AM"/>
        </w:rPr>
        <w:t>կետում</w:t>
      </w:r>
      <w:r w:rsidR="00AD5657" w:rsidRPr="002D00FF">
        <w:rPr>
          <w:rFonts w:ascii="GHEA Grapalat" w:hAnsi="GHEA Grapalat"/>
          <w:lang w:val="hy-AM"/>
        </w:rPr>
        <w:t xml:space="preserve"> «մարտ» բառը փոխարինել «հունիս» բառով</w:t>
      </w:r>
      <w:r w:rsidR="00AD5657" w:rsidRPr="002D00FF">
        <w:rPr>
          <w:rFonts w:ascii="Cambria Math" w:hAnsi="Cambria Math"/>
          <w:lang w:val="hy-AM"/>
        </w:rPr>
        <w:t>․</w:t>
      </w:r>
    </w:p>
    <w:p w14:paraId="2CF9B707" w14:textId="7BEB1555" w:rsidR="00030E68" w:rsidRPr="002D00FF" w:rsidRDefault="00A93075" w:rsidP="004F4F11">
      <w:pPr>
        <w:spacing w:line="360" w:lineRule="auto"/>
        <w:ind w:firstLine="708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hAnsi="GHEA Grapalat"/>
          <w:lang w:val="hy-AM"/>
        </w:rPr>
        <w:t>դ</w:t>
      </w:r>
      <w:r w:rsidR="00300184" w:rsidRPr="002D00FF">
        <w:rPr>
          <w:rFonts w:ascii="GHEA Grapalat" w:hAnsi="GHEA Grapalat"/>
          <w:lang w:val="hy-AM"/>
        </w:rPr>
        <w:t xml:space="preserve">. </w:t>
      </w:r>
      <w:r w:rsidR="00030E68" w:rsidRPr="002D00FF">
        <w:rPr>
          <w:rFonts w:ascii="GHEA Grapalat" w:hAnsi="GHEA Grapalat"/>
          <w:lang w:val="hy-AM"/>
        </w:rPr>
        <w:t xml:space="preserve">4-րդ </w:t>
      </w:r>
      <w:r w:rsidR="0059562B">
        <w:rPr>
          <w:rFonts w:ascii="GHEA Grapalat" w:hAnsi="GHEA Grapalat"/>
          <w:lang w:val="hy-AM"/>
        </w:rPr>
        <w:t>կետում</w:t>
      </w:r>
      <w:r w:rsidR="00030E68" w:rsidRPr="002D00FF">
        <w:rPr>
          <w:rFonts w:ascii="GHEA Grapalat" w:hAnsi="GHEA Grapalat"/>
          <w:lang w:val="hy-AM"/>
        </w:rPr>
        <w:t xml:space="preserve"> հանել «</w:t>
      </w:r>
      <w:r w:rsidR="00AD5657" w:rsidRPr="002D00FF">
        <w:rPr>
          <w:rFonts w:ascii="GHEA Grapalat" w:eastAsia="Times New Roman" w:hAnsi="GHEA Grapalat" w:cs="Times New Roman"/>
          <w:lang w:val="hy-AM"/>
        </w:rPr>
        <w:t>Ընդ որում, սույն հավելվածի 2-րդ կետի 1-ին ենթակետով սահմանված գործունեության տեսակներից տվյալ շահառուի իրացման շրջանառությունը հաշվարկելիս հանրային սննդի կազմակերպման գործունեության մասով հաշվի չի առնվում Հայաստանի Հանրապետության պաշտպանության նախարարությանը դուրս գրված հաշվարկային փաստաթղթերով արտացոլված իրացման շրջանառությունը:» նախադասությունը․</w:t>
      </w:r>
    </w:p>
    <w:p w14:paraId="02EF4D4E" w14:textId="77777777" w:rsidR="00954D8A" w:rsidRPr="002D00FF" w:rsidRDefault="00954D8A" w:rsidP="004F4F11">
      <w:pPr>
        <w:spacing w:line="360" w:lineRule="auto"/>
        <w:ind w:firstLine="708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 xml:space="preserve">ե. </w:t>
      </w:r>
      <w:r w:rsidR="00D26293" w:rsidRPr="002D00FF">
        <w:rPr>
          <w:rFonts w:ascii="GHEA Grapalat" w:eastAsia="Times New Roman" w:hAnsi="GHEA Grapalat" w:cs="Times New Roman"/>
          <w:lang w:val="hy-AM"/>
        </w:rPr>
        <w:t>5.1-րդ կետը ո</w:t>
      </w:r>
      <w:r w:rsidRPr="002D00FF">
        <w:rPr>
          <w:rFonts w:ascii="GHEA Grapalat" w:eastAsia="Times New Roman" w:hAnsi="GHEA Grapalat" w:cs="Times New Roman"/>
          <w:lang w:val="hy-AM"/>
        </w:rPr>
        <w:t>ւժը կորցրած ճանաչել</w:t>
      </w:r>
      <w:r w:rsidR="00E31CA9" w:rsidRPr="002D00FF">
        <w:rPr>
          <w:rFonts w:ascii="GHEA Grapalat" w:eastAsia="Times New Roman" w:hAnsi="GHEA Grapalat" w:cs="Times New Roman"/>
          <w:lang w:val="hy-AM"/>
        </w:rPr>
        <w:t>.</w:t>
      </w:r>
    </w:p>
    <w:p w14:paraId="317560EF" w14:textId="455EB989" w:rsidR="00E31CA9" w:rsidRPr="002D00FF" w:rsidRDefault="00E31CA9" w:rsidP="004F4F11">
      <w:pPr>
        <w:spacing w:line="360" w:lineRule="auto"/>
        <w:ind w:firstLine="708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 xml:space="preserve">զ. 6-րդ կետը շարադրել հետևյալ </w:t>
      </w:r>
      <w:r w:rsidR="0059562B">
        <w:rPr>
          <w:rFonts w:ascii="GHEA Grapalat" w:eastAsia="Times New Roman" w:hAnsi="GHEA Grapalat" w:cs="Times New Roman"/>
          <w:lang w:val="hy-AM"/>
        </w:rPr>
        <w:t xml:space="preserve">նոր </w:t>
      </w:r>
      <w:r w:rsidRPr="002D00FF">
        <w:rPr>
          <w:rFonts w:ascii="GHEA Grapalat" w:eastAsia="Times New Roman" w:hAnsi="GHEA Grapalat" w:cs="Times New Roman"/>
          <w:lang w:val="hy-AM"/>
        </w:rPr>
        <w:t xml:space="preserve">խմբագրությամբ. </w:t>
      </w:r>
    </w:p>
    <w:p w14:paraId="7F14821F" w14:textId="712E3A0B" w:rsidR="00E31CA9" w:rsidRPr="002D00FF" w:rsidRDefault="00E31CA9" w:rsidP="00E31CA9">
      <w:pPr>
        <w:spacing w:line="360" w:lineRule="auto"/>
        <w:ind w:firstLine="708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lastRenderedPageBreak/>
        <w:t>«</w:t>
      </w:r>
      <w:r w:rsidR="0059562B">
        <w:rPr>
          <w:rFonts w:ascii="GHEA Grapalat" w:eastAsia="Times New Roman" w:hAnsi="GHEA Grapalat" w:cs="Times New Roman"/>
          <w:lang w:val="hy-AM"/>
        </w:rPr>
        <w:t xml:space="preserve"> 6. </w:t>
      </w:r>
      <w:r w:rsidRPr="002D00FF">
        <w:rPr>
          <w:rFonts w:ascii="GHEA Grapalat" w:eastAsia="Times New Roman" w:hAnsi="GHEA Grapalat" w:cs="Times New Roman"/>
          <w:lang w:val="hy-AM"/>
        </w:rPr>
        <w:t xml:space="preserve">2020 թվականի 1-ին եռամսյակի իրացման շրջանառությունը որոշվում է հարկային մարմին </w:t>
      </w:r>
      <w:r w:rsidR="00B116F6" w:rsidRPr="002D00FF">
        <w:rPr>
          <w:rFonts w:ascii="GHEA Grapalat" w:eastAsia="Times New Roman" w:hAnsi="GHEA Grapalat" w:cs="Times New Roman"/>
          <w:lang w:val="hy-AM"/>
        </w:rPr>
        <w:t xml:space="preserve">տվյալ հաշվետու ժամանակաշրջանի համար </w:t>
      </w:r>
      <w:r w:rsidRPr="002D00FF">
        <w:rPr>
          <w:rFonts w:ascii="GHEA Grapalat" w:eastAsia="Times New Roman" w:hAnsi="GHEA Grapalat" w:cs="Times New Roman"/>
          <w:lang w:val="hy-AM"/>
        </w:rPr>
        <w:t>ներկայացված ավելացված արժեքի հարկի և ակցիզային հարկի միասնական հաշվարկի կամ շրջանառության հարկի հաշվարկների տվյալներով։</w:t>
      </w:r>
    </w:p>
    <w:p w14:paraId="50D0D32D" w14:textId="77777777" w:rsidR="00D26293" w:rsidRPr="002D00FF" w:rsidRDefault="00E31CA9" w:rsidP="004F4F11">
      <w:pPr>
        <w:spacing w:line="360" w:lineRule="auto"/>
        <w:ind w:firstLine="708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>Սույն կարգի իմաստով 2020 թվականի 1-ին եռամսյակում ընկած հաշվետու ժամանակաշրջաններին վերաբերող ԱԱՀ-ի և ակցիզային հարկի միասնական հաշվարկ և (կամ) շրջանառության հարկի հարկային հաշվարկներ են համարվում մինչև 2020 թվականի հուլիսի 31-ը ներառյալ հարկային մարմին ներկայացված համապատասխան հաշվետու ժամանակաշրջանի հարկային հաշվարկները</w:t>
      </w:r>
      <w:r w:rsidR="00B116F6" w:rsidRPr="002D00FF">
        <w:rPr>
          <w:rFonts w:ascii="GHEA Grapalat" w:eastAsia="Times New Roman" w:hAnsi="GHEA Grapalat" w:cs="Times New Roman"/>
          <w:lang w:val="hy-AM"/>
        </w:rPr>
        <w:t>:</w:t>
      </w:r>
      <w:r w:rsidRPr="002D00FF">
        <w:rPr>
          <w:rFonts w:ascii="GHEA Grapalat" w:eastAsia="Times New Roman" w:hAnsi="GHEA Grapalat" w:cs="Times New Roman"/>
          <w:lang w:val="hy-AM"/>
        </w:rPr>
        <w:t>»</w:t>
      </w:r>
      <w:r w:rsidR="00D26293" w:rsidRPr="002D00FF">
        <w:rPr>
          <w:rFonts w:ascii="GHEA Grapalat" w:eastAsia="Times New Roman" w:hAnsi="GHEA Grapalat" w:cs="Times New Roman"/>
          <w:lang w:val="hy-AM"/>
        </w:rPr>
        <w:t>.</w:t>
      </w:r>
    </w:p>
    <w:p w14:paraId="2D4E99B6" w14:textId="58510DEE" w:rsidR="00954D8A" w:rsidRPr="002D00FF" w:rsidRDefault="0059562B" w:rsidP="0031756A">
      <w:pPr>
        <w:pStyle w:val="ListParagraph"/>
        <w:numPr>
          <w:ilvl w:val="0"/>
          <w:numId w:val="2"/>
        </w:numPr>
        <w:spacing w:after="0" w:line="360" w:lineRule="auto"/>
        <w:ind w:left="0" w:firstLine="18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1-ին կետի 2-րդ ենթակետով հաստատված </w:t>
      </w:r>
      <w:r w:rsidR="00954D8A" w:rsidRPr="002D00FF">
        <w:rPr>
          <w:rFonts w:ascii="GHEA Grapalat" w:hAnsi="GHEA Grapalat"/>
          <w:bCs/>
          <w:sz w:val="24"/>
          <w:szCs w:val="24"/>
          <w:lang w:val="hy-AM"/>
        </w:rPr>
        <w:t>N2 հավե</w:t>
      </w:r>
      <w:r>
        <w:rPr>
          <w:rFonts w:ascii="GHEA Grapalat" w:hAnsi="GHEA Grapalat"/>
          <w:bCs/>
          <w:sz w:val="24"/>
          <w:szCs w:val="24"/>
          <w:lang w:val="hy-AM"/>
        </w:rPr>
        <w:t>լվածում</w:t>
      </w:r>
      <w:r w:rsidR="00954D8A" w:rsidRPr="002D00FF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3B6BB748" w14:textId="398AEF24" w:rsidR="004F4F11" w:rsidRPr="002D00FF" w:rsidRDefault="00954D8A" w:rsidP="0031756A">
      <w:pPr>
        <w:spacing w:line="360" w:lineRule="auto"/>
        <w:ind w:firstLine="720"/>
        <w:rPr>
          <w:rFonts w:ascii="GHEA Grapalat" w:hAnsi="GHEA Grapalat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 xml:space="preserve">ա. 2-րդ կետի 3-րդ </w:t>
      </w:r>
      <w:r w:rsidR="0031756A" w:rsidRPr="002D00FF">
        <w:rPr>
          <w:rFonts w:ascii="GHEA Grapalat" w:eastAsia="Times New Roman" w:hAnsi="GHEA Grapalat" w:cs="Times New Roman"/>
          <w:lang w:val="hy-AM"/>
        </w:rPr>
        <w:t xml:space="preserve">պարբերությունում </w:t>
      </w:r>
      <w:r w:rsidR="0031756A" w:rsidRPr="002D00FF">
        <w:rPr>
          <w:rFonts w:ascii="GHEA Grapalat" w:hAnsi="GHEA Grapalat"/>
          <w:lang w:val="hy-AM"/>
        </w:rPr>
        <w:t>«մարտ» բառից հետո լրացնել «, ապրիլ, մայիս, հունիս» բառերը</w:t>
      </w:r>
      <w:r w:rsidR="00D73CB5">
        <w:rPr>
          <w:rFonts w:ascii="GHEA Grapalat" w:hAnsi="GHEA Grapalat"/>
          <w:lang w:val="hy-AM"/>
        </w:rPr>
        <w:t>․</w:t>
      </w:r>
    </w:p>
    <w:p w14:paraId="2E6308AB" w14:textId="49BE2C2E" w:rsidR="0031756A" w:rsidRPr="002D00FF" w:rsidRDefault="0031756A" w:rsidP="0031756A">
      <w:pPr>
        <w:spacing w:line="360" w:lineRule="auto"/>
        <w:ind w:firstLine="720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>բ. 3-րդ կետում լրացնել նոր պարբերություն</w:t>
      </w:r>
      <w:r w:rsidR="00FF5348" w:rsidRPr="0059562B">
        <w:rPr>
          <w:rFonts w:ascii="GHEA Grapalat" w:eastAsia="Times New Roman" w:hAnsi="GHEA Grapalat" w:cs="Times New Roman"/>
          <w:lang w:val="hy-AM"/>
        </w:rPr>
        <w:t>`</w:t>
      </w:r>
      <w:r w:rsidRPr="002D00FF">
        <w:rPr>
          <w:rFonts w:ascii="GHEA Grapalat" w:eastAsia="Times New Roman" w:hAnsi="GHEA Grapalat" w:cs="Times New Roman"/>
          <w:lang w:val="hy-AM"/>
        </w:rPr>
        <w:t xml:space="preserve"> հետևյալ բովանդակությամբ. </w:t>
      </w:r>
    </w:p>
    <w:p w14:paraId="285054D9" w14:textId="63337A06" w:rsidR="0031756A" w:rsidRPr="002D00FF" w:rsidRDefault="0031756A" w:rsidP="0031756A">
      <w:pPr>
        <w:spacing w:line="360" w:lineRule="auto"/>
        <w:ind w:firstLine="720"/>
        <w:rPr>
          <w:rFonts w:ascii="GHEA Grapalat" w:eastAsia="Times New Roman" w:hAnsi="GHEA Grapalat" w:cs="Times New Roman"/>
          <w:lang w:val="hy-AM"/>
        </w:rPr>
      </w:pPr>
      <w:r w:rsidRPr="002D00FF">
        <w:rPr>
          <w:rFonts w:ascii="GHEA Grapalat" w:eastAsia="Times New Roman" w:hAnsi="GHEA Grapalat" w:cs="Times New Roman"/>
          <w:lang w:val="hy-AM"/>
        </w:rPr>
        <w:t>«</w:t>
      </w:r>
      <w:r w:rsidR="001727E2">
        <w:rPr>
          <w:rFonts w:ascii="GHEA Grapalat" w:eastAsia="Times New Roman" w:hAnsi="GHEA Grapalat" w:cs="Times New Roman"/>
          <w:lang w:val="hy-AM"/>
        </w:rPr>
        <w:t>Սույն կետով սահմանված դիմումների</w:t>
      </w:r>
      <w:r w:rsidRPr="002D00FF">
        <w:rPr>
          <w:rFonts w:ascii="GHEA Grapalat" w:eastAsia="Times New Roman" w:hAnsi="GHEA Grapalat" w:cs="Times New Roman"/>
          <w:lang w:val="hy-AM"/>
        </w:rPr>
        <w:t xml:space="preserve"> </w:t>
      </w:r>
      <w:r w:rsidRPr="001727E2">
        <w:rPr>
          <w:rFonts w:ascii="GHEA Grapalat" w:eastAsia="Times New Roman" w:hAnsi="GHEA Grapalat" w:cs="Times New Roman"/>
          <w:lang w:val="hy-AM"/>
        </w:rPr>
        <w:t xml:space="preserve">(այդ թվում` ճշտված) </w:t>
      </w:r>
      <w:r w:rsidR="001727E2" w:rsidRPr="001727E2">
        <w:rPr>
          <w:rFonts w:ascii="GHEA Grapalat" w:eastAsia="Times New Roman" w:hAnsi="GHEA Grapalat" w:cs="Times New Roman"/>
          <w:lang w:val="hy-AM"/>
        </w:rPr>
        <w:t xml:space="preserve">ներկայացման </w:t>
      </w:r>
      <w:r w:rsidR="001727E2">
        <w:rPr>
          <w:rFonts w:ascii="GHEA Grapalat" w:eastAsia="Times New Roman" w:hAnsi="GHEA Grapalat" w:cs="Times New Roman"/>
          <w:lang w:val="hy-AM"/>
        </w:rPr>
        <w:t xml:space="preserve">վերջնաժամկետ է սահմանվում </w:t>
      </w:r>
      <w:r w:rsidRPr="002D00FF">
        <w:rPr>
          <w:rFonts w:ascii="GHEA Grapalat" w:eastAsia="Times New Roman" w:hAnsi="GHEA Grapalat" w:cs="Times New Roman"/>
          <w:lang w:val="hy-AM"/>
        </w:rPr>
        <w:t xml:space="preserve"> 2021 թվականի օգոստոսի 31-ը ներառյալ:»:</w:t>
      </w:r>
    </w:p>
    <w:p w14:paraId="47AAA287" w14:textId="727FB63D" w:rsidR="001C1B86" w:rsidRDefault="00030E68" w:rsidP="00354AD2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 w:rsidRPr="002D00FF">
        <w:rPr>
          <w:rFonts w:ascii="GHEA Grapalat" w:hAnsi="GHEA Grapalat"/>
          <w:lang w:val="hy-AM"/>
        </w:rPr>
        <w:t>2</w:t>
      </w:r>
      <w:r w:rsidRPr="002D00FF">
        <w:rPr>
          <w:rFonts w:ascii="Cambria Math" w:hAnsi="Cambria Math" w:cs="Cambria Math"/>
          <w:lang w:val="hy-AM"/>
        </w:rPr>
        <w:t>․</w:t>
      </w:r>
      <w:r w:rsidRPr="002D00FF">
        <w:rPr>
          <w:rFonts w:ascii="GHEA Grapalat" w:hAnsi="GHEA Grapalat"/>
          <w:lang w:val="hy-AM"/>
        </w:rPr>
        <w:t xml:space="preserve"> </w:t>
      </w:r>
      <w:r w:rsidR="001C1B86" w:rsidRPr="001C1B86">
        <w:rPr>
          <w:rFonts w:ascii="GHEA Grapalat" w:hAnsi="GHEA Grapalat"/>
          <w:lang w:val="hy-AM"/>
        </w:rPr>
        <w:t xml:space="preserve">Հայաստանի Հանրապետության էկոնոմիկայի նախարարությունը </w:t>
      </w:r>
      <w:r w:rsidR="00267294">
        <w:rPr>
          <w:rFonts w:ascii="GHEA Grapalat" w:hAnsi="GHEA Grapalat"/>
          <w:lang w:val="hy-AM"/>
        </w:rPr>
        <w:t xml:space="preserve">սույն որոշման 1-ին կետի 1-ին ենթակետի բ․ </w:t>
      </w:r>
      <w:r w:rsidR="0073565E">
        <w:rPr>
          <w:rFonts w:ascii="GHEA Grapalat" w:hAnsi="GHEA Grapalat"/>
          <w:lang w:val="hy-AM"/>
        </w:rPr>
        <w:t>պ</w:t>
      </w:r>
      <w:r w:rsidR="00267294">
        <w:rPr>
          <w:rFonts w:ascii="GHEA Grapalat" w:hAnsi="GHEA Grapalat"/>
          <w:lang w:val="hy-AM"/>
        </w:rPr>
        <w:t xml:space="preserve">արբերությամբ </w:t>
      </w:r>
      <w:r w:rsidR="001C1B86" w:rsidRPr="001C1B86">
        <w:rPr>
          <w:rFonts w:ascii="GHEA Grapalat" w:hAnsi="GHEA Grapalat"/>
          <w:lang w:val="hy-AM"/>
        </w:rPr>
        <w:t>սահմանված պայմանի կատարման նպատակով Հայաստանի Հանրապետության կառավարության 2020 թվականի սեպտեմբերի 22-ի N1549-Լ որոշմամբ հաստատված Կորոնավիրուսի տնտեսական հետևանքների չեզոքացման քսանհինգերորդ միջոցառման շահառու հանդիսացած տնտեսավարող սուբյեկտների վերաբերյալ տեղեկատվությունը (անվանումը, հարկ վճարողի հաշվառման համարը) սույն որոշումն ուժի մեջ մտնելուց հետո եռօրյա ժամկետում տրամադրում է Հայաստանի Հանրապետության պետական եկամուտների կոմիտեին:</w:t>
      </w:r>
      <w:r w:rsidR="001C1B86" w:rsidRPr="001C1B86">
        <w:rPr>
          <w:rFonts w:ascii="GHEA Grapalat" w:hAnsi="GHEA Grapalat" w:hint="eastAsia"/>
          <w:lang w:val="hy-AM"/>
        </w:rPr>
        <w:t>»</w:t>
      </w:r>
      <w:r w:rsidR="001C1B86" w:rsidRPr="001C1B86">
        <w:rPr>
          <w:rFonts w:ascii="GHEA Grapalat" w:hAnsi="GHEA Grapalat"/>
          <w:lang w:val="hy-AM"/>
        </w:rPr>
        <w:t>:</w:t>
      </w:r>
    </w:p>
    <w:p w14:paraId="57ABB228" w14:textId="1547B482" w:rsidR="0031756A" w:rsidRDefault="001C1B86" w:rsidP="00354AD2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3. </w:t>
      </w:r>
      <w:r w:rsidR="00030E68" w:rsidRPr="002D00FF">
        <w:rPr>
          <w:rFonts w:ascii="GHEA Grapalat" w:hAnsi="GHEA Grapalat"/>
          <w:lang w:val="hy-AM"/>
        </w:rPr>
        <w:t>Սույն որոշումն ուժի մեջ է մտնում հրապարակ</w:t>
      </w:r>
      <w:r w:rsidR="00AD5657" w:rsidRPr="002D00FF">
        <w:rPr>
          <w:rFonts w:ascii="GHEA Grapalat" w:hAnsi="GHEA Grapalat"/>
          <w:lang w:val="hy-AM"/>
        </w:rPr>
        <w:t>մանը հաջորդող օրվանից</w:t>
      </w:r>
      <w:r w:rsidR="0031756A" w:rsidRPr="002D00FF">
        <w:rPr>
          <w:rFonts w:ascii="GHEA Grapalat" w:hAnsi="GHEA Grapalat"/>
          <w:lang w:val="hy-AM"/>
        </w:rPr>
        <w:t xml:space="preserve"> և կիրառվում է</w:t>
      </w:r>
      <w:r w:rsidR="001727E2">
        <w:rPr>
          <w:rFonts w:ascii="GHEA Grapalat" w:hAnsi="GHEA Grapalat"/>
          <w:lang w:val="hy-AM"/>
        </w:rPr>
        <w:t xml:space="preserve"> միայն</w:t>
      </w:r>
      <w:r w:rsidR="0031756A" w:rsidRPr="002D00FF">
        <w:rPr>
          <w:rFonts w:ascii="GHEA Grapalat" w:hAnsi="GHEA Grapalat"/>
          <w:lang w:val="hy-AM"/>
        </w:rPr>
        <w:t xml:space="preserve"> 2021 թվականի ապրիլ, մայիս և հունիս </w:t>
      </w:r>
      <w:r w:rsidR="008E3F7E" w:rsidRPr="002D00FF">
        <w:rPr>
          <w:rFonts w:ascii="GHEA Grapalat" w:hAnsi="GHEA Grapalat"/>
          <w:lang w:val="hy-AM"/>
        </w:rPr>
        <w:t xml:space="preserve">աջակցության </w:t>
      </w:r>
      <w:r w:rsidR="0031756A" w:rsidRPr="002D00FF">
        <w:rPr>
          <w:rFonts w:ascii="GHEA Grapalat" w:hAnsi="GHEA Grapalat"/>
          <w:lang w:val="hy-AM"/>
        </w:rPr>
        <w:t>ամիսների մասով ծագող հարաբերությունների նկատմամբ</w:t>
      </w:r>
      <w:r w:rsidR="006644E5" w:rsidRPr="006644E5">
        <w:rPr>
          <w:rFonts w:ascii="GHEA Grapalat" w:hAnsi="GHEA Grapalat"/>
          <w:lang w:val="hy-AM"/>
        </w:rPr>
        <w:t>`</w:t>
      </w:r>
      <w:r w:rsidR="00DB411C" w:rsidRPr="002D00FF">
        <w:rPr>
          <w:rFonts w:ascii="GHEA Grapalat" w:hAnsi="GHEA Grapalat"/>
          <w:lang w:val="hy-AM"/>
        </w:rPr>
        <w:t xml:space="preserve"> </w:t>
      </w:r>
      <w:r w:rsidR="001727E2">
        <w:rPr>
          <w:rFonts w:ascii="GHEA Grapalat" w:hAnsi="GHEA Grapalat"/>
          <w:lang w:val="hy-AM"/>
        </w:rPr>
        <w:t xml:space="preserve">բացառությամբ </w:t>
      </w:r>
      <w:r w:rsidR="00DB411C" w:rsidRPr="002D00FF">
        <w:rPr>
          <w:rFonts w:ascii="GHEA Grapalat" w:hAnsi="GHEA Grapalat"/>
          <w:lang w:val="hy-AM"/>
        </w:rPr>
        <w:t xml:space="preserve">սույն որոշման 1-ին կետի 2-րդ ենթակետի «բ» </w:t>
      </w:r>
      <w:r w:rsidR="001727E2">
        <w:rPr>
          <w:rFonts w:ascii="GHEA Grapalat" w:hAnsi="GHEA Grapalat"/>
          <w:lang w:val="hy-AM"/>
        </w:rPr>
        <w:t>պարբերության։</w:t>
      </w:r>
      <w:r w:rsidR="00DB411C" w:rsidRPr="002D00FF">
        <w:rPr>
          <w:rFonts w:ascii="GHEA Grapalat" w:hAnsi="GHEA Grapalat"/>
          <w:lang w:val="hy-AM"/>
        </w:rPr>
        <w:t xml:space="preserve"> </w:t>
      </w:r>
    </w:p>
    <w:p w14:paraId="7AE48F2D" w14:textId="5E141BA0" w:rsidR="007B5F92" w:rsidRPr="007B5F92" w:rsidRDefault="007B5F92" w:rsidP="007B5F92">
      <w:pPr>
        <w:spacing w:line="360" w:lineRule="auto"/>
        <w:ind w:left="-360" w:firstLine="36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4. </w:t>
      </w:r>
      <w:r w:rsidRPr="007B5F92">
        <w:rPr>
          <w:rFonts w:ascii="GHEA Grapalat" w:hAnsi="GHEA Grapalat"/>
          <w:lang w:val="hy-AM"/>
        </w:rPr>
        <w:t>2021 թվականի ապրիլ աջակցության ամսվա տվյալներով միջոցառման շահառու հանդիսացող տնտեսվարող սուբյեկտների  անձնական էջին ծանուցումը հարկային մարմնի հաշվետվությունների ներկայացման էլեկտրոնային համակարգից</w:t>
      </w:r>
      <w:r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Pr="007B5F92">
        <w:rPr>
          <w:rFonts w:ascii="GHEA Grapalat" w:hAnsi="GHEA Grapalat"/>
          <w:lang w:val="hy-AM"/>
        </w:rPr>
        <w:t>ուղարկվում է սույն որոշումն ուժի մեջ մտնելու օրվան հաջորդող 3 աշխատանքային օրվա ընթացքում:</w:t>
      </w:r>
    </w:p>
    <w:sectPr w:rsidR="007B5F92" w:rsidRPr="007B5F92" w:rsidSect="00665DDD">
      <w:footerReference w:type="default" r:id="rId7"/>
      <w:pgSz w:w="11906" w:h="16838"/>
      <w:pgMar w:top="426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482D5" w14:textId="77777777" w:rsidR="00D22B20" w:rsidRDefault="00D22B20">
      <w:pPr>
        <w:rPr>
          <w:rFonts w:hint="eastAsia"/>
        </w:rPr>
      </w:pPr>
      <w:r>
        <w:separator/>
      </w:r>
    </w:p>
  </w:endnote>
  <w:endnote w:type="continuationSeparator" w:id="0">
    <w:p w14:paraId="3EAF9BC0" w14:textId="77777777" w:rsidR="00D22B20" w:rsidRDefault="00D22B2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DA60E" w14:textId="77777777" w:rsidR="006A2C02" w:rsidRDefault="000D36F8">
    <w:pPr>
      <w:rPr>
        <w:rFonts w:hint="eastAsia"/>
      </w:rPr>
    </w:pPr>
    <w:r>
      <w:t xml:space="preserve">         </w:t>
    </w:r>
  </w:p>
  <w:p w14:paraId="45E8413A" w14:textId="77777777" w:rsidR="006A2C02" w:rsidRDefault="006A2C02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B9A56" w14:textId="77777777" w:rsidR="00D22B20" w:rsidRDefault="00D22B20">
      <w:pPr>
        <w:rPr>
          <w:rFonts w:hint="eastAsia"/>
        </w:rPr>
      </w:pPr>
      <w:r>
        <w:separator/>
      </w:r>
    </w:p>
  </w:footnote>
  <w:footnote w:type="continuationSeparator" w:id="0">
    <w:p w14:paraId="02E5FC48" w14:textId="77777777" w:rsidR="00D22B20" w:rsidRDefault="00D22B2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4027F"/>
    <w:multiLevelType w:val="hybridMultilevel"/>
    <w:tmpl w:val="D2048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B5DF5"/>
    <w:multiLevelType w:val="hybridMultilevel"/>
    <w:tmpl w:val="B61604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A83364"/>
    <w:multiLevelType w:val="hybridMultilevel"/>
    <w:tmpl w:val="2E5C0F2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C02"/>
    <w:rsid w:val="000249B9"/>
    <w:rsid w:val="00030E68"/>
    <w:rsid w:val="00042B1B"/>
    <w:rsid w:val="000500B8"/>
    <w:rsid w:val="0005335C"/>
    <w:rsid w:val="00061910"/>
    <w:rsid w:val="000A2A4D"/>
    <w:rsid w:val="000D28A7"/>
    <w:rsid w:val="000D36F8"/>
    <w:rsid w:val="001268DE"/>
    <w:rsid w:val="001550C9"/>
    <w:rsid w:val="00161C6D"/>
    <w:rsid w:val="001727E2"/>
    <w:rsid w:val="00172B42"/>
    <w:rsid w:val="00174DCB"/>
    <w:rsid w:val="00175D5C"/>
    <w:rsid w:val="00177CDC"/>
    <w:rsid w:val="00183C46"/>
    <w:rsid w:val="001C1B86"/>
    <w:rsid w:val="002045D6"/>
    <w:rsid w:val="00240F73"/>
    <w:rsid w:val="00252896"/>
    <w:rsid w:val="00253FDD"/>
    <w:rsid w:val="00256DA5"/>
    <w:rsid w:val="00267294"/>
    <w:rsid w:val="00293860"/>
    <w:rsid w:val="002D00FF"/>
    <w:rsid w:val="002D298A"/>
    <w:rsid w:val="00300184"/>
    <w:rsid w:val="00310EC3"/>
    <w:rsid w:val="0031756A"/>
    <w:rsid w:val="00352DB9"/>
    <w:rsid w:val="00354410"/>
    <w:rsid w:val="00354AD2"/>
    <w:rsid w:val="00357E60"/>
    <w:rsid w:val="00366410"/>
    <w:rsid w:val="004173D0"/>
    <w:rsid w:val="00420DB9"/>
    <w:rsid w:val="00423807"/>
    <w:rsid w:val="00440E69"/>
    <w:rsid w:val="0045198A"/>
    <w:rsid w:val="00471F04"/>
    <w:rsid w:val="004749FF"/>
    <w:rsid w:val="00496DFF"/>
    <w:rsid w:val="004A1186"/>
    <w:rsid w:val="004C3039"/>
    <w:rsid w:val="004D4F96"/>
    <w:rsid w:val="004D6083"/>
    <w:rsid w:val="004F4F11"/>
    <w:rsid w:val="0051037B"/>
    <w:rsid w:val="00550A8E"/>
    <w:rsid w:val="00576583"/>
    <w:rsid w:val="00582F82"/>
    <w:rsid w:val="00584F21"/>
    <w:rsid w:val="0059562B"/>
    <w:rsid w:val="00596E21"/>
    <w:rsid w:val="005C44BD"/>
    <w:rsid w:val="005C68B5"/>
    <w:rsid w:val="006644E5"/>
    <w:rsid w:val="00665DDD"/>
    <w:rsid w:val="006A2C02"/>
    <w:rsid w:val="006C479A"/>
    <w:rsid w:val="006D1E91"/>
    <w:rsid w:val="00712D47"/>
    <w:rsid w:val="00714085"/>
    <w:rsid w:val="0073565E"/>
    <w:rsid w:val="007467BF"/>
    <w:rsid w:val="00757547"/>
    <w:rsid w:val="00761328"/>
    <w:rsid w:val="00787C2C"/>
    <w:rsid w:val="007B5F92"/>
    <w:rsid w:val="0083776E"/>
    <w:rsid w:val="0085273D"/>
    <w:rsid w:val="008E3F7E"/>
    <w:rsid w:val="008E4CD9"/>
    <w:rsid w:val="00917B16"/>
    <w:rsid w:val="00922871"/>
    <w:rsid w:val="0095290C"/>
    <w:rsid w:val="00954D8A"/>
    <w:rsid w:val="0096642A"/>
    <w:rsid w:val="00981A75"/>
    <w:rsid w:val="00997D7D"/>
    <w:rsid w:val="009B2A3A"/>
    <w:rsid w:val="009C0434"/>
    <w:rsid w:val="009D53A2"/>
    <w:rsid w:val="009E7E01"/>
    <w:rsid w:val="00A151A8"/>
    <w:rsid w:val="00A1676E"/>
    <w:rsid w:val="00A32846"/>
    <w:rsid w:val="00A62A46"/>
    <w:rsid w:val="00A93075"/>
    <w:rsid w:val="00AA6466"/>
    <w:rsid w:val="00AA6839"/>
    <w:rsid w:val="00AD5657"/>
    <w:rsid w:val="00AF7C82"/>
    <w:rsid w:val="00B116F6"/>
    <w:rsid w:val="00B8352C"/>
    <w:rsid w:val="00B84A8F"/>
    <w:rsid w:val="00B94269"/>
    <w:rsid w:val="00C0137F"/>
    <w:rsid w:val="00C318E6"/>
    <w:rsid w:val="00C6020C"/>
    <w:rsid w:val="00C80833"/>
    <w:rsid w:val="00C92B6B"/>
    <w:rsid w:val="00CC3D1F"/>
    <w:rsid w:val="00CF322F"/>
    <w:rsid w:val="00D019BA"/>
    <w:rsid w:val="00D05B5B"/>
    <w:rsid w:val="00D22B20"/>
    <w:rsid w:val="00D26293"/>
    <w:rsid w:val="00D47645"/>
    <w:rsid w:val="00D73CB5"/>
    <w:rsid w:val="00D95DED"/>
    <w:rsid w:val="00D9757D"/>
    <w:rsid w:val="00DA6B32"/>
    <w:rsid w:val="00DB411C"/>
    <w:rsid w:val="00DF3E18"/>
    <w:rsid w:val="00DF521F"/>
    <w:rsid w:val="00E05261"/>
    <w:rsid w:val="00E31CA9"/>
    <w:rsid w:val="00E33A79"/>
    <w:rsid w:val="00E60518"/>
    <w:rsid w:val="00E61130"/>
    <w:rsid w:val="00E62D28"/>
    <w:rsid w:val="00E97A82"/>
    <w:rsid w:val="00EC7DCD"/>
    <w:rsid w:val="00ED01E5"/>
    <w:rsid w:val="00ED1D21"/>
    <w:rsid w:val="00ED3C33"/>
    <w:rsid w:val="00F071A5"/>
    <w:rsid w:val="00F41BD6"/>
    <w:rsid w:val="00F50543"/>
    <w:rsid w:val="00F505C7"/>
    <w:rsid w:val="00F96A18"/>
    <w:rsid w:val="00FA5003"/>
    <w:rsid w:val="00FC4416"/>
    <w:rsid w:val="00FF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6E89C"/>
  <w15:docId w15:val="{B30F0732-DF9A-4204-808E-98292BAD4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030E6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030E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0E68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GB" w:eastAsia="en-GB" w:bidi="ar-SA"/>
    </w:rPr>
  </w:style>
  <w:style w:type="character" w:customStyle="1" w:styleId="normChar">
    <w:name w:val="norm Char"/>
    <w:link w:val="norm"/>
    <w:locked/>
    <w:rsid w:val="00030E68"/>
    <w:rPr>
      <w:rFonts w:ascii="Arial Armenian" w:eastAsia="Times New Roman" w:hAnsi="Arial Armenian" w:cs="Times New Roman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030E68"/>
    <w:pPr>
      <w:spacing w:line="480" w:lineRule="auto"/>
      <w:ind w:firstLine="709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298A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98A"/>
    <w:rPr>
      <w:rFonts w:ascii="Segoe UI" w:hAnsi="Segoe UI" w:cs="Mangal"/>
      <w:sz w:val="18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66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642A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642A"/>
    <w:rPr>
      <w:rFonts w:cs="Mangal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6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642A"/>
    <w:rPr>
      <w:rFonts w:cs="Mangal"/>
      <w:b/>
      <w:bCs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6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https:/mul2-mineconomy.gov.am/tasks/134384/oneclick/ME7EC4CAB57EC7E2.docx?token=76d4a85c5a591256cb14846c44d3acff</cp:keywords>
  <dc:description/>
  <cp:lastModifiedBy>Ani H. Hunanyan</cp:lastModifiedBy>
  <cp:revision>26</cp:revision>
  <cp:lastPrinted>2021-06-04T12:08:00Z</cp:lastPrinted>
  <dcterms:created xsi:type="dcterms:W3CDTF">2021-05-05T11:15:00Z</dcterms:created>
  <dcterms:modified xsi:type="dcterms:W3CDTF">2021-06-07T11:22:00Z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