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C6" w:rsidRPr="00D641EA" w:rsidRDefault="007039BA" w:rsidP="00BE3C85">
      <w:pPr>
        <w:pStyle w:val="aa"/>
        <w:spacing w:line="360" w:lineRule="auto"/>
        <w:jc w:val="center"/>
        <w:rPr>
          <w:rFonts w:ascii="GHEA Grapalat" w:hAnsi="GHEA Grapalat"/>
        </w:rPr>
      </w:pPr>
      <w:r w:rsidRPr="00D641EA">
        <w:rPr>
          <w:rFonts w:ascii="GHEA Grapalat" w:hAnsi="GHEA Grapalat" w:cs="Sylfaen"/>
        </w:rPr>
        <w:t>Ա</w:t>
      </w:r>
      <w:r w:rsidRPr="00D641EA">
        <w:rPr>
          <w:rFonts w:ascii="GHEA Grapalat" w:hAnsi="GHEA Grapalat"/>
        </w:rPr>
        <w:t xml:space="preserve"> </w:t>
      </w:r>
      <w:r w:rsidRPr="00D641EA">
        <w:rPr>
          <w:rFonts w:ascii="GHEA Grapalat" w:hAnsi="GHEA Grapalat" w:cs="Sylfaen"/>
        </w:rPr>
        <w:t>Մ</w:t>
      </w:r>
      <w:r w:rsidRPr="00D641EA">
        <w:rPr>
          <w:rFonts w:ascii="GHEA Grapalat" w:hAnsi="GHEA Grapalat"/>
        </w:rPr>
        <w:t xml:space="preserve"> </w:t>
      </w:r>
      <w:r w:rsidRPr="00D641EA">
        <w:rPr>
          <w:rFonts w:ascii="GHEA Grapalat" w:hAnsi="GHEA Grapalat" w:cs="Sylfaen"/>
        </w:rPr>
        <w:t>Փ</w:t>
      </w:r>
      <w:r w:rsidRPr="00D641EA">
        <w:rPr>
          <w:rFonts w:ascii="GHEA Grapalat" w:hAnsi="GHEA Grapalat"/>
        </w:rPr>
        <w:t xml:space="preserve"> </w:t>
      </w:r>
      <w:r w:rsidRPr="00D641EA">
        <w:rPr>
          <w:rFonts w:ascii="GHEA Grapalat" w:hAnsi="GHEA Grapalat" w:cs="Sylfaen"/>
        </w:rPr>
        <w:t>Ո</w:t>
      </w:r>
      <w:r w:rsidRPr="00D641EA">
        <w:rPr>
          <w:rFonts w:ascii="GHEA Grapalat" w:hAnsi="GHEA Grapalat"/>
        </w:rPr>
        <w:t xml:space="preserve"> </w:t>
      </w:r>
      <w:r w:rsidRPr="00D641EA">
        <w:rPr>
          <w:rFonts w:ascii="GHEA Grapalat" w:hAnsi="GHEA Grapalat" w:cs="Sylfaen"/>
        </w:rPr>
        <w:t>Փ</w:t>
      </w:r>
      <w:r w:rsidRPr="00D641EA">
        <w:rPr>
          <w:rFonts w:ascii="GHEA Grapalat" w:hAnsi="GHEA Grapalat"/>
        </w:rPr>
        <w:t xml:space="preserve"> </w:t>
      </w:r>
      <w:r w:rsidRPr="00D641EA">
        <w:rPr>
          <w:rFonts w:ascii="GHEA Grapalat" w:hAnsi="GHEA Grapalat" w:cs="Sylfaen"/>
        </w:rPr>
        <w:t>Ա</w:t>
      </w:r>
      <w:r w:rsidRPr="00D641EA">
        <w:rPr>
          <w:rFonts w:ascii="GHEA Grapalat" w:hAnsi="GHEA Grapalat"/>
        </w:rPr>
        <w:t xml:space="preserve"> </w:t>
      </w:r>
      <w:r w:rsidRPr="00D641EA">
        <w:rPr>
          <w:rFonts w:ascii="GHEA Grapalat" w:hAnsi="GHEA Grapalat" w:cs="Sylfaen"/>
        </w:rPr>
        <w:t>Թ</w:t>
      </w:r>
      <w:r w:rsidRPr="00D641EA">
        <w:rPr>
          <w:rFonts w:ascii="GHEA Grapalat" w:hAnsi="GHEA Grapalat"/>
        </w:rPr>
        <w:t xml:space="preserve"> </w:t>
      </w:r>
      <w:r w:rsidRPr="00D641EA">
        <w:rPr>
          <w:rFonts w:ascii="GHEA Grapalat" w:hAnsi="GHEA Grapalat" w:cs="Sylfaen"/>
        </w:rPr>
        <w:t>Ե</w:t>
      </w:r>
      <w:r w:rsidRPr="00D641EA">
        <w:rPr>
          <w:rFonts w:ascii="GHEA Grapalat" w:hAnsi="GHEA Grapalat"/>
        </w:rPr>
        <w:t xml:space="preserve"> </w:t>
      </w:r>
      <w:r w:rsidRPr="00D641EA">
        <w:rPr>
          <w:rFonts w:ascii="GHEA Grapalat" w:hAnsi="GHEA Grapalat" w:cs="Sylfaen"/>
        </w:rPr>
        <w:t>Ր</w:t>
      </w:r>
      <w:r w:rsidRPr="00D641EA">
        <w:rPr>
          <w:rFonts w:ascii="GHEA Grapalat" w:hAnsi="GHEA Grapalat"/>
        </w:rPr>
        <w:t xml:space="preserve"> </w:t>
      </w:r>
      <w:r w:rsidRPr="00D641EA">
        <w:rPr>
          <w:rFonts w:ascii="GHEA Grapalat" w:hAnsi="GHEA Grapalat" w:cs="Sylfaen"/>
        </w:rPr>
        <w:t>Թ</w:t>
      </w:r>
    </w:p>
    <w:p w:rsidR="00B626E6" w:rsidRPr="00D641EA" w:rsidRDefault="00436E1D" w:rsidP="00BE3C85">
      <w:pPr>
        <w:pStyle w:val="aa"/>
        <w:spacing w:line="360" w:lineRule="auto"/>
        <w:jc w:val="center"/>
        <w:rPr>
          <w:rFonts w:ascii="GHEA Grapalat" w:hAnsi="GHEA Grapalat"/>
        </w:rPr>
      </w:pPr>
      <w:r w:rsidRPr="00D641EA">
        <w:rPr>
          <w:rFonts w:ascii="GHEA Grapalat" w:hAnsi="GHEA Grapalat" w:cs="Sylfaen"/>
        </w:rPr>
        <w:t>ՀԱՅԱՍՏԱՆԻ</w:t>
      </w:r>
      <w:r w:rsidRPr="00D641EA">
        <w:rPr>
          <w:rFonts w:ascii="GHEA Grapalat" w:hAnsi="GHEA Grapalat"/>
        </w:rPr>
        <w:t xml:space="preserve"> </w:t>
      </w:r>
      <w:r w:rsidRPr="00D641EA">
        <w:rPr>
          <w:rFonts w:ascii="GHEA Grapalat" w:hAnsi="GHEA Grapalat" w:cs="Sylfaen"/>
        </w:rPr>
        <w:t>ՀԱՆՐԱՊԵՏՈՒԹՅԱՆ</w:t>
      </w:r>
      <w:r w:rsidRPr="00D641EA">
        <w:rPr>
          <w:rFonts w:ascii="GHEA Grapalat" w:hAnsi="GHEA Grapalat"/>
        </w:rPr>
        <w:t xml:space="preserve"> </w:t>
      </w:r>
      <w:r w:rsidRPr="00D641EA">
        <w:rPr>
          <w:rFonts w:ascii="GHEA Grapalat" w:hAnsi="GHEA Grapalat" w:cs="Sylfaen"/>
        </w:rPr>
        <w:t>ԿԱՌԱՎԱՐՈՒԹՅԱՆ</w:t>
      </w:r>
      <w:r w:rsidRPr="00D641EA">
        <w:rPr>
          <w:rFonts w:ascii="GHEA Grapalat" w:hAnsi="GHEA Grapalat"/>
        </w:rPr>
        <w:t xml:space="preserve"> </w:t>
      </w:r>
      <w:r w:rsidRPr="00436E1D">
        <w:rPr>
          <w:rFonts w:ascii="GHEA Grapalat" w:hAnsi="GHEA Grapalat"/>
          <w:bCs/>
          <w:lang w:val="en-US"/>
        </w:rPr>
        <w:t>«ՀԱՅԱՍՏԱՆԻ ՀԱՆՐԱՊԵՏՈՒԹՅԱՆ 2021 ԹՎԱԿԱՆԻ ՊԵՏԱԿԱՆ ԲՅՈՒՋԵԻ ՄԱՍԻՆ» ՕՐԵՆՔՈՒՄ ՎԵՐԱԲԱՇԽՈՒՄ ՈՒ ԼՐԱՑՈՒՄ, ՀԱՅԱՍՏԱՆԻ ՀԱՆՐԱՊԵՏՈՒԹՅԱՆ ԿԱՌԱՎԱՐՈՒԹՅԱՆ 2020 ԹՎԱԿԱՆԻ ԴԵԿՏԵՄԲԵՐԻ 30-Ի N 2215-Ն ՈՐՈՇՄԱՆ ՄԵՋ ՓՈՓՈԽՈՒԹՅՈՒՆՆԵՐ ՈՒ ԼՐԱՑՈՒՄՆԵՐ ԿԱՏԱՐԵԼՈՒ ՄԱՍԻՆ</w:t>
      </w:r>
      <w:r w:rsidR="00FA7D2B" w:rsidRPr="00D641EA">
        <w:rPr>
          <w:rFonts w:ascii="GHEA Grapalat" w:eastAsia="Calibri" w:hAnsi="GHEA Grapalat"/>
        </w:rPr>
        <w:t xml:space="preserve">» </w:t>
      </w:r>
      <w:r w:rsidR="00F54A80" w:rsidRPr="00D641EA">
        <w:rPr>
          <w:rFonts w:ascii="GHEA Grapalat" w:hAnsi="GHEA Grapalat" w:cs="Sylfaen"/>
        </w:rPr>
        <w:t>ՈՐՈՇՄԱՆ</w:t>
      </w:r>
      <w:r w:rsidR="00F54A80" w:rsidRPr="00D641EA">
        <w:rPr>
          <w:rFonts w:ascii="GHEA Grapalat" w:hAnsi="GHEA Grapalat"/>
        </w:rPr>
        <w:t xml:space="preserve"> </w:t>
      </w:r>
      <w:r w:rsidR="00F54A80" w:rsidRPr="00D641EA">
        <w:rPr>
          <w:rFonts w:ascii="GHEA Grapalat" w:hAnsi="GHEA Grapalat" w:cs="Sylfaen"/>
        </w:rPr>
        <w:t>ՆԱԽԱԳԾ</w:t>
      </w:r>
      <w:bookmarkStart w:id="0" w:name="_GoBack"/>
      <w:bookmarkEnd w:id="0"/>
      <w:r w:rsidR="00F54A80" w:rsidRPr="00D641EA">
        <w:rPr>
          <w:rFonts w:ascii="GHEA Grapalat" w:hAnsi="GHEA Grapalat" w:cs="Sylfaen"/>
        </w:rPr>
        <w:t>Ի</w:t>
      </w:r>
    </w:p>
    <w:tbl>
      <w:tblPr>
        <w:tblStyle w:val="af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06"/>
        <w:gridCol w:w="73"/>
        <w:gridCol w:w="3227"/>
      </w:tblGrid>
      <w:tr w:rsidR="005D323E" w:rsidRPr="00D641EA" w:rsidTr="006B1DE3">
        <w:trPr>
          <w:trHeight w:val="199"/>
        </w:trPr>
        <w:tc>
          <w:tcPr>
            <w:tcW w:w="9679" w:type="dxa"/>
            <w:gridSpan w:val="2"/>
            <w:vMerge w:val="restart"/>
            <w:shd w:val="clear" w:color="auto" w:fill="808080" w:themeFill="background1" w:themeFillShade="80"/>
          </w:tcPr>
          <w:p w:rsidR="001F7D32" w:rsidRPr="00D641EA" w:rsidRDefault="001F7D32" w:rsidP="00BE3C85">
            <w:pPr>
              <w:pStyle w:val="aa"/>
              <w:spacing w:line="360" w:lineRule="auto"/>
              <w:rPr>
                <w:rFonts w:ascii="GHEA Grapalat" w:hAnsi="GHEA Grapalat"/>
                <w:b/>
              </w:rPr>
            </w:pPr>
            <w:r w:rsidRPr="00D641EA">
              <w:rPr>
                <w:rFonts w:ascii="GHEA Grapalat" w:hAnsi="GHEA Grapalat"/>
                <w:b/>
              </w:rPr>
              <w:t>1.</w:t>
            </w:r>
            <w:r w:rsidRPr="00D641EA">
              <w:rPr>
                <w:rFonts w:ascii="GHEA Grapalat" w:hAnsi="GHEA Grapalat" w:cs="Sylfaen"/>
                <w:b/>
              </w:rPr>
              <w:t>ՀՀ</w:t>
            </w:r>
            <w:r w:rsidRPr="00D641E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D641EA">
              <w:rPr>
                <w:rFonts w:ascii="GHEA Grapalat" w:hAnsi="GHEA Grapalat" w:cs="Sylfaen"/>
                <w:b/>
              </w:rPr>
              <w:t>ֆինանսների</w:t>
            </w:r>
            <w:proofErr w:type="spellEnd"/>
            <w:r w:rsidRPr="00D641E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D641EA">
              <w:rPr>
                <w:rFonts w:ascii="GHEA Grapalat" w:hAnsi="GHEA Grapalat" w:cs="Sylfaen"/>
                <w:b/>
              </w:rPr>
              <w:t>նախարարություն</w:t>
            </w:r>
            <w:proofErr w:type="spellEnd"/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D323E" w:rsidRPr="00D641EA" w:rsidRDefault="00CF79F8" w:rsidP="00CF79F8">
            <w:pPr>
              <w:pStyle w:val="aa"/>
              <w:spacing w:line="36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02</w:t>
            </w:r>
            <w:r w:rsidR="001F7D32" w:rsidRPr="00D641EA">
              <w:rPr>
                <w:rFonts w:ascii="GHEA Grapalat" w:hAnsi="GHEA Grapalat"/>
                <w:b/>
              </w:rPr>
              <w:t>.</w:t>
            </w:r>
            <w:r w:rsidR="0083086C" w:rsidRPr="00D641EA">
              <w:rPr>
                <w:rFonts w:ascii="GHEA Grapalat" w:hAnsi="GHEA Grapalat"/>
                <w:b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6</w:t>
            </w:r>
            <w:r w:rsidR="001F7D32" w:rsidRPr="00D641EA">
              <w:rPr>
                <w:rFonts w:ascii="GHEA Grapalat" w:hAnsi="GHEA Grapalat"/>
                <w:b/>
              </w:rPr>
              <w:t>.2021</w:t>
            </w:r>
            <w:r w:rsidR="001F7D32" w:rsidRPr="00D641EA">
              <w:rPr>
                <w:rFonts w:ascii="GHEA Grapalat" w:hAnsi="GHEA Grapalat" w:cs="Sylfaen"/>
                <w:b/>
              </w:rPr>
              <w:t>թ</w:t>
            </w:r>
            <w:r w:rsidR="001F7D32" w:rsidRPr="00D641EA">
              <w:rPr>
                <w:rFonts w:ascii="GHEA Grapalat" w:hAnsi="GHEA Grapalat"/>
                <w:b/>
              </w:rPr>
              <w:t>.</w:t>
            </w:r>
          </w:p>
        </w:tc>
      </w:tr>
      <w:tr w:rsidR="005D323E" w:rsidRPr="00D641EA" w:rsidTr="006B1DE3">
        <w:trPr>
          <w:trHeight w:val="92"/>
        </w:trPr>
        <w:tc>
          <w:tcPr>
            <w:tcW w:w="9679" w:type="dxa"/>
            <w:gridSpan w:val="2"/>
            <w:vMerge/>
            <w:shd w:val="clear" w:color="auto" w:fill="808080" w:themeFill="background1" w:themeFillShade="80"/>
          </w:tcPr>
          <w:p w:rsidR="005D323E" w:rsidRPr="00D641EA" w:rsidRDefault="005D323E" w:rsidP="00BE3C85">
            <w:pPr>
              <w:pStyle w:val="aa"/>
              <w:spacing w:line="360" w:lineRule="auto"/>
              <w:rPr>
                <w:rFonts w:ascii="GHEA Grapalat" w:hAnsi="GHEA Grapalat"/>
                <w:b/>
              </w:rPr>
            </w:pP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5D323E" w:rsidRPr="00D641EA" w:rsidRDefault="001F7D32" w:rsidP="00BE3C85">
            <w:pPr>
              <w:pStyle w:val="aa"/>
              <w:spacing w:line="360" w:lineRule="auto"/>
              <w:rPr>
                <w:rFonts w:ascii="GHEA Grapalat" w:hAnsi="GHEA Grapalat"/>
                <w:b/>
              </w:rPr>
            </w:pPr>
            <w:r w:rsidRPr="00D641EA">
              <w:rPr>
                <w:rFonts w:ascii="GHEA Grapalat" w:hAnsi="GHEA Grapalat"/>
                <w:b/>
              </w:rPr>
              <w:t xml:space="preserve">N </w:t>
            </w:r>
            <w:r w:rsidR="00CF79F8" w:rsidRPr="00CF79F8">
              <w:rPr>
                <w:rFonts w:ascii="GHEA Grapalat" w:hAnsi="GHEA Grapalat"/>
                <w:b/>
              </w:rPr>
              <w:t>01/8-1/8708-2021</w:t>
            </w:r>
          </w:p>
        </w:tc>
      </w:tr>
      <w:tr w:rsidR="006B1DE3" w:rsidRPr="00D641EA" w:rsidTr="00CF79F8">
        <w:trPr>
          <w:trHeight w:val="92"/>
        </w:trPr>
        <w:tc>
          <w:tcPr>
            <w:tcW w:w="9606" w:type="dxa"/>
            <w:shd w:val="clear" w:color="auto" w:fill="FFFFFF" w:themeFill="background1"/>
          </w:tcPr>
          <w:p w:rsidR="00CF79F8" w:rsidRDefault="00CF79F8" w:rsidP="00CF79F8">
            <w:pPr>
              <w:spacing w:line="360" w:lineRule="auto"/>
              <w:ind w:firstLine="578"/>
              <w:jc w:val="both"/>
              <w:rPr>
                <w:rFonts w:ascii="GHEA Grapalat" w:hAnsi="GHEA Grapalat"/>
                <w:bCs/>
                <w:lang w:val="en-US"/>
              </w:rPr>
            </w:pPr>
            <w:r w:rsidRPr="00E550FF">
              <w:rPr>
                <w:rFonts w:ascii="GHEA Grapalat" w:hAnsi="GHEA Grapalat" w:cs="Arial"/>
              </w:rPr>
              <w:t xml:space="preserve">Ձեր 27.05.2021թ. N ՍՊ/23.1/13220-2021 </w:t>
            </w:r>
            <w:proofErr w:type="spellStart"/>
            <w:r w:rsidRPr="00E550FF">
              <w:rPr>
                <w:rFonts w:ascii="GHEA Grapalat" w:hAnsi="GHEA Grapalat" w:cs="Arial"/>
              </w:rPr>
              <w:t>գրությամբ</w:t>
            </w:r>
            <w:proofErr w:type="spellEnd"/>
            <w:r w:rsidRPr="00E550F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E550FF">
              <w:rPr>
                <w:rFonts w:ascii="GHEA Grapalat" w:hAnsi="GHEA Grapalat" w:cs="Arial"/>
              </w:rPr>
              <w:t>ներկայացված</w:t>
            </w:r>
            <w:proofErr w:type="spellEnd"/>
            <w:r w:rsidRPr="00E550FF">
              <w:rPr>
                <w:rFonts w:ascii="GHEA Grapalat" w:hAnsi="GHEA Grapalat" w:cs="Arial"/>
              </w:rPr>
              <w:t xml:space="preserve"> «</w:t>
            </w:r>
            <w:r>
              <w:rPr>
                <w:rFonts w:ascii="GHEA Grapalat" w:hAnsi="GHEA Grapalat" w:cs="Arial"/>
                <w:lang w:val="hy-AM"/>
              </w:rPr>
              <w:t>Հ</w:t>
            </w:r>
            <w:proofErr w:type="spellStart"/>
            <w:r w:rsidRPr="00E550FF">
              <w:rPr>
                <w:rFonts w:ascii="GHEA Grapalat" w:hAnsi="GHEA Grapalat" w:cs="Arial"/>
              </w:rPr>
              <w:t>այաստանի</w:t>
            </w:r>
            <w:proofErr w:type="spellEnd"/>
            <w:r w:rsidRPr="00E550FF">
              <w:rPr>
                <w:rFonts w:ascii="GHEA Grapalat" w:hAnsi="GHEA Grapalat" w:cs="Arial"/>
              </w:rPr>
              <w:t xml:space="preserve"> </w:t>
            </w:r>
            <w:r>
              <w:rPr>
                <w:rFonts w:ascii="GHEA Grapalat" w:hAnsi="GHEA Grapalat" w:cs="Arial"/>
                <w:lang w:val="hy-AM"/>
              </w:rPr>
              <w:t>Հ</w:t>
            </w:r>
            <w:proofErr w:type="spellStart"/>
            <w:r w:rsidRPr="00E550FF">
              <w:rPr>
                <w:rFonts w:ascii="GHEA Grapalat" w:hAnsi="GHEA Grapalat" w:cs="Arial"/>
              </w:rPr>
              <w:t>անրապետության</w:t>
            </w:r>
            <w:proofErr w:type="spellEnd"/>
            <w:r w:rsidRPr="00E550FF">
              <w:rPr>
                <w:rFonts w:ascii="GHEA Grapalat" w:hAnsi="GHEA Grapalat" w:cs="Arial"/>
              </w:rPr>
              <w:t xml:space="preserve"> 2021 թվականի պետական </w:t>
            </w:r>
            <w:proofErr w:type="spellStart"/>
            <w:r w:rsidRPr="00E550FF">
              <w:rPr>
                <w:rFonts w:ascii="GHEA Grapalat" w:hAnsi="GHEA Grapalat" w:cs="Arial"/>
              </w:rPr>
              <w:t>բյուջեի</w:t>
            </w:r>
            <w:proofErr w:type="spellEnd"/>
            <w:r w:rsidRPr="00E550FF">
              <w:rPr>
                <w:rFonts w:ascii="GHEA Grapalat" w:hAnsi="GHEA Grapalat" w:cs="Arial"/>
              </w:rPr>
              <w:t xml:space="preserve"> մասին» </w:t>
            </w:r>
            <w:proofErr w:type="spellStart"/>
            <w:r w:rsidRPr="00E550FF">
              <w:rPr>
                <w:rFonts w:ascii="GHEA Grapalat" w:hAnsi="GHEA Grapalat" w:cs="Arial"/>
              </w:rPr>
              <w:t>օրենքում</w:t>
            </w:r>
            <w:proofErr w:type="spellEnd"/>
            <w:r w:rsidRPr="00E550F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E550FF">
              <w:rPr>
                <w:rFonts w:ascii="GHEA Grapalat" w:hAnsi="GHEA Grapalat" w:cs="Arial"/>
              </w:rPr>
              <w:t>վերաբաշխում</w:t>
            </w:r>
            <w:proofErr w:type="spellEnd"/>
            <w:r w:rsidRPr="00E550FF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E550FF">
              <w:rPr>
                <w:rFonts w:ascii="GHEA Grapalat" w:hAnsi="GHEA Grapalat" w:cs="Arial"/>
              </w:rPr>
              <w:t>փոփոխություն</w:t>
            </w:r>
            <w:proofErr w:type="spellEnd"/>
            <w:r w:rsidRPr="00E550FF">
              <w:rPr>
                <w:rFonts w:ascii="GHEA Grapalat" w:hAnsi="GHEA Grapalat" w:cs="Arial"/>
              </w:rPr>
              <w:t xml:space="preserve"> ու </w:t>
            </w:r>
            <w:proofErr w:type="spellStart"/>
            <w:r w:rsidRPr="00E550FF">
              <w:rPr>
                <w:rFonts w:ascii="GHEA Grapalat" w:hAnsi="GHEA Grapalat" w:cs="Arial"/>
              </w:rPr>
              <w:t>լրացում</w:t>
            </w:r>
            <w:proofErr w:type="spellEnd"/>
            <w:r w:rsidRPr="00E550FF">
              <w:rPr>
                <w:rFonts w:ascii="GHEA Grapalat" w:hAnsi="GHEA Grapalat" w:cs="Arial"/>
              </w:rPr>
              <w:t xml:space="preserve">, </w:t>
            </w:r>
            <w:r>
              <w:rPr>
                <w:rFonts w:ascii="GHEA Grapalat" w:hAnsi="GHEA Grapalat" w:cs="Arial"/>
                <w:lang w:val="hy-AM"/>
              </w:rPr>
              <w:t>Հ</w:t>
            </w:r>
            <w:proofErr w:type="spellStart"/>
            <w:r w:rsidRPr="00E550FF">
              <w:rPr>
                <w:rFonts w:ascii="GHEA Grapalat" w:hAnsi="GHEA Grapalat" w:cs="Arial"/>
              </w:rPr>
              <w:t>այաստանի</w:t>
            </w:r>
            <w:proofErr w:type="spellEnd"/>
            <w:r w:rsidRPr="00E550FF">
              <w:rPr>
                <w:rFonts w:ascii="GHEA Grapalat" w:hAnsi="GHEA Grapalat" w:cs="Arial"/>
              </w:rPr>
              <w:t xml:space="preserve"> </w:t>
            </w:r>
            <w:r>
              <w:rPr>
                <w:rFonts w:ascii="GHEA Grapalat" w:hAnsi="GHEA Grapalat" w:cs="Arial"/>
                <w:lang w:val="hy-AM"/>
              </w:rPr>
              <w:t>Հ</w:t>
            </w:r>
            <w:proofErr w:type="spellStart"/>
            <w:r w:rsidRPr="00E550FF">
              <w:rPr>
                <w:rFonts w:ascii="GHEA Grapalat" w:hAnsi="GHEA Grapalat" w:cs="Arial"/>
              </w:rPr>
              <w:t>անրապետության</w:t>
            </w:r>
            <w:proofErr w:type="spellEnd"/>
            <w:r w:rsidRPr="00E550FF">
              <w:rPr>
                <w:rFonts w:ascii="GHEA Grapalat" w:hAnsi="GHEA Grapalat" w:cs="Arial"/>
              </w:rPr>
              <w:t xml:space="preserve"> կառավարության 2020 թվականի դեկտեմբերի 30-ի</w:t>
            </w:r>
            <w:r>
              <w:rPr>
                <w:rFonts w:ascii="GHEA Grapalat" w:hAnsi="GHEA Grapalat" w:cs="Arial"/>
              </w:rPr>
              <w:t xml:space="preserve"> </w:t>
            </w:r>
            <w:r>
              <w:rPr>
                <w:rFonts w:ascii="GHEA Grapalat" w:hAnsi="GHEA Grapalat" w:cs="Arial"/>
                <w:lang w:val="hy-AM"/>
              </w:rPr>
              <w:t>N</w:t>
            </w:r>
            <w:r w:rsidRPr="00E550FF">
              <w:rPr>
                <w:rFonts w:ascii="GHEA Grapalat" w:hAnsi="GHEA Grapalat" w:cs="Arial"/>
              </w:rPr>
              <w:t xml:space="preserve"> 2215-</w:t>
            </w:r>
            <w:r>
              <w:rPr>
                <w:rFonts w:ascii="GHEA Grapalat" w:hAnsi="GHEA Grapalat" w:cs="Arial"/>
                <w:lang w:val="hy-AM"/>
              </w:rPr>
              <w:t>Ն</w:t>
            </w:r>
            <w:r w:rsidRPr="00E550FF">
              <w:rPr>
                <w:rFonts w:ascii="GHEA Grapalat" w:hAnsi="GHEA Grapalat" w:cs="Arial"/>
              </w:rPr>
              <w:t xml:space="preserve"> որոշման մեջ </w:t>
            </w:r>
            <w:proofErr w:type="spellStart"/>
            <w:r w:rsidRPr="00E550FF">
              <w:rPr>
                <w:rFonts w:ascii="GHEA Grapalat" w:hAnsi="GHEA Grapalat" w:cs="Arial"/>
              </w:rPr>
              <w:t>փոփոխություններ</w:t>
            </w:r>
            <w:proofErr w:type="spellEnd"/>
            <w:r w:rsidRPr="00E550FF">
              <w:rPr>
                <w:rFonts w:ascii="GHEA Grapalat" w:hAnsi="GHEA Grapalat" w:cs="Arial"/>
              </w:rPr>
              <w:t xml:space="preserve"> ու </w:t>
            </w:r>
            <w:proofErr w:type="spellStart"/>
            <w:r w:rsidRPr="00E550FF">
              <w:rPr>
                <w:rFonts w:ascii="GHEA Grapalat" w:hAnsi="GHEA Grapalat" w:cs="Arial"/>
              </w:rPr>
              <w:t>լրացումներ</w:t>
            </w:r>
            <w:proofErr w:type="spellEnd"/>
            <w:r w:rsidRPr="00E550FF">
              <w:rPr>
                <w:rFonts w:ascii="GHEA Grapalat" w:hAnsi="GHEA Grapalat" w:cs="Arial"/>
              </w:rPr>
              <w:t xml:space="preserve"> կատարելու </w:t>
            </w:r>
            <w:r>
              <w:rPr>
                <w:rFonts w:ascii="GHEA Grapalat" w:hAnsi="GHEA Grapalat" w:cs="Arial"/>
                <w:lang w:val="hy-AM"/>
              </w:rPr>
              <w:t>և</w:t>
            </w:r>
            <w:r w:rsidRPr="00E550FF">
              <w:rPr>
                <w:rFonts w:ascii="GHEA Grapalat" w:hAnsi="GHEA Grapalat" w:cs="Arial"/>
              </w:rPr>
              <w:t xml:space="preserve"> </w:t>
            </w:r>
            <w:r>
              <w:rPr>
                <w:rFonts w:ascii="GHEA Grapalat" w:hAnsi="GHEA Grapalat" w:cs="Arial"/>
                <w:lang w:val="hy-AM"/>
              </w:rPr>
              <w:t>Հ</w:t>
            </w:r>
            <w:proofErr w:type="spellStart"/>
            <w:r w:rsidRPr="00E550FF">
              <w:rPr>
                <w:rFonts w:ascii="GHEA Grapalat" w:hAnsi="GHEA Grapalat" w:cs="Arial"/>
              </w:rPr>
              <w:t>այաստանի</w:t>
            </w:r>
            <w:proofErr w:type="spellEnd"/>
            <w:r w:rsidRPr="00E550FF">
              <w:rPr>
                <w:rFonts w:ascii="GHEA Grapalat" w:hAnsi="GHEA Grapalat" w:cs="Arial"/>
              </w:rPr>
              <w:t xml:space="preserve"> </w:t>
            </w:r>
            <w:r>
              <w:rPr>
                <w:rFonts w:ascii="GHEA Grapalat" w:hAnsi="GHEA Grapalat" w:cs="Arial"/>
                <w:lang w:val="hy-AM"/>
              </w:rPr>
              <w:t>Հ</w:t>
            </w:r>
            <w:proofErr w:type="spellStart"/>
            <w:r w:rsidRPr="00E550FF">
              <w:rPr>
                <w:rFonts w:ascii="GHEA Grapalat" w:hAnsi="GHEA Grapalat" w:cs="Arial"/>
              </w:rPr>
              <w:t>անրապետության</w:t>
            </w:r>
            <w:proofErr w:type="spellEnd"/>
            <w:r w:rsidRPr="00E550FF">
              <w:rPr>
                <w:rFonts w:ascii="GHEA Grapalat" w:hAnsi="GHEA Grapalat" w:cs="Arial"/>
              </w:rPr>
              <w:t xml:space="preserve"> տարածքային կառավարման </w:t>
            </w:r>
            <w:r>
              <w:rPr>
                <w:rFonts w:ascii="GHEA Grapalat" w:hAnsi="GHEA Grapalat" w:cs="Arial"/>
                <w:lang w:val="hy-AM"/>
              </w:rPr>
              <w:t>և</w:t>
            </w:r>
            <w:r w:rsidRPr="00E550F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E550FF">
              <w:rPr>
                <w:rFonts w:ascii="GHEA Grapalat" w:hAnsi="GHEA Grapalat" w:cs="Arial"/>
              </w:rPr>
              <w:t>ենթակառուցվածքների</w:t>
            </w:r>
            <w:proofErr w:type="spellEnd"/>
            <w:r w:rsidRPr="00E550F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E550FF">
              <w:rPr>
                <w:rFonts w:ascii="GHEA Grapalat" w:hAnsi="GHEA Grapalat" w:cs="Arial"/>
              </w:rPr>
              <w:t>նախարարությանը</w:t>
            </w:r>
            <w:proofErr w:type="spellEnd"/>
            <w:r w:rsidRPr="00E550F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E550FF">
              <w:rPr>
                <w:rFonts w:ascii="GHEA Grapalat" w:hAnsi="GHEA Grapalat" w:cs="Arial"/>
              </w:rPr>
              <w:t>գումար</w:t>
            </w:r>
            <w:proofErr w:type="spellEnd"/>
            <w:r w:rsidRPr="00E550FF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E550FF">
              <w:rPr>
                <w:rFonts w:ascii="GHEA Grapalat" w:hAnsi="GHEA Grapalat" w:cs="Arial"/>
              </w:rPr>
              <w:t>հատկացնելու</w:t>
            </w:r>
            <w:proofErr w:type="spellEnd"/>
            <w:r w:rsidRPr="00E550FF">
              <w:rPr>
                <w:rFonts w:ascii="GHEA Grapalat" w:hAnsi="GHEA Grapalat" w:cs="Arial"/>
              </w:rPr>
              <w:t xml:space="preserve"> </w:t>
            </w:r>
            <w:r>
              <w:rPr>
                <w:rFonts w:ascii="GHEA Grapalat" w:hAnsi="GHEA Grapalat" w:cs="Arial"/>
              </w:rPr>
              <w:t>մասին</w:t>
            </w:r>
            <w:r w:rsidRPr="00125523">
              <w:rPr>
                <w:rFonts w:ascii="GHEA Grapalat" w:hAnsi="GHEA Grapalat"/>
                <w:bCs/>
              </w:rPr>
              <w:t xml:space="preserve">» </w:t>
            </w:r>
            <w:r>
              <w:rPr>
                <w:rFonts w:ascii="GHEA Grapalat" w:hAnsi="GHEA Grapalat"/>
                <w:bCs/>
              </w:rPr>
              <w:t xml:space="preserve">ՀՀ կառավարության </w:t>
            </w:r>
            <w:r w:rsidRPr="00125523">
              <w:rPr>
                <w:rFonts w:ascii="GHEA Grapalat" w:hAnsi="GHEA Grapalat"/>
                <w:bCs/>
              </w:rPr>
              <w:t xml:space="preserve">որոշման </w:t>
            </w:r>
            <w:proofErr w:type="spellStart"/>
            <w:r>
              <w:rPr>
                <w:rFonts w:ascii="GHEA Grapalat" w:hAnsi="GHEA Grapalat"/>
                <w:bCs/>
              </w:rPr>
              <w:t>նախագ</w:t>
            </w:r>
            <w:r w:rsidRPr="00125523">
              <w:rPr>
                <w:rFonts w:ascii="GHEA Grapalat" w:hAnsi="GHEA Grapalat"/>
                <w:bCs/>
              </w:rPr>
              <w:t>ծ</w:t>
            </w:r>
            <w:r>
              <w:rPr>
                <w:rFonts w:ascii="GHEA Grapalat" w:hAnsi="GHEA Grapalat"/>
                <w:bCs/>
              </w:rPr>
              <w:t>ի</w:t>
            </w:r>
            <w:proofErr w:type="spellEnd"/>
            <w:r w:rsidRPr="00125523">
              <w:rPr>
                <w:rFonts w:ascii="GHEA Grapalat" w:hAnsi="GHEA Grapalat"/>
                <w:bCs/>
              </w:rPr>
              <w:t xml:space="preserve"> (այսուհետ՝ </w:t>
            </w:r>
            <w:proofErr w:type="spellStart"/>
            <w:r w:rsidRPr="00125523">
              <w:rPr>
                <w:rFonts w:ascii="GHEA Grapalat" w:hAnsi="GHEA Grapalat"/>
                <w:bCs/>
              </w:rPr>
              <w:t>Նախագիծ</w:t>
            </w:r>
            <w:proofErr w:type="spellEnd"/>
            <w:r w:rsidRPr="00125523">
              <w:rPr>
                <w:rFonts w:ascii="GHEA Grapalat" w:hAnsi="GHEA Grapalat"/>
                <w:bCs/>
              </w:rPr>
              <w:t>)</w:t>
            </w:r>
            <w:r>
              <w:rPr>
                <w:rFonts w:ascii="GHEA Grapalat" w:hAnsi="GHEA Grapalat"/>
                <w:bCs/>
              </w:rPr>
              <w:t xml:space="preserve"> վերաբերյալ</w:t>
            </w:r>
            <w:r w:rsidRPr="00125523">
              <w:rPr>
                <w:rFonts w:ascii="GHEA Grapalat" w:hAnsi="GHEA Grapalat"/>
                <w:bCs/>
              </w:rPr>
              <w:t xml:space="preserve"> հայտնում </w:t>
            </w:r>
            <w:proofErr w:type="spellStart"/>
            <w:r w:rsidRPr="00125523">
              <w:rPr>
                <w:rFonts w:ascii="GHEA Grapalat" w:hAnsi="GHEA Grapalat"/>
                <w:bCs/>
              </w:rPr>
              <w:t>ենք</w:t>
            </w:r>
            <w:proofErr w:type="spellEnd"/>
            <w:r w:rsidRPr="00125523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125523">
              <w:rPr>
                <w:rFonts w:ascii="GHEA Grapalat" w:hAnsi="GHEA Grapalat"/>
                <w:bCs/>
              </w:rPr>
              <w:t>հետևյալը</w:t>
            </w:r>
            <w:proofErr w:type="spellEnd"/>
            <w:r w:rsidRPr="00125523">
              <w:rPr>
                <w:rFonts w:ascii="GHEA Grapalat" w:hAnsi="GHEA Grapalat"/>
                <w:bCs/>
              </w:rPr>
              <w:t>.</w:t>
            </w:r>
          </w:p>
          <w:p w:rsidR="006B1DE3" w:rsidRPr="00CF79F8" w:rsidRDefault="00CF79F8" w:rsidP="00CF79F8">
            <w:pPr>
              <w:spacing w:line="360" w:lineRule="auto"/>
              <w:ind w:firstLine="578"/>
              <w:jc w:val="both"/>
              <w:rPr>
                <w:rStyle w:val="af0"/>
                <w:rFonts w:ascii="GHEA Grapalat" w:hAnsi="GHEA Grapalat"/>
                <w:bCs/>
                <w:i w:val="0"/>
                <w:iCs w:val="0"/>
                <w:lang w:val="en-US"/>
              </w:rPr>
            </w:pPr>
            <w:r>
              <w:rPr>
                <w:rFonts w:ascii="GHEA Grapalat" w:hAnsi="GHEA Grapalat"/>
                <w:bCs/>
              </w:rPr>
              <w:t xml:space="preserve">Նախագծով նախատեսվում է 1001 </w:t>
            </w:r>
            <w:proofErr w:type="spellStart"/>
            <w:r>
              <w:rPr>
                <w:rFonts w:ascii="GHEA Grapalat" w:hAnsi="GHEA Grapalat"/>
                <w:bCs/>
              </w:rPr>
              <w:t>ծրագրի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r w:rsidRPr="007068E2">
              <w:rPr>
                <w:rFonts w:ascii="GHEA Grapalat" w:hAnsi="GHEA Grapalat"/>
              </w:rPr>
              <w:t>«</w:t>
            </w:r>
            <w:r>
              <w:rPr>
                <w:rFonts w:ascii="GHEA Grapalat" w:hAnsi="GHEA Grapalat"/>
              </w:rPr>
              <w:t xml:space="preserve">11001 </w:t>
            </w:r>
            <w:r w:rsidRPr="007E4899">
              <w:rPr>
                <w:rFonts w:ascii="GHEA Grapalat" w:hAnsi="GHEA Grapalat"/>
                <w:bCs/>
              </w:rPr>
              <w:t xml:space="preserve">Տարածքային կառավարման և </w:t>
            </w:r>
            <w:proofErr w:type="spellStart"/>
            <w:r w:rsidRPr="007E4899">
              <w:rPr>
                <w:rFonts w:ascii="GHEA Grapalat" w:hAnsi="GHEA Grapalat"/>
                <w:bCs/>
              </w:rPr>
              <w:t>ենթակառուցվածքների</w:t>
            </w:r>
            <w:proofErr w:type="spellEnd"/>
            <w:r w:rsidRPr="007E4899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7E4899">
              <w:rPr>
                <w:rFonts w:ascii="GHEA Grapalat" w:hAnsi="GHEA Grapalat"/>
                <w:bCs/>
              </w:rPr>
              <w:t>քաղաքականության</w:t>
            </w:r>
            <w:proofErr w:type="spellEnd"/>
            <w:r w:rsidRPr="007E4899">
              <w:rPr>
                <w:rFonts w:ascii="GHEA Grapalat" w:hAnsi="GHEA Grapalat"/>
                <w:bCs/>
              </w:rPr>
              <w:t xml:space="preserve"> </w:t>
            </w:r>
            <w:r w:rsidRPr="009C3422">
              <w:rPr>
                <w:rFonts w:ascii="GHEA Grapalat" w:hAnsi="GHEA Grapalat"/>
                <w:lang w:val="hy-AM"/>
              </w:rPr>
              <w:t xml:space="preserve">մշակում և ծառայությունների մատուցում» միջոցառման գումարից </w:t>
            </w:r>
            <w:r w:rsidRPr="002215BB">
              <w:rPr>
                <w:rFonts w:ascii="GHEA Grapalat" w:hAnsi="GHEA Grapalat"/>
                <w:lang w:val="hy-AM"/>
              </w:rPr>
              <w:t>4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2215BB">
              <w:rPr>
                <w:rFonts w:ascii="GHEA Grapalat" w:hAnsi="GHEA Grapalat"/>
                <w:lang w:val="hy-AM"/>
              </w:rPr>
              <w:t>,</w:t>
            </w:r>
            <w:r>
              <w:rPr>
                <w:rFonts w:ascii="GHEA Grapalat" w:hAnsi="GHEA Grapalat"/>
                <w:lang w:val="hy-AM"/>
              </w:rPr>
              <w:t>660</w:t>
            </w:r>
            <w:r w:rsidRPr="002215BB">
              <w:rPr>
                <w:rFonts w:ascii="GHEA Grapalat" w:hAnsi="GHEA Grapalat"/>
                <w:lang w:val="hy-AM"/>
              </w:rPr>
              <w:t xml:space="preserve">.0 հազ. </w:t>
            </w:r>
            <w:r>
              <w:rPr>
                <w:rFonts w:ascii="GHEA Grapalat" w:hAnsi="GHEA Grapalat"/>
                <w:lang w:val="hy-AM"/>
              </w:rPr>
              <w:t>դ</w:t>
            </w:r>
            <w:r w:rsidRPr="002215BB">
              <w:rPr>
                <w:rFonts w:ascii="GHEA Grapalat" w:hAnsi="GHEA Grapalat"/>
                <w:lang w:val="hy-AM"/>
              </w:rPr>
              <w:t>րամ</w:t>
            </w:r>
            <w:r w:rsidRPr="007E4899">
              <w:rPr>
                <w:rFonts w:ascii="GHEA Grapalat" w:hAnsi="GHEA Grapalat"/>
                <w:lang w:val="hy-AM"/>
              </w:rPr>
              <w:t xml:space="preserve">ը վերաբաշխման միջոցով </w:t>
            </w:r>
            <w:r w:rsidRPr="009C3422">
              <w:rPr>
                <w:rFonts w:ascii="GHEA Grapalat" w:hAnsi="GHEA Grapalat"/>
                <w:lang w:val="hy-AM"/>
              </w:rPr>
              <w:t xml:space="preserve">ուղղել </w:t>
            </w:r>
            <w:r w:rsidRPr="007E4899">
              <w:rPr>
                <w:rFonts w:ascii="GHEA Grapalat" w:hAnsi="GHEA Grapalat"/>
                <w:lang w:val="hy-AM"/>
              </w:rPr>
              <w:t>«Հայավտոկայարան» փակ բաժնետիրական ընկերության</w:t>
            </w:r>
            <w:r w:rsidRPr="009C3422">
              <w:rPr>
                <w:rFonts w:ascii="GHEA Grapalat" w:hAnsi="GHEA Grapalat"/>
                <w:lang w:val="hy-AM"/>
              </w:rPr>
              <w:t xml:space="preserve"> </w:t>
            </w:r>
            <w:r w:rsidRPr="007E4899">
              <w:rPr>
                <w:rFonts w:ascii="GHEA Grapalat" w:hAnsi="GHEA Grapalat"/>
                <w:lang w:val="hy-AM"/>
              </w:rPr>
              <w:t>նախորդ ամիսների</w:t>
            </w:r>
            <w:r>
              <w:rPr>
                <w:rFonts w:ascii="GHEA Grapalat" w:hAnsi="GHEA Grapalat"/>
                <w:lang w:val="hy-AM"/>
              </w:rPr>
              <w:t>ն առաջացած</w:t>
            </w:r>
            <w:r w:rsidRPr="007E4899">
              <w:rPr>
                <w:rFonts w:ascii="GHEA Grapalat" w:hAnsi="GHEA Grapalat"/>
                <w:lang w:val="hy-AM"/>
              </w:rPr>
              <w:t xml:space="preserve"> պարտքերի </w:t>
            </w:r>
            <w:r w:rsidRPr="009C3422">
              <w:rPr>
                <w:rFonts w:ascii="GHEA Grapalat" w:hAnsi="GHEA Grapalat"/>
                <w:lang w:val="hy-AM"/>
              </w:rPr>
              <w:t>(աշխատավարձի գծով ծախսեր՝ ներառյալ ԱԱՀ)</w:t>
            </w:r>
            <w:r w:rsidRPr="007E4899">
              <w:rPr>
                <w:rFonts w:ascii="GHEA Grapalat" w:hAnsi="GHEA Grapalat"/>
                <w:lang w:val="hy-AM"/>
              </w:rPr>
              <w:t xml:space="preserve"> մարման</w:t>
            </w:r>
            <w:r w:rsidRPr="009C3422">
              <w:rPr>
                <w:rFonts w:ascii="GHEA Grapalat" w:hAnsi="GHEA Grapalat"/>
                <w:lang w:val="hy-AM"/>
              </w:rPr>
              <w:t>ը</w:t>
            </w:r>
            <w:r>
              <w:rPr>
                <w:rFonts w:ascii="GHEA Grapalat" w:hAnsi="GHEA Grapalat"/>
                <w:lang w:val="hy-AM"/>
              </w:rPr>
              <w:t>՝ պայմանավորված</w:t>
            </w:r>
            <w:r w:rsidRPr="007E4899">
              <w:rPr>
                <w:rFonts w:ascii="GHEA Grapalat" w:hAnsi="GHEA Grapalat"/>
                <w:lang w:val="hy-AM"/>
              </w:rPr>
              <w:t xml:space="preserve"> COVID-19-</w:t>
            </w:r>
            <w:r w:rsidRPr="009C3422">
              <w:rPr>
                <w:rFonts w:ascii="GHEA Grapalat" w:hAnsi="GHEA Grapalat"/>
                <w:lang w:val="hy-AM"/>
              </w:rPr>
              <w:t>ի հետևանքով ընկերության գործունեության սահմանափակումների</w:t>
            </w:r>
            <w:r w:rsidRPr="007E4899">
              <w:rPr>
                <w:rFonts w:ascii="GHEA Grapalat" w:hAnsi="GHEA Grapalat"/>
                <w:bCs/>
                <w:lang w:val="hy-AM"/>
              </w:rPr>
              <w:t xml:space="preserve"> արդյունքում </w:t>
            </w:r>
            <w:proofErr w:type="spellStart"/>
            <w:r>
              <w:rPr>
                <w:rFonts w:ascii="GHEA Grapalat" w:hAnsi="GHEA Grapalat"/>
                <w:bCs/>
              </w:rPr>
              <w:t>ստեղծված</w:t>
            </w:r>
            <w:proofErr w:type="spellEnd"/>
            <w:r>
              <w:rPr>
                <w:rFonts w:ascii="GHEA Grapalat" w:hAnsi="GHEA Grapalat"/>
                <w:bCs/>
              </w:rPr>
              <w:t xml:space="preserve"> ֆինանսական </w:t>
            </w:r>
            <w:proofErr w:type="spellStart"/>
            <w:r>
              <w:rPr>
                <w:rFonts w:ascii="GHEA Grapalat" w:hAnsi="GHEA Grapalat"/>
                <w:bCs/>
              </w:rPr>
              <w:t>խնդիրներով</w:t>
            </w:r>
            <w:proofErr w:type="spellEnd"/>
            <w:r w:rsidRPr="007E4899">
              <w:rPr>
                <w:rFonts w:ascii="GHEA Grapalat" w:hAnsi="GHEA Grapalat"/>
                <w:bCs/>
                <w:lang w:val="hy-AM"/>
              </w:rPr>
              <w:t xml:space="preserve">: </w:t>
            </w:r>
          </w:p>
        </w:tc>
        <w:tc>
          <w:tcPr>
            <w:tcW w:w="3300" w:type="dxa"/>
            <w:gridSpan w:val="2"/>
            <w:shd w:val="clear" w:color="auto" w:fill="FFFFFF" w:themeFill="background1"/>
          </w:tcPr>
          <w:p w:rsidR="00F0792D" w:rsidRPr="00D641EA" w:rsidRDefault="00F0792D" w:rsidP="00BE3C85">
            <w:pPr>
              <w:pStyle w:val="aa"/>
              <w:spacing w:line="360" w:lineRule="auto"/>
              <w:rPr>
                <w:rStyle w:val="af0"/>
                <w:rFonts w:ascii="GHEA Grapalat" w:hAnsi="GHEA Grapalat"/>
                <w:i w:val="0"/>
              </w:rPr>
            </w:pPr>
          </w:p>
        </w:tc>
      </w:tr>
      <w:tr w:rsidR="00D95792" w:rsidRPr="00D641EA" w:rsidTr="00CF79F8">
        <w:trPr>
          <w:trHeight w:val="92"/>
        </w:trPr>
        <w:tc>
          <w:tcPr>
            <w:tcW w:w="9606" w:type="dxa"/>
            <w:shd w:val="clear" w:color="auto" w:fill="FFFFFF" w:themeFill="background1"/>
          </w:tcPr>
          <w:p w:rsidR="00D95792" w:rsidRPr="00CF79F8" w:rsidRDefault="00CF79F8" w:rsidP="00CF79F8">
            <w:pPr>
              <w:spacing w:line="360" w:lineRule="auto"/>
              <w:ind w:firstLine="578"/>
              <w:jc w:val="both"/>
              <w:rPr>
                <w:rStyle w:val="af0"/>
                <w:rFonts w:ascii="GHEA Grapalat" w:hAnsi="GHEA Grapalat"/>
                <w:bCs/>
                <w:i w:val="0"/>
                <w:iCs w:val="0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Մինչդեռ Նախագծին կից տեղե</w:t>
            </w:r>
            <w:r w:rsidRPr="0016377F">
              <w:rPr>
                <w:rFonts w:ascii="GHEA Grapalat" w:hAnsi="GHEA Grapalat"/>
                <w:lang w:val="hy-AM"/>
              </w:rPr>
              <w:t>կանք</w:t>
            </w:r>
            <w:r>
              <w:rPr>
                <w:rFonts w:ascii="GHEA Grapalat" w:hAnsi="GHEA Grapalat"/>
                <w:lang w:val="hy-AM"/>
              </w:rPr>
              <w:t xml:space="preserve">ում ընդամենը նշվել է </w:t>
            </w:r>
            <w:r w:rsidRPr="0016377F">
              <w:rPr>
                <w:rFonts w:ascii="GHEA Grapalat" w:hAnsi="GHEA Grapalat"/>
                <w:lang w:val="hy-AM"/>
              </w:rPr>
              <w:t xml:space="preserve">գումարի հաշվարկում </w:t>
            </w:r>
            <w:r>
              <w:rPr>
                <w:rFonts w:ascii="GHEA Grapalat" w:hAnsi="GHEA Grapalat"/>
                <w:lang w:val="hy-AM"/>
              </w:rPr>
              <w:t>ներառված պարտավորություններն՝ ըստ ժամանակահատվածների, սակայն չեն</w:t>
            </w:r>
            <w:r>
              <w:rPr>
                <w:rFonts w:ascii="GHEA Grapalat" w:hAnsi="GHEA Grapalat"/>
                <w:bCs/>
                <w:lang w:val="hy-AM"/>
              </w:rPr>
              <w:t xml:space="preserve"> ներկայացվել նման </w:t>
            </w:r>
            <w:r w:rsidRPr="007E4899">
              <w:rPr>
                <w:rFonts w:ascii="GHEA Grapalat" w:hAnsi="GHEA Grapalat"/>
                <w:bCs/>
                <w:lang w:val="hy-AM"/>
              </w:rPr>
              <w:t xml:space="preserve">գնահատումները հիմնավորող </w:t>
            </w:r>
            <w:r w:rsidRPr="00BB4ED6">
              <w:rPr>
                <w:rFonts w:ascii="GHEA Grapalat" w:hAnsi="GHEA Grapalat"/>
                <w:bCs/>
                <w:lang w:val="hy-AM"/>
              </w:rPr>
              <w:t xml:space="preserve">մանրամասն </w:t>
            </w:r>
            <w:r w:rsidRPr="007E4899">
              <w:rPr>
                <w:rFonts w:ascii="GHEA Grapalat" w:hAnsi="GHEA Grapalat"/>
                <w:bCs/>
                <w:lang w:val="hy-AM"/>
              </w:rPr>
              <w:t>հաշվարկներ</w:t>
            </w:r>
            <w:r>
              <w:rPr>
                <w:rFonts w:ascii="GHEA Grapalat" w:hAnsi="GHEA Grapalat"/>
                <w:bCs/>
                <w:lang w:val="hy-AM"/>
              </w:rPr>
              <w:t xml:space="preserve">ն ու իրավական հիմքերը: Ուստի </w:t>
            </w:r>
            <w:r w:rsidRPr="0075776A">
              <w:rPr>
                <w:rFonts w:ascii="GHEA Grapalat" w:hAnsi="GHEA Grapalat"/>
                <w:bCs/>
                <w:lang w:val="hy-AM"/>
              </w:rPr>
              <w:t xml:space="preserve">գումարի հատկացման հիմքում </w:t>
            </w:r>
            <w:r>
              <w:rPr>
                <w:rFonts w:ascii="GHEA Grapalat" w:hAnsi="GHEA Grapalat"/>
                <w:bCs/>
                <w:lang w:val="hy-AM"/>
              </w:rPr>
              <w:t xml:space="preserve">մանրամասն </w:t>
            </w:r>
            <w:r w:rsidRPr="0075776A">
              <w:rPr>
                <w:rFonts w:ascii="GHEA Grapalat" w:hAnsi="GHEA Grapalat"/>
                <w:bCs/>
                <w:lang w:val="hy-AM"/>
              </w:rPr>
              <w:t>հաշվարկ</w:t>
            </w:r>
            <w:r>
              <w:rPr>
                <w:rFonts w:ascii="GHEA Grapalat" w:hAnsi="GHEA Grapalat"/>
                <w:bCs/>
                <w:lang w:val="hy-AM"/>
              </w:rPr>
              <w:t>-</w:t>
            </w:r>
            <w:r w:rsidRPr="0075776A">
              <w:rPr>
                <w:rFonts w:ascii="GHEA Grapalat" w:hAnsi="GHEA Grapalat"/>
                <w:bCs/>
                <w:lang w:val="hy-AM"/>
              </w:rPr>
              <w:t>հիմնավորումներ</w:t>
            </w:r>
            <w:r>
              <w:rPr>
                <w:rFonts w:ascii="GHEA Grapalat" w:hAnsi="GHEA Grapalat"/>
                <w:bCs/>
                <w:lang w:val="hy-AM"/>
              </w:rPr>
              <w:t xml:space="preserve">ի առկայության անհրաժեշտությունից ելնելով, առաջարկում ենք Նախագծին կից ներկայացնել </w:t>
            </w:r>
            <w:r w:rsidRPr="0075776A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16377F">
              <w:rPr>
                <w:rFonts w:ascii="GHEA Grapalat" w:hAnsi="GHEA Grapalat"/>
                <w:bCs/>
                <w:lang w:val="hy-AM"/>
              </w:rPr>
              <w:t>ընկերության 202</w:t>
            </w:r>
            <w:r>
              <w:rPr>
                <w:rFonts w:ascii="GHEA Grapalat" w:hAnsi="GHEA Grapalat"/>
                <w:bCs/>
                <w:lang w:val="hy-AM"/>
              </w:rPr>
              <w:t>1</w:t>
            </w:r>
            <w:r w:rsidRPr="0016377F">
              <w:rPr>
                <w:rFonts w:ascii="GHEA Grapalat" w:hAnsi="GHEA Grapalat"/>
                <w:bCs/>
                <w:lang w:val="hy-AM"/>
              </w:rPr>
              <w:t xml:space="preserve"> թվականի հաստատված հաստիքացուցակը և թափուր հաստիքների մասին տեղեկատվություն</w:t>
            </w:r>
            <w:r>
              <w:rPr>
                <w:rFonts w:ascii="GHEA Grapalat" w:hAnsi="GHEA Grapalat"/>
                <w:bCs/>
                <w:lang w:val="hy-AM"/>
              </w:rPr>
              <w:t xml:space="preserve">ը, ինչպես նաև </w:t>
            </w:r>
            <w:r w:rsidRPr="0075776A">
              <w:rPr>
                <w:rFonts w:ascii="GHEA Grapalat" w:hAnsi="GHEA Grapalat"/>
                <w:bCs/>
                <w:lang w:val="hy-AM"/>
              </w:rPr>
              <w:t xml:space="preserve">խնդրի կարգավորման համար հնարավոր այլ միջոցներ ձեռնարկելու (օրինակ </w:t>
            </w:r>
            <w:r>
              <w:rPr>
                <w:rFonts w:ascii="GHEA Grapalat" w:hAnsi="GHEA Grapalat"/>
                <w:bCs/>
                <w:lang w:val="hy-AM"/>
              </w:rPr>
              <w:t>ձեռնարկատիրական գործունեությունից</w:t>
            </w:r>
            <w:r w:rsidRPr="0075776A">
              <w:rPr>
                <w:rFonts w:ascii="GHEA Grapalat" w:hAnsi="GHEA Grapalat"/>
                <w:bCs/>
                <w:lang w:val="hy-AM"/>
              </w:rPr>
              <w:t xml:space="preserve"> եկամուտների հավաքագրում, վարկային միջոցների ներգրավում և այլ</w:t>
            </w:r>
            <w:r>
              <w:rPr>
                <w:rFonts w:ascii="GHEA Grapalat" w:hAnsi="GHEA Grapalat"/>
                <w:bCs/>
                <w:lang w:val="hy-AM"/>
              </w:rPr>
              <w:t>ն</w:t>
            </w:r>
            <w:r w:rsidRPr="0075776A">
              <w:rPr>
                <w:rFonts w:ascii="GHEA Grapalat" w:hAnsi="GHEA Grapalat"/>
                <w:bCs/>
                <w:lang w:val="hy-AM"/>
              </w:rPr>
              <w:t xml:space="preserve">) </w:t>
            </w:r>
            <w:r>
              <w:rPr>
                <w:rFonts w:ascii="GHEA Grapalat" w:hAnsi="GHEA Grapalat"/>
                <w:bCs/>
                <w:lang w:val="hy-AM"/>
              </w:rPr>
              <w:t xml:space="preserve">անհնարինության վերաբերյալ </w:t>
            </w:r>
            <w:r w:rsidRPr="0075776A">
              <w:rPr>
                <w:rFonts w:ascii="GHEA Grapalat" w:hAnsi="GHEA Grapalat"/>
                <w:bCs/>
                <w:lang w:val="hy-AM"/>
              </w:rPr>
              <w:t>համապատասխան հիմնավորումներ</w:t>
            </w:r>
            <w:r>
              <w:rPr>
                <w:rFonts w:ascii="GHEA Grapalat" w:hAnsi="GHEA Grapalat"/>
                <w:bCs/>
                <w:lang w:val="hy-AM"/>
              </w:rPr>
              <w:t>:</w:t>
            </w:r>
            <w:r w:rsidRPr="007E4899">
              <w:rPr>
                <w:rFonts w:ascii="GHEA Grapalat" w:hAnsi="GHEA Grapalat"/>
                <w:bCs/>
                <w:lang w:val="hy-AM"/>
              </w:rPr>
              <w:t xml:space="preserve"> </w:t>
            </w:r>
          </w:p>
        </w:tc>
        <w:tc>
          <w:tcPr>
            <w:tcW w:w="3300" w:type="dxa"/>
            <w:gridSpan w:val="2"/>
            <w:shd w:val="clear" w:color="auto" w:fill="FFFFFF" w:themeFill="background1"/>
          </w:tcPr>
          <w:p w:rsidR="00D95792" w:rsidRPr="00D641EA" w:rsidRDefault="00D95792" w:rsidP="00BE3C85">
            <w:pPr>
              <w:pStyle w:val="aa"/>
              <w:spacing w:line="360" w:lineRule="auto"/>
              <w:rPr>
                <w:rStyle w:val="af0"/>
                <w:rFonts w:ascii="GHEA Grapalat" w:hAnsi="GHEA Grapalat"/>
                <w:i w:val="0"/>
              </w:rPr>
            </w:pPr>
            <w:proofErr w:type="spellStart"/>
            <w:r w:rsidRPr="00D641EA">
              <w:rPr>
                <w:rStyle w:val="af0"/>
                <w:rFonts w:ascii="GHEA Grapalat" w:hAnsi="GHEA Grapalat" w:cs="Sylfaen"/>
                <w:i w:val="0"/>
              </w:rPr>
              <w:t>Ընդունվել</w:t>
            </w:r>
            <w:proofErr w:type="spellEnd"/>
            <w:r w:rsidRPr="00D641EA">
              <w:rPr>
                <w:rStyle w:val="af0"/>
                <w:rFonts w:ascii="GHEA Grapalat" w:hAnsi="GHEA Grapalat"/>
                <w:i w:val="0"/>
              </w:rPr>
              <w:t xml:space="preserve"> </w:t>
            </w:r>
            <w:r w:rsidRPr="00D641EA">
              <w:rPr>
                <w:rStyle w:val="af0"/>
                <w:rFonts w:ascii="GHEA Grapalat" w:hAnsi="GHEA Grapalat" w:cs="Sylfaen"/>
                <w:i w:val="0"/>
              </w:rPr>
              <w:t>է</w:t>
            </w:r>
            <w:r w:rsidRPr="00D641EA">
              <w:rPr>
                <w:rStyle w:val="af0"/>
                <w:rFonts w:ascii="GHEA Grapalat" w:hAnsi="GHEA Grapalat"/>
                <w:i w:val="0"/>
              </w:rPr>
              <w:t>:</w:t>
            </w:r>
          </w:p>
          <w:p w:rsidR="00D95792" w:rsidRPr="00D641EA" w:rsidRDefault="00D95792" w:rsidP="00BE3C85">
            <w:pPr>
              <w:pStyle w:val="aa"/>
              <w:spacing w:line="360" w:lineRule="auto"/>
              <w:rPr>
                <w:rStyle w:val="af0"/>
                <w:rFonts w:ascii="GHEA Grapalat" w:hAnsi="GHEA Grapalat"/>
                <w:i w:val="0"/>
              </w:rPr>
            </w:pPr>
          </w:p>
        </w:tc>
      </w:tr>
      <w:tr w:rsidR="00D95792" w:rsidRPr="00D641EA" w:rsidTr="00CF79F8">
        <w:trPr>
          <w:trHeight w:val="92"/>
        </w:trPr>
        <w:tc>
          <w:tcPr>
            <w:tcW w:w="9606" w:type="dxa"/>
            <w:shd w:val="clear" w:color="auto" w:fill="FFFFFF" w:themeFill="background1"/>
          </w:tcPr>
          <w:p w:rsidR="00CF79F8" w:rsidRDefault="00CF79F8" w:rsidP="00CF79F8">
            <w:pPr>
              <w:pStyle w:val="norm"/>
              <w:spacing w:line="360" w:lineRule="auto"/>
              <w:ind w:firstLine="56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82961">
              <w:rPr>
                <w:rFonts w:ascii="GHEA Grapalat" w:hAnsi="GHEA Grapalat"/>
                <w:sz w:val="24"/>
                <w:szCs w:val="24"/>
                <w:lang w:val="hy-AM"/>
              </w:rPr>
              <w:t>Միաժամանակ Նախագծում առկա են խմբագրական բնույթի նկատառումներ¸ որոնց կապակցությամբ առաջարկում ենք.</w:t>
            </w:r>
          </w:p>
          <w:p w:rsidR="00D95792" w:rsidRPr="00CF79F8" w:rsidRDefault="00CF79F8" w:rsidP="00CF79F8">
            <w:pPr>
              <w:pStyle w:val="aa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firstLine="567"/>
              <w:jc w:val="both"/>
              <w:textAlignment w:val="baseline"/>
              <w:rPr>
                <w:rStyle w:val="af0"/>
                <w:rFonts w:ascii="GHEA Grapalat" w:hAnsi="GHEA Grapalat" w:cs="Sylfaen"/>
                <w:i w:val="0"/>
                <w:iCs w:val="0"/>
                <w:lang w:val="en-US"/>
              </w:rPr>
            </w:pPr>
            <w:r>
              <w:rPr>
                <w:rFonts w:ascii="GHEA Grapalat" w:hAnsi="GHEA Grapalat"/>
                <w:bCs/>
                <w:lang w:val="hy-AM"/>
              </w:rPr>
              <w:t xml:space="preserve">1. </w:t>
            </w:r>
            <w:r>
              <w:rPr>
                <w:rFonts w:ascii="GHEA Grapalat" w:hAnsi="GHEA Grapalat"/>
                <w:bCs/>
                <w:lang w:val="af-ZA"/>
              </w:rPr>
              <w:t>Նախագծի տեքստ</w:t>
            </w:r>
            <w:r>
              <w:rPr>
                <w:rFonts w:ascii="GHEA Grapalat" w:hAnsi="GHEA Grapalat"/>
                <w:bCs/>
                <w:lang w:val="hy-AM"/>
              </w:rPr>
              <w:t xml:space="preserve">ից հանել 1-ին և 3-րդ կետերը՝ վերջիններիս անհրաժեշտության բացակայությամբ պայմանավորված (3-րդ կետի պարագայում </w:t>
            </w:r>
            <w:r w:rsidRPr="00851870">
              <w:rPr>
                <w:rFonts w:ascii="GHEA Grapalat" w:hAnsi="GHEA Grapalat" w:cs="Sylfaen"/>
                <w:lang w:val="hy-AM"/>
              </w:rPr>
              <w:t xml:space="preserve">նկատի ունենալով, </w:t>
            </w:r>
            <w:r w:rsidRPr="007938D7">
              <w:rPr>
                <w:rFonts w:ascii="GHEA Grapalat" w:hAnsi="GHEA Grapalat" w:cs="Sylfaen"/>
                <w:lang w:val="hy-AM"/>
              </w:rPr>
              <w:t>որ դրամաշնորհի՝ որպես նվիրաբերության, տրամադրման պայմանագիրը, համաձայն ՀՀ քաղաքացիական օրենսգրքի 595 հոդվածի, կնքվում է գրավոր</w:t>
            </w:r>
            <w:r>
              <w:rPr>
                <w:rFonts w:ascii="GHEA Grapalat" w:hAnsi="GHEA Grapalat" w:cs="Sylfaen"/>
                <w:lang w:val="hy-AM"/>
              </w:rPr>
              <w:t>):</w:t>
            </w:r>
          </w:p>
        </w:tc>
        <w:tc>
          <w:tcPr>
            <w:tcW w:w="3300" w:type="dxa"/>
            <w:gridSpan w:val="2"/>
            <w:shd w:val="clear" w:color="auto" w:fill="FFFFFF" w:themeFill="background1"/>
          </w:tcPr>
          <w:p w:rsidR="00D95792" w:rsidRPr="00D641EA" w:rsidRDefault="005D67A2" w:rsidP="00BE3C85">
            <w:pPr>
              <w:pStyle w:val="aa"/>
              <w:spacing w:line="360" w:lineRule="auto"/>
              <w:rPr>
                <w:rStyle w:val="af0"/>
                <w:rFonts w:ascii="GHEA Grapalat" w:hAnsi="GHEA Grapalat"/>
                <w:i w:val="0"/>
              </w:rPr>
            </w:pPr>
            <w:r>
              <w:rPr>
                <w:rStyle w:val="af0"/>
                <w:rFonts w:ascii="GHEA Grapalat" w:hAnsi="GHEA Grapalat" w:cs="Sylfaen"/>
                <w:i w:val="0"/>
                <w:lang w:val="en-US"/>
              </w:rPr>
              <w:t>1.</w:t>
            </w:r>
            <w:r w:rsidR="00D95792" w:rsidRPr="00D641EA">
              <w:rPr>
                <w:rStyle w:val="af0"/>
                <w:rFonts w:ascii="GHEA Grapalat" w:hAnsi="GHEA Grapalat"/>
                <w:i w:val="0"/>
              </w:rPr>
              <w:t xml:space="preserve"> </w:t>
            </w:r>
            <w:proofErr w:type="spellStart"/>
            <w:r w:rsidR="00D95792" w:rsidRPr="00D641EA">
              <w:rPr>
                <w:rStyle w:val="af0"/>
                <w:rFonts w:ascii="GHEA Grapalat" w:hAnsi="GHEA Grapalat" w:cs="Sylfaen"/>
                <w:i w:val="0"/>
              </w:rPr>
              <w:t>Ընդունվել</w:t>
            </w:r>
            <w:proofErr w:type="spellEnd"/>
            <w:r w:rsidR="00D95792" w:rsidRPr="00D641EA">
              <w:rPr>
                <w:rStyle w:val="af0"/>
                <w:rFonts w:ascii="GHEA Grapalat" w:hAnsi="GHEA Grapalat"/>
                <w:i w:val="0"/>
              </w:rPr>
              <w:t xml:space="preserve"> </w:t>
            </w:r>
            <w:r w:rsidR="00D95792" w:rsidRPr="00D641EA">
              <w:rPr>
                <w:rStyle w:val="af0"/>
                <w:rFonts w:ascii="GHEA Grapalat" w:hAnsi="GHEA Grapalat" w:cs="Sylfaen"/>
                <w:i w:val="0"/>
              </w:rPr>
              <w:t>է</w:t>
            </w:r>
            <w:r w:rsidR="00D95792" w:rsidRPr="00D641EA">
              <w:rPr>
                <w:rStyle w:val="af0"/>
                <w:rFonts w:ascii="GHEA Grapalat" w:hAnsi="GHEA Grapalat"/>
                <w:i w:val="0"/>
              </w:rPr>
              <w:t>:</w:t>
            </w:r>
          </w:p>
          <w:p w:rsidR="00D95792" w:rsidRPr="00D641EA" w:rsidRDefault="00D95792" w:rsidP="00BE3C85">
            <w:pPr>
              <w:pStyle w:val="aa"/>
              <w:spacing w:line="360" w:lineRule="auto"/>
              <w:rPr>
                <w:rStyle w:val="af0"/>
                <w:rFonts w:ascii="GHEA Grapalat" w:hAnsi="GHEA Grapalat"/>
                <w:i w:val="0"/>
              </w:rPr>
            </w:pPr>
          </w:p>
        </w:tc>
      </w:tr>
      <w:tr w:rsidR="00D95792" w:rsidRPr="00D641EA" w:rsidTr="00CF79F8">
        <w:trPr>
          <w:trHeight w:val="92"/>
        </w:trPr>
        <w:tc>
          <w:tcPr>
            <w:tcW w:w="9606" w:type="dxa"/>
            <w:shd w:val="clear" w:color="auto" w:fill="FFFFFF" w:themeFill="background1"/>
          </w:tcPr>
          <w:p w:rsidR="00D95792" w:rsidRPr="00D641EA" w:rsidRDefault="00CF79F8" w:rsidP="00CF79F8">
            <w:pPr>
              <w:pStyle w:val="aa"/>
              <w:spacing w:line="360" w:lineRule="auto"/>
              <w:ind w:firstLine="567"/>
              <w:jc w:val="both"/>
              <w:rPr>
                <w:rStyle w:val="af0"/>
                <w:rFonts w:ascii="GHEA Grapalat" w:hAnsi="GHEA Grapalat"/>
                <w:i w:val="0"/>
              </w:rPr>
            </w:pPr>
            <w:r>
              <w:rPr>
                <w:rFonts w:ascii="GHEA Grapalat" w:hAnsi="GHEA Grapalat" w:cs="Sylfaen"/>
                <w:lang w:val="hy-AM"/>
              </w:rPr>
              <w:t>2. Նախագծի 4-րդ և 5-րդ հավելվածներում 1001 ծրագրի 11001 միջոցառման աղյուսակներում «</w:t>
            </w:r>
            <w:r w:rsidRPr="008A6BC5">
              <w:rPr>
                <w:rFonts w:ascii="GHEA Grapalat" w:hAnsi="GHEA Grapalat" w:cs="Sylfaen"/>
                <w:lang w:val="hy-AM"/>
              </w:rPr>
              <w:t>Շահառուների ընտրության չափանիշները</w:t>
            </w:r>
            <w:r>
              <w:rPr>
                <w:rFonts w:ascii="GHEA Grapalat" w:hAnsi="GHEA Grapalat" w:cs="Sylfaen"/>
                <w:lang w:val="hy-AM"/>
              </w:rPr>
              <w:t>» արտահայտությունը փոխարինել «</w:t>
            </w:r>
            <w:r w:rsidRPr="008A6BC5">
              <w:rPr>
                <w:rFonts w:ascii="GHEA Grapalat" w:hAnsi="GHEA Grapalat" w:cs="Sylfaen"/>
                <w:lang w:val="hy-AM"/>
              </w:rPr>
              <w:t>Միջոցառումն իրականացնողի անվանումը</w:t>
            </w:r>
            <w:r>
              <w:rPr>
                <w:rFonts w:ascii="GHEA Grapalat" w:hAnsi="GHEA Grapalat" w:cs="Sylfaen"/>
                <w:lang w:val="hy-AM"/>
              </w:rPr>
              <w:t>» արտահայտությամբ՝ համապատասխանեցնելով ՀՀ կառավարության 30.12.2020թ. N2215-Ն որոշմանը, իսկ 1049 ծրագրի նոր 12001 միջոցառման աղյուսակներում «</w:t>
            </w:r>
            <w:r w:rsidRPr="008A6BC5">
              <w:rPr>
                <w:rFonts w:ascii="GHEA Grapalat" w:hAnsi="GHEA Grapalat" w:cs="Sylfaen"/>
                <w:lang w:val="hy-AM"/>
              </w:rPr>
              <w:t xml:space="preserve">Միջոցառումն </w:t>
            </w:r>
            <w:r w:rsidRPr="008A6BC5">
              <w:rPr>
                <w:rFonts w:ascii="GHEA Grapalat" w:hAnsi="GHEA Grapalat" w:cs="Sylfaen"/>
                <w:lang w:val="hy-AM"/>
              </w:rPr>
              <w:lastRenderedPageBreak/>
              <w:t>իրականացնողի անվանումը</w:t>
            </w:r>
            <w:r>
              <w:rPr>
                <w:rFonts w:ascii="GHEA Grapalat" w:hAnsi="GHEA Grapalat" w:cs="Sylfaen"/>
                <w:lang w:val="hy-AM"/>
              </w:rPr>
              <w:t>» արտահայտությունը փոխարինել «</w:t>
            </w:r>
            <w:r w:rsidRPr="008A6BC5">
              <w:rPr>
                <w:rFonts w:ascii="GHEA Grapalat" w:hAnsi="GHEA Grapalat" w:cs="Sylfaen"/>
                <w:lang w:val="hy-AM"/>
              </w:rPr>
              <w:t>Շահառուների ընտրության չափանիշները</w:t>
            </w:r>
            <w:r>
              <w:rPr>
                <w:rFonts w:ascii="GHEA Grapalat" w:hAnsi="GHEA Grapalat" w:cs="Sylfaen"/>
                <w:lang w:val="hy-AM"/>
              </w:rPr>
              <w:t>» արտահայտությամբ և լրացնել համապատասխան չափանիշը, ինչպես նաև լրացնել ոչ ֆինանսական ցուցանիշներ՝ ելնելով ծրագրային բյուջետավորման օրենսդրության սահմանված պահանջներից:</w:t>
            </w:r>
          </w:p>
        </w:tc>
        <w:tc>
          <w:tcPr>
            <w:tcW w:w="3300" w:type="dxa"/>
            <w:gridSpan w:val="2"/>
            <w:shd w:val="clear" w:color="auto" w:fill="FFFFFF" w:themeFill="background1"/>
          </w:tcPr>
          <w:p w:rsidR="00D95792" w:rsidRPr="00D641EA" w:rsidRDefault="005D67A2" w:rsidP="00BE3C85">
            <w:pPr>
              <w:pStyle w:val="aa"/>
              <w:spacing w:line="360" w:lineRule="auto"/>
              <w:rPr>
                <w:rStyle w:val="af0"/>
                <w:rFonts w:ascii="GHEA Grapalat" w:hAnsi="GHEA Grapalat"/>
                <w:i w:val="0"/>
              </w:rPr>
            </w:pPr>
            <w:r>
              <w:rPr>
                <w:rStyle w:val="af0"/>
                <w:rFonts w:ascii="GHEA Grapalat" w:hAnsi="GHEA Grapalat" w:cs="Sylfaen"/>
                <w:i w:val="0"/>
                <w:lang w:val="en-US"/>
              </w:rPr>
              <w:lastRenderedPageBreak/>
              <w:t>2.</w:t>
            </w:r>
            <w:r w:rsidR="00D95792" w:rsidRPr="00D641EA">
              <w:rPr>
                <w:rStyle w:val="af0"/>
                <w:rFonts w:ascii="GHEA Grapalat" w:hAnsi="GHEA Grapalat"/>
                <w:i w:val="0"/>
              </w:rPr>
              <w:t xml:space="preserve"> </w:t>
            </w:r>
            <w:proofErr w:type="spellStart"/>
            <w:r w:rsidR="00D95792" w:rsidRPr="00D641EA">
              <w:rPr>
                <w:rStyle w:val="af0"/>
                <w:rFonts w:ascii="GHEA Grapalat" w:hAnsi="GHEA Grapalat" w:cs="Sylfaen"/>
                <w:i w:val="0"/>
              </w:rPr>
              <w:t>Ընդունվել</w:t>
            </w:r>
            <w:proofErr w:type="spellEnd"/>
            <w:r w:rsidR="00D95792" w:rsidRPr="00D641EA">
              <w:rPr>
                <w:rStyle w:val="af0"/>
                <w:rFonts w:ascii="GHEA Grapalat" w:hAnsi="GHEA Grapalat"/>
                <w:i w:val="0"/>
              </w:rPr>
              <w:t xml:space="preserve"> </w:t>
            </w:r>
            <w:r w:rsidR="00D95792" w:rsidRPr="00D641EA">
              <w:rPr>
                <w:rStyle w:val="af0"/>
                <w:rFonts w:ascii="GHEA Grapalat" w:hAnsi="GHEA Grapalat" w:cs="Sylfaen"/>
                <w:i w:val="0"/>
              </w:rPr>
              <w:t>է</w:t>
            </w:r>
            <w:r w:rsidR="00D95792" w:rsidRPr="00D641EA">
              <w:rPr>
                <w:rStyle w:val="af0"/>
                <w:rFonts w:ascii="GHEA Grapalat" w:hAnsi="GHEA Grapalat"/>
                <w:i w:val="0"/>
              </w:rPr>
              <w:t>:</w:t>
            </w:r>
          </w:p>
          <w:p w:rsidR="00D95792" w:rsidRPr="00D641EA" w:rsidRDefault="00D95792" w:rsidP="00BE3C85">
            <w:pPr>
              <w:pStyle w:val="aa"/>
              <w:spacing w:line="360" w:lineRule="auto"/>
              <w:rPr>
                <w:rStyle w:val="af0"/>
                <w:rFonts w:ascii="GHEA Grapalat" w:hAnsi="GHEA Grapalat"/>
                <w:i w:val="0"/>
              </w:rPr>
            </w:pPr>
          </w:p>
        </w:tc>
      </w:tr>
    </w:tbl>
    <w:p w:rsidR="00D95792" w:rsidRPr="00D641EA" w:rsidRDefault="003B14BB" w:rsidP="00BE3C85">
      <w:pPr>
        <w:pStyle w:val="aa"/>
        <w:spacing w:line="360" w:lineRule="auto"/>
        <w:rPr>
          <w:rStyle w:val="af0"/>
          <w:rFonts w:ascii="GHEA Grapalat" w:hAnsi="GHEA Grapalat"/>
          <w:i w:val="0"/>
        </w:rPr>
      </w:pPr>
      <w:r w:rsidRPr="00D641EA">
        <w:rPr>
          <w:rStyle w:val="af0"/>
          <w:rFonts w:ascii="GHEA Grapalat" w:hAnsi="GHEA Grapalat"/>
          <w:i w:val="0"/>
        </w:rPr>
        <w:lastRenderedPageBreak/>
        <w:t xml:space="preserve">                                                                                   </w:t>
      </w:r>
    </w:p>
    <w:p w:rsidR="00A80030" w:rsidRPr="00D641EA" w:rsidRDefault="00D95792" w:rsidP="00BE3C85">
      <w:pPr>
        <w:pStyle w:val="aa"/>
        <w:spacing w:line="360" w:lineRule="auto"/>
        <w:rPr>
          <w:rStyle w:val="af0"/>
          <w:rFonts w:ascii="GHEA Grapalat" w:hAnsi="GHEA Grapalat"/>
          <w:i w:val="0"/>
        </w:rPr>
      </w:pPr>
      <w:r w:rsidRPr="00D641EA">
        <w:rPr>
          <w:rStyle w:val="af0"/>
          <w:rFonts w:ascii="GHEA Grapalat" w:hAnsi="GHEA Grapalat"/>
          <w:i w:val="0"/>
        </w:rPr>
        <w:tab/>
      </w:r>
    </w:p>
    <w:sectPr w:rsidR="00A80030" w:rsidRPr="00D641EA" w:rsidSect="00B956E6">
      <w:pgSz w:w="15840" w:h="12240" w:orient="landscape"/>
      <w:pgMar w:top="426" w:right="1239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B7B"/>
    <w:multiLevelType w:val="hybridMultilevel"/>
    <w:tmpl w:val="7BAE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35893"/>
    <w:multiLevelType w:val="hybridMultilevel"/>
    <w:tmpl w:val="697C1F70"/>
    <w:lvl w:ilvl="0" w:tplc="FE4C4124">
      <w:start w:val="2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4E1AEE"/>
    <w:multiLevelType w:val="hybridMultilevel"/>
    <w:tmpl w:val="FEDC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66F"/>
    <w:multiLevelType w:val="hybridMultilevel"/>
    <w:tmpl w:val="AF96AAC2"/>
    <w:lvl w:ilvl="0" w:tplc="60786AE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E047A9"/>
    <w:multiLevelType w:val="hybridMultilevel"/>
    <w:tmpl w:val="A44472D6"/>
    <w:lvl w:ilvl="0" w:tplc="9356E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5B4C49"/>
    <w:multiLevelType w:val="hybridMultilevel"/>
    <w:tmpl w:val="969C57C0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4E4275"/>
    <w:multiLevelType w:val="hybridMultilevel"/>
    <w:tmpl w:val="2200E5E6"/>
    <w:lvl w:ilvl="0" w:tplc="6A42D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F7603D"/>
    <w:multiLevelType w:val="hybridMultilevel"/>
    <w:tmpl w:val="F2C2C114"/>
    <w:lvl w:ilvl="0" w:tplc="2E3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BA2904"/>
    <w:multiLevelType w:val="hybridMultilevel"/>
    <w:tmpl w:val="E0BC05CE"/>
    <w:lvl w:ilvl="0" w:tplc="9CBC3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53AED"/>
    <w:multiLevelType w:val="hybridMultilevel"/>
    <w:tmpl w:val="A126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576B3"/>
    <w:multiLevelType w:val="hybridMultilevel"/>
    <w:tmpl w:val="A0487F3E"/>
    <w:lvl w:ilvl="0" w:tplc="8584B6A6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20307"/>
    <w:multiLevelType w:val="hybridMultilevel"/>
    <w:tmpl w:val="81F06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F5528E5"/>
    <w:multiLevelType w:val="hybridMultilevel"/>
    <w:tmpl w:val="1CF099DE"/>
    <w:lvl w:ilvl="0" w:tplc="FE604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593374"/>
    <w:multiLevelType w:val="hybridMultilevel"/>
    <w:tmpl w:val="F04650CE"/>
    <w:lvl w:ilvl="0" w:tplc="51A6BB8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4">
    <w:nsid w:val="27082A87"/>
    <w:multiLevelType w:val="hybridMultilevel"/>
    <w:tmpl w:val="B5F8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D5C55"/>
    <w:multiLevelType w:val="hybridMultilevel"/>
    <w:tmpl w:val="D598A5E0"/>
    <w:lvl w:ilvl="0" w:tplc="30B2A9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B6C1B15"/>
    <w:multiLevelType w:val="hybridMultilevel"/>
    <w:tmpl w:val="F5681958"/>
    <w:lvl w:ilvl="0" w:tplc="9098B13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7">
    <w:nsid w:val="2F366989"/>
    <w:multiLevelType w:val="hybridMultilevel"/>
    <w:tmpl w:val="9D30A564"/>
    <w:lvl w:ilvl="0" w:tplc="75B8918E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F7B3CB9"/>
    <w:multiLevelType w:val="hybridMultilevel"/>
    <w:tmpl w:val="419A467E"/>
    <w:lvl w:ilvl="0" w:tplc="98E61886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FDE0EA1"/>
    <w:multiLevelType w:val="hybridMultilevel"/>
    <w:tmpl w:val="CF8487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A14DB"/>
    <w:multiLevelType w:val="hybridMultilevel"/>
    <w:tmpl w:val="DAF0C92C"/>
    <w:lvl w:ilvl="0" w:tplc="7A22DD9A">
      <w:start w:val="1"/>
      <w:numFmt w:val="decimal"/>
      <w:lvlText w:val="%1."/>
      <w:lvlJc w:val="left"/>
      <w:pPr>
        <w:ind w:left="927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6E5D42"/>
    <w:multiLevelType w:val="hybridMultilevel"/>
    <w:tmpl w:val="D708E9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AC43696"/>
    <w:multiLevelType w:val="hybridMultilevel"/>
    <w:tmpl w:val="75E07D52"/>
    <w:lvl w:ilvl="0" w:tplc="C472F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B1424E6"/>
    <w:multiLevelType w:val="hybridMultilevel"/>
    <w:tmpl w:val="A13AC1C0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3BDD5A20"/>
    <w:multiLevelType w:val="hybridMultilevel"/>
    <w:tmpl w:val="BD48FE92"/>
    <w:lvl w:ilvl="0" w:tplc="C82E294E">
      <w:start w:val="1"/>
      <w:numFmt w:val="decimal"/>
      <w:lvlText w:val="%1."/>
      <w:lvlJc w:val="left"/>
      <w:pPr>
        <w:ind w:left="1134" w:hanging="99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5">
    <w:nsid w:val="3DF75ADD"/>
    <w:multiLevelType w:val="hybridMultilevel"/>
    <w:tmpl w:val="45AC343A"/>
    <w:lvl w:ilvl="0" w:tplc="1E74B78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D538E"/>
    <w:multiLevelType w:val="hybridMultilevel"/>
    <w:tmpl w:val="910CE66C"/>
    <w:lvl w:ilvl="0" w:tplc="86167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BB52F5"/>
    <w:multiLevelType w:val="hybridMultilevel"/>
    <w:tmpl w:val="443CFEEC"/>
    <w:lvl w:ilvl="0" w:tplc="3A4E3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8340F9"/>
    <w:multiLevelType w:val="hybridMultilevel"/>
    <w:tmpl w:val="89725020"/>
    <w:lvl w:ilvl="0" w:tplc="982A0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4FEE2640"/>
    <w:multiLevelType w:val="hybridMultilevel"/>
    <w:tmpl w:val="C55CE8FC"/>
    <w:lvl w:ilvl="0" w:tplc="997EF850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2B93ADC"/>
    <w:multiLevelType w:val="hybridMultilevel"/>
    <w:tmpl w:val="94DA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126BD2"/>
    <w:multiLevelType w:val="hybridMultilevel"/>
    <w:tmpl w:val="2E7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C7C24"/>
    <w:multiLevelType w:val="hybridMultilevel"/>
    <w:tmpl w:val="6C5EC702"/>
    <w:lvl w:ilvl="0" w:tplc="FAC0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F521F8"/>
    <w:multiLevelType w:val="hybridMultilevel"/>
    <w:tmpl w:val="B1C66AA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>
    <w:nsid w:val="68FC5372"/>
    <w:multiLevelType w:val="hybridMultilevel"/>
    <w:tmpl w:val="C5305646"/>
    <w:lvl w:ilvl="0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35">
    <w:nsid w:val="6B1F56EE"/>
    <w:multiLevelType w:val="hybridMultilevel"/>
    <w:tmpl w:val="B490846E"/>
    <w:lvl w:ilvl="0" w:tplc="980C689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B2E5A"/>
    <w:multiLevelType w:val="hybridMultilevel"/>
    <w:tmpl w:val="E82C89B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>
    <w:nsid w:val="73072305"/>
    <w:multiLevelType w:val="hybridMultilevel"/>
    <w:tmpl w:val="BE12385E"/>
    <w:lvl w:ilvl="0" w:tplc="FF4827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343BE"/>
    <w:multiLevelType w:val="hybridMultilevel"/>
    <w:tmpl w:val="23002E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3F0035"/>
    <w:multiLevelType w:val="hybridMultilevel"/>
    <w:tmpl w:val="4A10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A7D23"/>
    <w:multiLevelType w:val="hybridMultilevel"/>
    <w:tmpl w:val="F866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10"/>
  </w:num>
  <w:num w:numId="5">
    <w:abstractNumId w:val="40"/>
  </w:num>
  <w:num w:numId="6">
    <w:abstractNumId w:val="31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"/>
  </w:num>
  <w:num w:numId="10">
    <w:abstractNumId w:val="0"/>
  </w:num>
  <w:num w:numId="11">
    <w:abstractNumId w:val="3"/>
  </w:num>
  <w:num w:numId="12">
    <w:abstractNumId w:val="39"/>
  </w:num>
  <w:num w:numId="13">
    <w:abstractNumId w:val="11"/>
  </w:num>
  <w:num w:numId="14">
    <w:abstractNumId w:val="30"/>
  </w:num>
  <w:num w:numId="15">
    <w:abstractNumId w:val="37"/>
  </w:num>
  <w:num w:numId="16">
    <w:abstractNumId w:val="24"/>
  </w:num>
  <w:num w:numId="17">
    <w:abstractNumId w:val="8"/>
  </w:num>
  <w:num w:numId="18">
    <w:abstractNumId w:val="9"/>
  </w:num>
  <w:num w:numId="19">
    <w:abstractNumId w:val="36"/>
  </w:num>
  <w:num w:numId="20">
    <w:abstractNumId w:val="28"/>
  </w:num>
  <w:num w:numId="21">
    <w:abstractNumId w:val="14"/>
  </w:num>
  <w:num w:numId="22">
    <w:abstractNumId w:val="15"/>
  </w:num>
  <w:num w:numId="23">
    <w:abstractNumId w:val="1"/>
  </w:num>
  <w:num w:numId="24">
    <w:abstractNumId w:val="16"/>
  </w:num>
  <w:num w:numId="25">
    <w:abstractNumId w:val="18"/>
  </w:num>
  <w:num w:numId="26">
    <w:abstractNumId w:val="26"/>
  </w:num>
  <w:num w:numId="27">
    <w:abstractNumId w:val="4"/>
  </w:num>
  <w:num w:numId="28">
    <w:abstractNumId w:val="12"/>
  </w:num>
  <w:num w:numId="29">
    <w:abstractNumId w:val="33"/>
  </w:num>
  <w:num w:numId="30">
    <w:abstractNumId w:val="32"/>
  </w:num>
  <w:num w:numId="31">
    <w:abstractNumId w:val="35"/>
  </w:num>
  <w:num w:numId="32">
    <w:abstractNumId w:val="23"/>
  </w:num>
  <w:num w:numId="33">
    <w:abstractNumId w:val="13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0"/>
  </w:num>
  <w:num w:numId="38">
    <w:abstractNumId w:val="27"/>
  </w:num>
  <w:num w:numId="39">
    <w:abstractNumId w:val="25"/>
  </w:num>
  <w:num w:numId="40">
    <w:abstractNumId w:val="17"/>
  </w:num>
  <w:num w:numId="41">
    <w:abstractNumId w:val="2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S0MDY0MjUwtjAytzBX0lEKTi0uzszPAykwrAUA6WPwEywAAAA="/>
  </w:docVars>
  <w:rsids>
    <w:rsidRoot w:val="006B03AB"/>
    <w:rsid w:val="00001AAE"/>
    <w:rsid w:val="000061F3"/>
    <w:rsid w:val="000124AD"/>
    <w:rsid w:val="00017565"/>
    <w:rsid w:val="00024FE8"/>
    <w:rsid w:val="00027504"/>
    <w:rsid w:val="000376E7"/>
    <w:rsid w:val="000567E6"/>
    <w:rsid w:val="00056B85"/>
    <w:rsid w:val="00062757"/>
    <w:rsid w:val="00062B14"/>
    <w:rsid w:val="00067F60"/>
    <w:rsid w:val="00071E5E"/>
    <w:rsid w:val="000770EA"/>
    <w:rsid w:val="000841F5"/>
    <w:rsid w:val="00087585"/>
    <w:rsid w:val="00091157"/>
    <w:rsid w:val="000A070F"/>
    <w:rsid w:val="000A17AC"/>
    <w:rsid w:val="000A2EDA"/>
    <w:rsid w:val="000A3D3C"/>
    <w:rsid w:val="000A66B8"/>
    <w:rsid w:val="000A71F4"/>
    <w:rsid w:val="000B6199"/>
    <w:rsid w:val="000B6C61"/>
    <w:rsid w:val="000B6F52"/>
    <w:rsid w:val="000C1606"/>
    <w:rsid w:val="000C597C"/>
    <w:rsid w:val="000C7E60"/>
    <w:rsid w:val="000D1AD8"/>
    <w:rsid w:val="000D2923"/>
    <w:rsid w:val="000D5684"/>
    <w:rsid w:val="000D56FB"/>
    <w:rsid w:val="000E0393"/>
    <w:rsid w:val="000E43C0"/>
    <w:rsid w:val="000E6853"/>
    <w:rsid w:val="000F3C40"/>
    <w:rsid w:val="000F4B48"/>
    <w:rsid w:val="001011A0"/>
    <w:rsid w:val="00105273"/>
    <w:rsid w:val="001105E3"/>
    <w:rsid w:val="00112007"/>
    <w:rsid w:val="0011698A"/>
    <w:rsid w:val="00116D1E"/>
    <w:rsid w:val="00120F1F"/>
    <w:rsid w:val="001216AC"/>
    <w:rsid w:val="00125948"/>
    <w:rsid w:val="001303F2"/>
    <w:rsid w:val="0013325E"/>
    <w:rsid w:val="001362E4"/>
    <w:rsid w:val="001378EE"/>
    <w:rsid w:val="00143FA2"/>
    <w:rsid w:val="00150104"/>
    <w:rsid w:val="001528FE"/>
    <w:rsid w:val="001607AA"/>
    <w:rsid w:val="00161EB9"/>
    <w:rsid w:val="00171861"/>
    <w:rsid w:val="001759E2"/>
    <w:rsid w:val="001761EF"/>
    <w:rsid w:val="0017629E"/>
    <w:rsid w:val="00176E73"/>
    <w:rsid w:val="0018228B"/>
    <w:rsid w:val="00183885"/>
    <w:rsid w:val="001852CE"/>
    <w:rsid w:val="0018536C"/>
    <w:rsid w:val="0018658E"/>
    <w:rsid w:val="0019340A"/>
    <w:rsid w:val="0019774A"/>
    <w:rsid w:val="001A5A56"/>
    <w:rsid w:val="001B247D"/>
    <w:rsid w:val="001B3EAF"/>
    <w:rsid w:val="001B4B59"/>
    <w:rsid w:val="001C2191"/>
    <w:rsid w:val="001C3739"/>
    <w:rsid w:val="001C382D"/>
    <w:rsid w:val="001C3EB0"/>
    <w:rsid w:val="001C5303"/>
    <w:rsid w:val="001D6962"/>
    <w:rsid w:val="001D6FF7"/>
    <w:rsid w:val="001D71F2"/>
    <w:rsid w:val="001D7576"/>
    <w:rsid w:val="001E1B2E"/>
    <w:rsid w:val="001E3174"/>
    <w:rsid w:val="001E431D"/>
    <w:rsid w:val="001F0DD1"/>
    <w:rsid w:val="001F2C49"/>
    <w:rsid w:val="001F3E7C"/>
    <w:rsid w:val="001F7686"/>
    <w:rsid w:val="001F7D32"/>
    <w:rsid w:val="00203854"/>
    <w:rsid w:val="002134F4"/>
    <w:rsid w:val="00220C35"/>
    <w:rsid w:val="00221CE5"/>
    <w:rsid w:val="0022241D"/>
    <w:rsid w:val="0022653A"/>
    <w:rsid w:val="002332A0"/>
    <w:rsid w:val="00235E9E"/>
    <w:rsid w:val="00237A4C"/>
    <w:rsid w:val="002446B6"/>
    <w:rsid w:val="00262817"/>
    <w:rsid w:val="00262A5B"/>
    <w:rsid w:val="00265413"/>
    <w:rsid w:val="002663FC"/>
    <w:rsid w:val="00267216"/>
    <w:rsid w:val="002677F8"/>
    <w:rsid w:val="002728BD"/>
    <w:rsid w:val="00272ABF"/>
    <w:rsid w:val="00273297"/>
    <w:rsid w:val="00286629"/>
    <w:rsid w:val="002A56C6"/>
    <w:rsid w:val="002A5D8F"/>
    <w:rsid w:val="002A7958"/>
    <w:rsid w:val="002B0ADA"/>
    <w:rsid w:val="002B4409"/>
    <w:rsid w:val="002B6A98"/>
    <w:rsid w:val="002C7D72"/>
    <w:rsid w:val="002D2EF7"/>
    <w:rsid w:val="002D6430"/>
    <w:rsid w:val="002D6B5C"/>
    <w:rsid w:val="002E1965"/>
    <w:rsid w:val="002E68E1"/>
    <w:rsid w:val="002E7207"/>
    <w:rsid w:val="002F3195"/>
    <w:rsid w:val="002F3D54"/>
    <w:rsid w:val="002F5C9F"/>
    <w:rsid w:val="002F6EDE"/>
    <w:rsid w:val="002F7AAA"/>
    <w:rsid w:val="0030294D"/>
    <w:rsid w:val="00303C88"/>
    <w:rsid w:val="003056F2"/>
    <w:rsid w:val="00314987"/>
    <w:rsid w:val="003205F8"/>
    <w:rsid w:val="00321A3C"/>
    <w:rsid w:val="00322DDB"/>
    <w:rsid w:val="00326913"/>
    <w:rsid w:val="00331E5E"/>
    <w:rsid w:val="0033598F"/>
    <w:rsid w:val="0033624E"/>
    <w:rsid w:val="003371D0"/>
    <w:rsid w:val="00342F10"/>
    <w:rsid w:val="00345BE4"/>
    <w:rsid w:val="00351459"/>
    <w:rsid w:val="00354BEA"/>
    <w:rsid w:val="00354C82"/>
    <w:rsid w:val="003550D2"/>
    <w:rsid w:val="00356566"/>
    <w:rsid w:val="003573BB"/>
    <w:rsid w:val="00357E31"/>
    <w:rsid w:val="00362136"/>
    <w:rsid w:val="00372498"/>
    <w:rsid w:val="00375EFA"/>
    <w:rsid w:val="00380D1B"/>
    <w:rsid w:val="00381B0F"/>
    <w:rsid w:val="00382E35"/>
    <w:rsid w:val="00383BCD"/>
    <w:rsid w:val="00392DCD"/>
    <w:rsid w:val="0039373D"/>
    <w:rsid w:val="003A0334"/>
    <w:rsid w:val="003B004D"/>
    <w:rsid w:val="003B0568"/>
    <w:rsid w:val="003B14BB"/>
    <w:rsid w:val="003B22C4"/>
    <w:rsid w:val="003B2728"/>
    <w:rsid w:val="003B44EB"/>
    <w:rsid w:val="003B7716"/>
    <w:rsid w:val="003C1FF3"/>
    <w:rsid w:val="003C3C91"/>
    <w:rsid w:val="003C5B03"/>
    <w:rsid w:val="003C5B8A"/>
    <w:rsid w:val="003E022D"/>
    <w:rsid w:val="003E2577"/>
    <w:rsid w:val="003E5DC8"/>
    <w:rsid w:val="003E64ED"/>
    <w:rsid w:val="003E685F"/>
    <w:rsid w:val="003F4B7C"/>
    <w:rsid w:val="003F7E10"/>
    <w:rsid w:val="004002D8"/>
    <w:rsid w:val="004043D2"/>
    <w:rsid w:val="004049B5"/>
    <w:rsid w:val="0040550F"/>
    <w:rsid w:val="004138F3"/>
    <w:rsid w:val="00415722"/>
    <w:rsid w:val="0042640A"/>
    <w:rsid w:val="004317D5"/>
    <w:rsid w:val="0043577C"/>
    <w:rsid w:val="00436E1D"/>
    <w:rsid w:val="00440E01"/>
    <w:rsid w:val="004434A7"/>
    <w:rsid w:val="00444E62"/>
    <w:rsid w:val="00453D42"/>
    <w:rsid w:val="004541EC"/>
    <w:rsid w:val="00454FD3"/>
    <w:rsid w:val="004552DD"/>
    <w:rsid w:val="004566E0"/>
    <w:rsid w:val="0045717C"/>
    <w:rsid w:val="00457A4D"/>
    <w:rsid w:val="00460EB2"/>
    <w:rsid w:val="004615A4"/>
    <w:rsid w:val="0046356D"/>
    <w:rsid w:val="0046395B"/>
    <w:rsid w:val="0046490E"/>
    <w:rsid w:val="00471A57"/>
    <w:rsid w:val="00481053"/>
    <w:rsid w:val="00484DBD"/>
    <w:rsid w:val="00494C26"/>
    <w:rsid w:val="004A02A9"/>
    <w:rsid w:val="004A330B"/>
    <w:rsid w:val="004B1723"/>
    <w:rsid w:val="004B4A47"/>
    <w:rsid w:val="004B5954"/>
    <w:rsid w:val="004C3221"/>
    <w:rsid w:val="004C7400"/>
    <w:rsid w:val="004D2151"/>
    <w:rsid w:val="004D4E72"/>
    <w:rsid w:val="004E0045"/>
    <w:rsid w:val="004E1591"/>
    <w:rsid w:val="004E3846"/>
    <w:rsid w:val="004E5C18"/>
    <w:rsid w:val="004E623F"/>
    <w:rsid w:val="004F294D"/>
    <w:rsid w:val="004F2CED"/>
    <w:rsid w:val="004F31A3"/>
    <w:rsid w:val="004F529F"/>
    <w:rsid w:val="004F6180"/>
    <w:rsid w:val="004F6FCD"/>
    <w:rsid w:val="004F75AD"/>
    <w:rsid w:val="00500F25"/>
    <w:rsid w:val="005035F1"/>
    <w:rsid w:val="005050E9"/>
    <w:rsid w:val="00505FEE"/>
    <w:rsid w:val="0050619B"/>
    <w:rsid w:val="00507827"/>
    <w:rsid w:val="0051338B"/>
    <w:rsid w:val="005137E3"/>
    <w:rsid w:val="00520A5D"/>
    <w:rsid w:val="005238F5"/>
    <w:rsid w:val="005245A7"/>
    <w:rsid w:val="00527AB5"/>
    <w:rsid w:val="0053225C"/>
    <w:rsid w:val="00543FD1"/>
    <w:rsid w:val="005472AA"/>
    <w:rsid w:val="0055325F"/>
    <w:rsid w:val="00554D2F"/>
    <w:rsid w:val="00562670"/>
    <w:rsid w:val="00565DBD"/>
    <w:rsid w:val="00566772"/>
    <w:rsid w:val="0056798D"/>
    <w:rsid w:val="00575EF8"/>
    <w:rsid w:val="00582C78"/>
    <w:rsid w:val="00592B20"/>
    <w:rsid w:val="00595A35"/>
    <w:rsid w:val="00595BBB"/>
    <w:rsid w:val="00597740"/>
    <w:rsid w:val="005A1AA4"/>
    <w:rsid w:val="005A3D95"/>
    <w:rsid w:val="005A5873"/>
    <w:rsid w:val="005A6390"/>
    <w:rsid w:val="005A6872"/>
    <w:rsid w:val="005B205A"/>
    <w:rsid w:val="005B6F08"/>
    <w:rsid w:val="005C06CF"/>
    <w:rsid w:val="005C119E"/>
    <w:rsid w:val="005C1373"/>
    <w:rsid w:val="005C315C"/>
    <w:rsid w:val="005C333A"/>
    <w:rsid w:val="005D323E"/>
    <w:rsid w:val="005D67A2"/>
    <w:rsid w:val="005E091E"/>
    <w:rsid w:val="005E2C5B"/>
    <w:rsid w:val="005E4023"/>
    <w:rsid w:val="005E4BC2"/>
    <w:rsid w:val="005E5745"/>
    <w:rsid w:val="005F39CF"/>
    <w:rsid w:val="00604032"/>
    <w:rsid w:val="00616700"/>
    <w:rsid w:val="00616D9C"/>
    <w:rsid w:val="00616F7A"/>
    <w:rsid w:val="006172FA"/>
    <w:rsid w:val="00623815"/>
    <w:rsid w:val="00623947"/>
    <w:rsid w:val="0063180B"/>
    <w:rsid w:val="00633CEB"/>
    <w:rsid w:val="00637705"/>
    <w:rsid w:val="00644995"/>
    <w:rsid w:val="00651154"/>
    <w:rsid w:val="006549F2"/>
    <w:rsid w:val="00655FEE"/>
    <w:rsid w:val="006569D3"/>
    <w:rsid w:val="00661BFB"/>
    <w:rsid w:val="0067445E"/>
    <w:rsid w:val="006745C6"/>
    <w:rsid w:val="006769E8"/>
    <w:rsid w:val="00677E24"/>
    <w:rsid w:val="00683303"/>
    <w:rsid w:val="00683685"/>
    <w:rsid w:val="00684D53"/>
    <w:rsid w:val="0068573E"/>
    <w:rsid w:val="00686310"/>
    <w:rsid w:val="0069562E"/>
    <w:rsid w:val="00697C69"/>
    <w:rsid w:val="006A274D"/>
    <w:rsid w:val="006B03AB"/>
    <w:rsid w:val="006B1DE3"/>
    <w:rsid w:val="006B27F9"/>
    <w:rsid w:val="006B5BF8"/>
    <w:rsid w:val="006B6618"/>
    <w:rsid w:val="006B7AEA"/>
    <w:rsid w:val="006B7B90"/>
    <w:rsid w:val="006C176E"/>
    <w:rsid w:val="006C29B3"/>
    <w:rsid w:val="006C67C1"/>
    <w:rsid w:val="006D2245"/>
    <w:rsid w:val="006E46CF"/>
    <w:rsid w:val="006E627B"/>
    <w:rsid w:val="006F3075"/>
    <w:rsid w:val="006F5DA7"/>
    <w:rsid w:val="006F7E1B"/>
    <w:rsid w:val="00702DAF"/>
    <w:rsid w:val="007031C1"/>
    <w:rsid w:val="007039BA"/>
    <w:rsid w:val="00704D3B"/>
    <w:rsid w:val="007074D8"/>
    <w:rsid w:val="007105DF"/>
    <w:rsid w:val="00711DB2"/>
    <w:rsid w:val="00720779"/>
    <w:rsid w:val="00726316"/>
    <w:rsid w:val="00726C15"/>
    <w:rsid w:val="00732505"/>
    <w:rsid w:val="007421A3"/>
    <w:rsid w:val="007446DA"/>
    <w:rsid w:val="00744C0E"/>
    <w:rsid w:val="007533D0"/>
    <w:rsid w:val="00756601"/>
    <w:rsid w:val="0076180C"/>
    <w:rsid w:val="00763876"/>
    <w:rsid w:val="00765346"/>
    <w:rsid w:val="007664A8"/>
    <w:rsid w:val="00767272"/>
    <w:rsid w:val="0076795E"/>
    <w:rsid w:val="00771E8B"/>
    <w:rsid w:val="00776563"/>
    <w:rsid w:val="0077741E"/>
    <w:rsid w:val="007830B0"/>
    <w:rsid w:val="00784204"/>
    <w:rsid w:val="00785B31"/>
    <w:rsid w:val="0078782A"/>
    <w:rsid w:val="00790E46"/>
    <w:rsid w:val="0079746D"/>
    <w:rsid w:val="007A01E3"/>
    <w:rsid w:val="007A0E13"/>
    <w:rsid w:val="007B49CA"/>
    <w:rsid w:val="007B6562"/>
    <w:rsid w:val="007B6C46"/>
    <w:rsid w:val="007B7666"/>
    <w:rsid w:val="007C468F"/>
    <w:rsid w:val="007C6F11"/>
    <w:rsid w:val="007C72D7"/>
    <w:rsid w:val="007D34E2"/>
    <w:rsid w:val="007E1D75"/>
    <w:rsid w:val="007E798D"/>
    <w:rsid w:val="007F4FB7"/>
    <w:rsid w:val="007F5A87"/>
    <w:rsid w:val="007F60AA"/>
    <w:rsid w:val="00801F1A"/>
    <w:rsid w:val="00810AEB"/>
    <w:rsid w:val="00811480"/>
    <w:rsid w:val="0081249B"/>
    <w:rsid w:val="00816C7F"/>
    <w:rsid w:val="0082048E"/>
    <w:rsid w:val="008219A8"/>
    <w:rsid w:val="00823483"/>
    <w:rsid w:val="00825787"/>
    <w:rsid w:val="0083086C"/>
    <w:rsid w:val="008325FE"/>
    <w:rsid w:val="00832DDF"/>
    <w:rsid w:val="0083463E"/>
    <w:rsid w:val="00835149"/>
    <w:rsid w:val="00836259"/>
    <w:rsid w:val="00845B05"/>
    <w:rsid w:val="008518E5"/>
    <w:rsid w:val="00853E59"/>
    <w:rsid w:val="0086571F"/>
    <w:rsid w:val="00872C5A"/>
    <w:rsid w:val="008759D3"/>
    <w:rsid w:val="00877970"/>
    <w:rsid w:val="00882ECD"/>
    <w:rsid w:val="00883668"/>
    <w:rsid w:val="00887E27"/>
    <w:rsid w:val="00891B46"/>
    <w:rsid w:val="008A5348"/>
    <w:rsid w:val="008A7FA5"/>
    <w:rsid w:val="008B0174"/>
    <w:rsid w:val="008B0B17"/>
    <w:rsid w:val="008B1B1E"/>
    <w:rsid w:val="008B2819"/>
    <w:rsid w:val="008B33FE"/>
    <w:rsid w:val="008B391F"/>
    <w:rsid w:val="008B3A38"/>
    <w:rsid w:val="008B7FC0"/>
    <w:rsid w:val="008C24AF"/>
    <w:rsid w:val="008D1F8E"/>
    <w:rsid w:val="008D3ED5"/>
    <w:rsid w:val="008D79B6"/>
    <w:rsid w:val="008D7BFD"/>
    <w:rsid w:val="008E03D8"/>
    <w:rsid w:val="008E11B0"/>
    <w:rsid w:val="008E221B"/>
    <w:rsid w:val="008E35A7"/>
    <w:rsid w:val="008E5785"/>
    <w:rsid w:val="008E6FFD"/>
    <w:rsid w:val="008E7B87"/>
    <w:rsid w:val="008F0C4C"/>
    <w:rsid w:val="008F1F29"/>
    <w:rsid w:val="008F447B"/>
    <w:rsid w:val="00904D94"/>
    <w:rsid w:val="00906ADB"/>
    <w:rsid w:val="00911251"/>
    <w:rsid w:val="00913682"/>
    <w:rsid w:val="00921DDC"/>
    <w:rsid w:val="009224D7"/>
    <w:rsid w:val="00924B6E"/>
    <w:rsid w:val="0093028C"/>
    <w:rsid w:val="00934310"/>
    <w:rsid w:val="0093768C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453"/>
    <w:rsid w:val="009606E1"/>
    <w:rsid w:val="0096105B"/>
    <w:rsid w:val="00963DA0"/>
    <w:rsid w:val="009661CB"/>
    <w:rsid w:val="009671A9"/>
    <w:rsid w:val="00967A56"/>
    <w:rsid w:val="0097175A"/>
    <w:rsid w:val="00971926"/>
    <w:rsid w:val="00972126"/>
    <w:rsid w:val="00974658"/>
    <w:rsid w:val="00976FF8"/>
    <w:rsid w:val="0098026B"/>
    <w:rsid w:val="00982B7B"/>
    <w:rsid w:val="009869BF"/>
    <w:rsid w:val="00987129"/>
    <w:rsid w:val="00991068"/>
    <w:rsid w:val="00994AE3"/>
    <w:rsid w:val="00997DB9"/>
    <w:rsid w:val="009A1735"/>
    <w:rsid w:val="009A3E60"/>
    <w:rsid w:val="009B0B8E"/>
    <w:rsid w:val="009B426F"/>
    <w:rsid w:val="009B754E"/>
    <w:rsid w:val="009B7DCF"/>
    <w:rsid w:val="009C2B1E"/>
    <w:rsid w:val="009D1E9A"/>
    <w:rsid w:val="009D3548"/>
    <w:rsid w:val="009E61B8"/>
    <w:rsid w:val="009F0173"/>
    <w:rsid w:val="009F1894"/>
    <w:rsid w:val="009F2F6D"/>
    <w:rsid w:val="009F5150"/>
    <w:rsid w:val="009F6BBD"/>
    <w:rsid w:val="00A000FC"/>
    <w:rsid w:val="00A00CB0"/>
    <w:rsid w:val="00A00D4D"/>
    <w:rsid w:val="00A050A8"/>
    <w:rsid w:val="00A064D6"/>
    <w:rsid w:val="00A110AB"/>
    <w:rsid w:val="00A11D03"/>
    <w:rsid w:val="00A270AA"/>
    <w:rsid w:val="00A30C59"/>
    <w:rsid w:val="00A3121D"/>
    <w:rsid w:val="00A3131C"/>
    <w:rsid w:val="00A3606B"/>
    <w:rsid w:val="00A377A8"/>
    <w:rsid w:val="00A4158A"/>
    <w:rsid w:val="00A418F9"/>
    <w:rsid w:val="00A44DE7"/>
    <w:rsid w:val="00A45482"/>
    <w:rsid w:val="00A45A65"/>
    <w:rsid w:val="00A51722"/>
    <w:rsid w:val="00A55461"/>
    <w:rsid w:val="00A55999"/>
    <w:rsid w:val="00A5668A"/>
    <w:rsid w:val="00A57114"/>
    <w:rsid w:val="00A60AB6"/>
    <w:rsid w:val="00A60F11"/>
    <w:rsid w:val="00A610AF"/>
    <w:rsid w:val="00A80030"/>
    <w:rsid w:val="00A82499"/>
    <w:rsid w:val="00A8497B"/>
    <w:rsid w:val="00A9151E"/>
    <w:rsid w:val="00A92178"/>
    <w:rsid w:val="00A93E9D"/>
    <w:rsid w:val="00A97E43"/>
    <w:rsid w:val="00A97F3F"/>
    <w:rsid w:val="00AA036D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16A6"/>
    <w:rsid w:val="00AC68C2"/>
    <w:rsid w:val="00AC6989"/>
    <w:rsid w:val="00AD354E"/>
    <w:rsid w:val="00AD4EA4"/>
    <w:rsid w:val="00AD659A"/>
    <w:rsid w:val="00AE3D81"/>
    <w:rsid w:val="00AF5202"/>
    <w:rsid w:val="00AF7059"/>
    <w:rsid w:val="00AF7611"/>
    <w:rsid w:val="00B00133"/>
    <w:rsid w:val="00B053DB"/>
    <w:rsid w:val="00B05C23"/>
    <w:rsid w:val="00B12BD2"/>
    <w:rsid w:val="00B2089B"/>
    <w:rsid w:val="00B21DB7"/>
    <w:rsid w:val="00B263DA"/>
    <w:rsid w:val="00B2742C"/>
    <w:rsid w:val="00B3007C"/>
    <w:rsid w:val="00B31108"/>
    <w:rsid w:val="00B32570"/>
    <w:rsid w:val="00B355EA"/>
    <w:rsid w:val="00B35F78"/>
    <w:rsid w:val="00B3716D"/>
    <w:rsid w:val="00B42A32"/>
    <w:rsid w:val="00B43CBF"/>
    <w:rsid w:val="00B441A6"/>
    <w:rsid w:val="00B527CA"/>
    <w:rsid w:val="00B5400C"/>
    <w:rsid w:val="00B54F26"/>
    <w:rsid w:val="00B55978"/>
    <w:rsid w:val="00B5677F"/>
    <w:rsid w:val="00B60C0E"/>
    <w:rsid w:val="00B626E6"/>
    <w:rsid w:val="00B72373"/>
    <w:rsid w:val="00B7321C"/>
    <w:rsid w:val="00B743D6"/>
    <w:rsid w:val="00B75591"/>
    <w:rsid w:val="00B80A42"/>
    <w:rsid w:val="00B80A91"/>
    <w:rsid w:val="00B80FF0"/>
    <w:rsid w:val="00B84A0E"/>
    <w:rsid w:val="00B871BC"/>
    <w:rsid w:val="00B915DB"/>
    <w:rsid w:val="00B924AB"/>
    <w:rsid w:val="00B94E23"/>
    <w:rsid w:val="00B956E6"/>
    <w:rsid w:val="00B979BC"/>
    <w:rsid w:val="00BA574F"/>
    <w:rsid w:val="00BB0C74"/>
    <w:rsid w:val="00BB170A"/>
    <w:rsid w:val="00BB35F7"/>
    <w:rsid w:val="00BC24B6"/>
    <w:rsid w:val="00BC515D"/>
    <w:rsid w:val="00BD52A0"/>
    <w:rsid w:val="00BE204E"/>
    <w:rsid w:val="00BE2660"/>
    <w:rsid w:val="00BE3C85"/>
    <w:rsid w:val="00BE6560"/>
    <w:rsid w:val="00BE772D"/>
    <w:rsid w:val="00BF5105"/>
    <w:rsid w:val="00C028E8"/>
    <w:rsid w:val="00C04AF7"/>
    <w:rsid w:val="00C07D7A"/>
    <w:rsid w:val="00C158DC"/>
    <w:rsid w:val="00C16F88"/>
    <w:rsid w:val="00C20B5E"/>
    <w:rsid w:val="00C22F72"/>
    <w:rsid w:val="00C23EFF"/>
    <w:rsid w:val="00C26A69"/>
    <w:rsid w:val="00C27300"/>
    <w:rsid w:val="00C3043C"/>
    <w:rsid w:val="00C358C4"/>
    <w:rsid w:val="00C43069"/>
    <w:rsid w:val="00C45AB0"/>
    <w:rsid w:val="00C5127E"/>
    <w:rsid w:val="00C51E39"/>
    <w:rsid w:val="00C63256"/>
    <w:rsid w:val="00C6404A"/>
    <w:rsid w:val="00C64C25"/>
    <w:rsid w:val="00C70858"/>
    <w:rsid w:val="00C74C6E"/>
    <w:rsid w:val="00C7515E"/>
    <w:rsid w:val="00C75309"/>
    <w:rsid w:val="00C7693A"/>
    <w:rsid w:val="00C77C1A"/>
    <w:rsid w:val="00C813B2"/>
    <w:rsid w:val="00C871F4"/>
    <w:rsid w:val="00C87385"/>
    <w:rsid w:val="00CA3929"/>
    <w:rsid w:val="00CB2B9F"/>
    <w:rsid w:val="00CB3BAA"/>
    <w:rsid w:val="00CB3D33"/>
    <w:rsid w:val="00CB3FC7"/>
    <w:rsid w:val="00CB44ED"/>
    <w:rsid w:val="00CB5458"/>
    <w:rsid w:val="00CB7F7C"/>
    <w:rsid w:val="00CC116C"/>
    <w:rsid w:val="00CC3EFB"/>
    <w:rsid w:val="00CC5C6B"/>
    <w:rsid w:val="00CC5D10"/>
    <w:rsid w:val="00CC781B"/>
    <w:rsid w:val="00CD0259"/>
    <w:rsid w:val="00CD451E"/>
    <w:rsid w:val="00CD776E"/>
    <w:rsid w:val="00CE0F57"/>
    <w:rsid w:val="00CE2AEC"/>
    <w:rsid w:val="00CF0184"/>
    <w:rsid w:val="00CF49CB"/>
    <w:rsid w:val="00CF54C7"/>
    <w:rsid w:val="00CF79F8"/>
    <w:rsid w:val="00D04DE6"/>
    <w:rsid w:val="00D05D28"/>
    <w:rsid w:val="00D11D32"/>
    <w:rsid w:val="00D12D04"/>
    <w:rsid w:val="00D12D40"/>
    <w:rsid w:val="00D148B6"/>
    <w:rsid w:val="00D14B9F"/>
    <w:rsid w:val="00D14D7F"/>
    <w:rsid w:val="00D172E5"/>
    <w:rsid w:val="00D21D91"/>
    <w:rsid w:val="00D24058"/>
    <w:rsid w:val="00D26EC1"/>
    <w:rsid w:val="00D3215B"/>
    <w:rsid w:val="00D4007C"/>
    <w:rsid w:val="00D5098C"/>
    <w:rsid w:val="00D54711"/>
    <w:rsid w:val="00D56FAB"/>
    <w:rsid w:val="00D641EA"/>
    <w:rsid w:val="00D64E73"/>
    <w:rsid w:val="00D72176"/>
    <w:rsid w:val="00D72430"/>
    <w:rsid w:val="00D72E3C"/>
    <w:rsid w:val="00D750FD"/>
    <w:rsid w:val="00D807D0"/>
    <w:rsid w:val="00D83E99"/>
    <w:rsid w:val="00D867CF"/>
    <w:rsid w:val="00D8766C"/>
    <w:rsid w:val="00D93682"/>
    <w:rsid w:val="00D94F30"/>
    <w:rsid w:val="00D95792"/>
    <w:rsid w:val="00D96217"/>
    <w:rsid w:val="00DA6142"/>
    <w:rsid w:val="00DB0D8B"/>
    <w:rsid w:val="00DB21D1"/>
    <w:rsid w:val="00DB24F5"/>
    <w:rsid w:val="00DB3E63"/>
    <w:rsid w:val="00DC0BBB"/>
    <w:rsid w:val="00DC299C"/>
    <w:rsid w:val="00DD0CB9"/>
    <w:rsid w:val="00DD3612"/>
    <w:rsid w:val="00DE2657"/>
    <w:rsid w:val="00DE460C"/>
    <w:rsid w:val="00DE4F58"/>
    <w:rsid w:val="00DE7895"/>
    <w:rsid w:val="00DE797F"/>
    <w:rsid w:val="00DF0DD0"/>
    <w:rsid w:val="00DF2874"/>
    <w:rsid w:val="00DF2BBC"/>
    <w:rsid w:val="00DF3BA0"/>
    <w:rsid w:val="00E01B81"/>
    <w:rsid w:val="00E05457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22868"/>
    <w:rsid w:val="00E23F26"/>
    <w:rsid w:val="00E26507"/>
    <w:rsid w:val="00E27DDE"/>
    <w:rsid w:val="00E4214A"/>
    <w:rsid w:val="00E4486C"/>
    <w:rsid w:val="00E459F5"/>
    <w:rsid w:val="00E47F4E"/>
    <w:rsid w:val="00E51145"/>
    <w:rsid w:val="00E52356"/>
    <w:rsid w:val="00E54108"/>
    <w:rsid w:val="00E563BB"/>
    <w:rsid w:val="00E6371A"/>
    <w:rsid w:val="00E71C1B"/>
    <w:rsid w:val="00E72F28"/>
    <w:rsid w:val="00E74A6D"/>
    <w:rsid w:val="00E77638"/>
    <w:rsid w:val="00E7782E"/>
    <w:rsid w:val="00E83F78"/>
    <w:rsid w:val="00E85AE1"/>
    <w:rsid w:val="00E85BFC"/>
    <w:rsid w:val="00E94A00"/>
    <w:rsid w:val="00EA473F"/>
    <w:rsid w:val="00EB7673"/>
    <w:rsid w:val="00EC42B9"/>
    <w:rsid w:val="00EC7861"/>
    <w:rsid w:val="00EC7F6F"/>
    <w:rsid w:val="00ED0E14"/>
    <w:rsid w:val="00ED1E92"/>
    <w:rsid w:val="00ED70BE"/>
    <w:rsid w:val="00ED769A"/>
    <w:rsid w:val="00EE0182"/>
    <w:rsid w:val="00EE09D6"/>
    <w:rsid w:val="00EE3570"/>
    <w:rsid w:val="00EE3867"/>
    <w:rsid w:val="00EE3A19"/>
    <w:rsid w:val="00EE5CA9"/>
    <w:rsid w:val="00EE62CE"/>
    <w:rsid w:val="00EF2896"/>
    <w:rsid w:val="00EF79FC"/>
    <w:rsid w:val="00F0071B"/>
    <w:rsid w:val="00F01C27"/>
    <w:rsid w:val="00F02EF2"/>
    <w:rsid w:val="00F0792D"/>
    <w:rsid w:val="00F175F9"/>
    <w:rsid w:val="00F17BAC"/>
    <w:rsid w:val="00F208A4"/>
    <w:rsid w:val="00F22701"/>
    <w:rsid w:val="00F24C7D"/>
    <w:rsid w:val="00F304EE"/>
    <w:rsid w:val="00F31B86"/>
    <w:rsid w:val="00F34547"/>
    <w:rsid w:val="00F35A7F"/>
    <w:rsid w:val="00F436B2"/>
    <w:rsid w:val="00F46512"/>
    <w:rsid w:val="00F468FD"/>
    <w:rsid w:val="00F46F00"/>
    <w:rsid w:val="00F50DF6"/>
    <w:rsid w:val="00F54A80"/>
    <w:rsid w:val="00F73932"/>
    <w:rsid w:val="00F77FB9"/>
    <w:rsid w:val="00F77FBA"/>
    <w:rsid w:val="00F87A9C"/>
    <w:rsid w:val="00F92139"/>
    <w:rsid w:val="00F93B46"/>
    <w:rsid w:val="00FA5EC4"/>
    <w:rsid w:val="00FA7210"/>
    <w:rsid w:val="00FA7D2B"/>
    <w:rsid w:val="00FB6CF5"/>
    <w:rsid w:val="00FC0046"/>
    <w:rsid w:val="00FD2138"/>
    <w:rsid w:val="00FD2D36"/>
    <w:rsid w:val="00FD3229"/>
    <w:rsid w:val="00FD3A6D"/>
    <w:rsid w:val="00FE2DEC"/>
    <w:rsid w:val="00FE6627"/>
    <w:rsid w:val="00FF124B"/>
    <w:rsid w:val="00FF16BE"/>
    <w:rsid w:val="00FF264D"/>
    <w:rsid w:val="00FF3E20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link w:val="a3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5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6"/>
    <w:qFormat/>
    <w:rsid w:val="00DB0D8B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a7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8">
    <w:name w:val="Title"/>
    <w:basedOn w:val="a"/>
    <w:next w:val="a"/>
    <w:link w:val="a9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a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a"/>
    <w:link w:val="ab"/>
    <w:uiPriority w:val="99"/>
    <w:qFormat/>
    <w:rsid w:val="00AB29E5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E07C6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a"/>
    <w:link w:val="mechtexChar"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ac">
    <w:name w:val="Strong"/>
    <w:uiPriority w:val="22"/>
    <w:qFormat/>
    <w:rsid w:val="00810AEB"/>
    <w:rPr>
      <w:b/>
      <w:bCs/>
    </w:rPr>
  </w:style>
  <w:style w:type="character" w:customStyle="1" w:styleId="a6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5"/>
    <w:uiPriority w:val="34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ae">
    <w:name w:val="Текст выноски Знак"/>
    <w:link w:val="ad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a"/>
    <w:link w:val="normChar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  <w:style w:type="table" w:styleId="af">
    <w:name w:val="Table Grid"/>
    <w:basedOn w:val="a1"/>
    <w:uiPriority w:val="59"/>
    <w:rsid w:val="005D32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Знак Знак"/>
    <w:link w:val="aa"/>
    <w:uiPriority w:val="99"/>
    <w:locked/>
    <w:rsid w:val="00EC42B9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Emphasis"/>
    <w:basedOn w:val="a0"/>
    <w:uiPriority w:val="20"/>
    <w:qFormat/>
    <w:rsid w:val="00322DDB"/>
    <w:rPr>
      <w:i/>
      <w:iCs/>
    </w:rPr>
  </w:style>
  <w:style w:type="character" w:styleId="af1">
    <w:name w:val="Book Title"/>
    <w:basedOn w:val="a0"/>
    <w:uiPriority w:val="33"/>
    <w:qFormat/>
    <w:rsid w:val="00C7515E"/>
    <w:rPr>
      <w:b/>
      <w:bCs/>
      <w:smallCaps/>
      <w:spacing w:val="5"/>
    </w:rPr>
  </w:style>
  <w:style w:type="paragraph" w:styleId="23">
    <w:name w:val="Quote"/>
    <w:basedOn w:val="a"/>
    <w:next w:val="a"/>
    <w:link w:val="24"/>
    <w:uiPriority w:val="29"/>
    <w:qFormat/>
    <w:rsid w:val="00C7515E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C7515E"/>
    <w:rPr>
      <w:rFonts w:ascii="Times New Roman" w:eastAsia="Times New Roman" w:hAnsi="Times New Roman"/>
      <w:i/>
      <w:iCs/>
      <w:color w:val="000000" w:themeColor="tex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B20A-258C-42C3-ADBC-61E347E6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JRTNTPETKOM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h.aperyan</cp:lastModifiedBy>
  <cp:revision>91</cp:revision>
  <cp:lastPrinted>2019-05-31T06:20:00Z</cp:lastPrinted>
  <dcterms:created xsi:type="dcterms:W3CDTF">2020-03-03T06:08:00Z</dcterms:created>
  <dcterms:modified xsi:type="dcterms:W3CDTF">2021-06-08T08:36:00Z</dcterms:modified>
</cp:coreProperties>
</file>