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B6" w:rsidRDefault="00202FB6" w:rsidP="00F07F54">
      <w:pPr>
        <w:shd w:val="clear" w:color="auto" w:fill="FFFFFF"/>
        <w:spacing w:line="360" w:lineRule="auto"/>
        <w:ind w:right="-720"/>
        <w:jc w:val="right"/>
        <w:rPr>
          <w:rFonts w:ascii="GHEA Grapalat" w:eastAsia="Arial" w:hAnsi="GHEA Grapalat" w:cs="Arial"/>
          <w:b/>
        </w:rPr>
      </w:pPr>
      <w:r w:rsidRPr="00202FB6">
        <w:rPr>
          <w:rFonts w:ascii="GHEA Grapalat" w:eastAsia="Arial" w:hAnsi="GHEA Grapalat" w:cs="Arial"/>
          <w:b/>
        </w:rPr>
        <w:t>ՆԱԽԱԳԻԾ</w:t>
      </w:r>
    </w:p>
    <w:p w:rsidR="00D840A4" w:rsidRPr="00202FB6" w:rsidRDefault="00D840A4" w:rsidP="00F07F54">
      <w:pPr>
        <w:shd w:val="clear" w:color="auto" w:fill="FFFFFF"/>
        <w:spacing w:line="360" w:lineRule="auto"/>
        <w:ind w:right="-720"/>
        <w:jc w:val="right"/>
        <w:rPr>
          <w:rFonts w:ascii="GHEA Grapalat" w:eastAsia="Arial" w:hAnsi="GHEA Grapalat" w:cs="Arial"/>
          <w:b/>
        </w:rPr>
      </w:pPr>
    </w:p>
    <w:p w:rsidR="00202FB6" w:rsidRPr="00202FB6" w:rsidRDefault="00202FB6" w:rsidP="00F07F54">
      <w:pPr>
        <w:shd w:val="clear" w:color="auto" w:fill="FFFFFF"/>
        <w:tabs>
          <w:tab w:val="left" w:pos="0"/>
        </w:tabs>
        <w:spacing w:line="360" w:lineRule="auto"/>
        <w:ind w:right="-720"/>
        <w:jc w:val="center"/>
        <w:rPr>
          <w:rFonts w:ascii="GHEA Grapalat" w:eastAsia="Arial" w:hAnsi="GHEA Grapalat" w:cs="Arial"/>
        </w:rPr>
      </w:pPr>
      <w:r w:rsidRPr="00202FB6">
        <w:rPr>
          <w:rFonts w:ascii="GHEA Grapalat" w:eastAsia="Arial" w:hAnsi="GHEA Grapalat" w:cs="Arial"/>
        </w:rPr>
        <w:t>ՀԱՅԱՍՏԱՆԻ ՀԱՆՐԱՊԵՏՈՒԹՅԱՆ ԿԱՌԱՎԱՐՈՒԹՅՈՒՆ</w:t>
      </w:r>
    </w:p>
    <w:p w:rsidR="00202FB6" w:rsidRPr="00202FB6" w:rsidRDefault="00202FB6" w:rsidP="00F07F54">
      <w:pPr>
        <w:shd w:val="clear" w:color="auto" w:fill="FFFFFF"/>
        <w:tabs>
          <w:tab w:val="left" w:pos="0"/>
        </w:tabs>
        <w:spacing w:line="360" w:lineRule="auto"/>
        <w:ind w:right="-720"/>
        <w:jc w:val="center"/>
        <w:rPr>
          <w:rFonts w:ascii="GHEA Grapalat" w:eastAsia="Arial" w:hAnsi="GHEA Grapalat" w:cs="Arial"/>
          <w:b/>
        </w:rPr>
      </w:pPr>
    </w:p>
    <w:p w:rsidR="00202FB6" w:rsidRDefault="00202FB6" w:rsidP="00F07F54">
      <w:pPr>
        <w:shd w:val="clear" w:color="auto" w:fill="FFFFFF"/>
        <w:tabs>
          <w:tab w:val="left" w:pos="0"/>
        </w:tabs>
        <w:spacing w:line="360" w:lineRule="auto"/>
        <w:ind w:right="-720"/>
        <w:jc w:val="center"/>
        <w:rPr>
          <w:rFonts w:ascii="GHEA Grapalat" w:eastAsia="Arial" w:hAnsi="GHEA Grapalat" w:cs="Arial"/>
        </w:rPr>
      </w:pPr>
      <w:r w:rsidRPr="00D840A4">
        <w:rPr>
          <w:rFonts w:ascii="GHEA Grapalat" w:eastAsia="Arial" w:hAnsi="GHEA Grapalat" w:cs="Arial"/>
        </w:rPr>
        <w:t>Ո Ր Ո Շ ՈՒ Մ</w:t>
      </w:r>
    </w:p>
    <w:p w:rsidR="00790631" w:rsidRPr="00D840A4" w:rsidRDefault="00790631" w:rsidP="00F07F54">
      <w:pPr>
        <w:shd w:val="clear" w:color="auto" w:fill="FFFFFF"/>
        <w:tabs>
          <w:tab w:val="left" w:pos="0"/>
        </w:tabs>
        <w:spacing w:line="360" w:lineRule="auto"/>
        <w:ind w:right="-720"/>
        <w:jc w:val="center"/>
        <w:rPr>
          <w:rFonts w:ascii="GHEA Grapalat" w:eastAsia="Arial" w:hAnsi="GHEA Grapalat" w:cs="Arial"/>
        </w:rPr>
      </w:pPr>
    </w:p>
    <w:p w:rsidR="00202FB6" w:rsidRDefault="00202FB6" w:rsidP="0063163E">
      <w:pPr>
        <w:shd w:val="clear" w:color="auto" w:fill="FFFFFF"/>
        <w:tabs>
          <w:tab w:val="left" w:pos="0"/>
        </w:tabs>
        <w:spacing w:line="360" w:lineRule="auto"/>
        <w:ind w:right="-720"/>
        <w:jc w:val="center"/>
        <w:rPr>
          <w:rFonts w:ascii="GHEA Grapalat" w:eastAsia="Arial" w:hAnsi="GHEA Grapalat" w:cs="Arial"/>
        </w:rPr>
      </w:pPr>
      <w:r w:rsidRPr="00202FB6">
        <w:rPr>
          <w:rFonts w:ascii="GHEA Grapalat" w:eastAsia="Arial" w:hAnsi="GHEA Grapalat" w:cs="Arial"/>
        </w:rPr>
        <w:t>«_____ » ___________ 2021 թ.  N ____-Ն</w:t>
      </w:r>
    </w:p>
    <w:p w:rsidR="00790631" w:rsidRDefault="00790631" w:rsidP="00F07F54">
      <w:pPr>
        <w:shd w:val="clear" w:color="auto" w:fill="FFFFFF"/>
        <w:tabs>
          <w:tab w:val="left" w:pos="0"/>
        </w:tabs>
        <w:spacing w:line="360" w:lineRule="auto"/>
        <w:ind w:right="-720"/>
        <w:jc w:val="right"/>
        <w:rPr>
          <w:rFonts w:ascii="GHEA Grapalat" w:eastAsia="Arial" w:hAnsi="GHEA Grapalat" w:cs="Arial"/>
        </w:rPr>
      </w:pPr>
    </w:p>
    <w:p w:rsidR="00790631" w:rsidRPr="00202FB6" w:rsidRDefault="00790631" w:rsidP="00F07F54">
      <w:pPr>
        <w:shd w:val="clear" w:color="auto" w:fill="FFFFFF"/>
        <w:tabs>
          <w:tab w:val="left" w:pos="0"/>
        </w:tabs>
        <w:spacing w:line="360" w:lineRule="auto"/>
        <w:ind w:right="-720"/>
        <w:jc w:val="right"/>
        <w:rPr>
          <w:rFonts w:ascii="GHEA Grapalat" w:eastAsia="Arial" w:hAnsi="GHEA Grapalat" w:cs="Arial"/>
        </w:rPr>
      </w:pPr>
    </w:p>
    <w:p w:rsidR="00202FB6" w:rsidRPr="00D840A4" w:rsidRDefault="00202FB6" w:rsidP="00F07F54">
      <w:pPr>
        <w:shd w:val="clear" w:color="auto" w:fill="FFFFFF"/>
        <w:tabs>
          <w:tab w:val="left" w:pos="0"/>
        </w:tabs>
        <w:spacing w:line="360" w:lineRule="auto"/>
        <w:ind w:right="-720"/>
        <w:jc w:val="center"/>
        <w:rPr>
          <w:rFonts w:ascii="GHEA Grapalat" w:eastAsia="Arial" w:hAnsi="GHEA Grapalat" w:cs="Arial"/>
        </w:rPr>
      </w:pPr>
      <w:r w:rsidRPr="00D840A4">
        <w:rPr>
          <w:rFonts w:ascii="GHEA Grapalat" w:eastAsia="Arial" w:hAnsi="GHEA Grapalat" w:cs="Arial"/>
        </w:rPr>
        <w:t>ՀԱՅԱՍՏԱՆԻ ՀԱՆՐԱՊԵՏՈՒԹՅԱՆ ԿԱՌԱՎԱՐՈՒԹՅԱՆ 2015 ԹՎԱԿԱՆԻ ՄԱՐՏԻ 19-Ի N 596-Ն ՈՐՈՇՄԱՆ ՄԵՋ ՓՈՓՈԽՈՒԹՅՈՒՆ ԵՎ ԼՐԱՑՈՒՄ ԿԱՏԱՐԵԼՈՒ ՄԱՍԻՆ</w:t>
      </w:r>
    </w:p>
    <w:p w:rsidR="00202FB6" w:rsidRPr="00E17DA4" w:rsidRDefault="00202FB6" w:rsidP="00F07F54">
      <w:pPr>
        <w:shd w:val="clear" w:color="auto" w:fill="FFFFFF"/>
        <w:tabs>
          <w:tab w:val="left" w:pos="0"/>
        </w:tabs>
        <w:spacing w:line="360" w:lineRule="auto"/>
        <w:ind w:right="-720"/>
        <w:jc w:val="center"/>
        <w:rPr>
          <w:rFonts w:ascii="GHEA Grapalat" w:eastAsia="Arial" w:hAnsi="GHEA Grapalat" w:cs="Arial"/>
          <w:b/>
        </w:rPr>
      </w:pPr>
    </w:p>
    <w:p w:rsidR="00202FB6" w:rsidRPr="00E17DA4" w:rsidRDefault="00202FB6" w:rsidP="00F07F54">
      <w:pPr>
        <w:shd w:val="clear" w:color="auto" w:fill="FFFFFF"/>
        <w:tabs>
          <w:tab w:val="left" w:pos="0"/>
        </w:tabs>
        <w:spacing w:line="360" w:lineRule="auto"/>
        <w:ind w:right="-720" w:firstLine="720"/>
        <w:jc w:val="both"/>
        <w:rPr>
          <w:rFonts w:ascii="GHEA Grapalat" w:eastAsia="Arial" w:hAnsi="GHEA Grapalat" w:cs="Arial"/>
        </w:rPr>
      </w:pPr>
      <w:r w:rsidRPr="00E17DA4">
        <w:rPr>
          <w:rFonts w:ascii="GHEA Grapalat" w:eastAsia="Arial" w:hAnsi="GHEA Grapalat" w:cs="Arial"/>
        </w:rPr>
        <w:t xml:space="preserve">Ղեկավարվելով «Նորմատիվ իրավական ակտերի մասին» օրենքի 33-րդ և 34-րդ հոդվածներով՝ </w:t>
      </w:r>
      <w:r w:rsidRPr="00E17DA4">
        <w:rPr>
          <w:rFonts w:ascii="GHEA Grapalat" w:hAnsi="GHEA Grapalat"/>
        </w:rPr>
        <w:t>բարձր ռիսկայնության աստիճանի օբյեկտների և ծավալուն ծրագրերի իրականացման քաղաքաշինական փաստաթղթերի պայմանների կարգավորման նպատակով</w:t>
      </w:r>
      <w:r w:rsidRPr="00E17DA4">
        <w:rPr>
          <w:rFonts w:ascii="GHEA Grapalat" w:eastAsia="Arial" w:hAnsi="GHEA Grapalat" w:cs="Arial"/>
        </w:rPr>
        <w:t xml:space="preserve"> Հայաստանի Հանրապետության կառավարությունը որոշում է.</w:t>
      </w:r>
    </w:p>
    <w:p w:rsidR="00202FB6" w:rsidRPr="00E17DA4" w:rsidRDefault="001B5E8E" w:rsidP="00F07F54">
      <w:pPr>
        <w:tabs>
          <w:tab w:val="left" w:pos="0"/>
          <w:tab w:val="left" w:pos="360"/>
        </w:tabs>
        <w:spacing w:line="360" w:lineRule="auto"/>
        <w:ind w:right="-720"/>
        <w:jc w:val="both"/>
        <w:rPr>
          <w:rFonts w:ascii="GHEA Grapalat" w:eastAsia="Arial" w:hAnsi="GHEA Grapalat" w:cs="Arial"/>
        </w:rPr>
      </w:pPr>
      <w:r>
        <w:rPr>
          <w:rFonts w:ascii="GHEA Grapalat" w:eastAsia="Arial" w:hAnsi="GHEA Grapalat" w:cs="Arial"/>
        </w:rPr>
        <w:tab/>
      </w:r>
      <w:r>
        <w:rPr>
          <w:rFonts w:ascii="GHEA Grapalat" w:eastAsia="Arial" w:hAnsi="GHEA Grapalat" w:cs="Arial"/>
        </w:rPr>
        <w:tab/>
      </w:r>
      <w:r w:rsidR="00202FB6" w:rsidRPr="00E17DA4">
        <w:rPr>
          <w:rFonts w:ascii="GHEA Grapalat" w:eastAsia="Arial" w:hAnsi="GHEA Grapalat" w:cs="Arial"/>
        </w:rPr>
        <w:t>1. Հայաստանի Հանրապետության կառավարությ</w:t>
      </w:r>
      <w:r w:rsidR="00EA1383" w:rsidRPr="00E17DA4">
        <w:rPr>
          <w:rFonts w:ascii="GHEA Grapalat" w:eastAsia="Arial" w:hAnsi="GHEA Grapalat" w:cs="Arial"/>
        </w:rPr>
        <w:t>ա</w:t>
      </w:r>
      <w:r w:rsidR="00202FB6" w:rsidRPr="00E17DA4">
        <w:rPr>
          <w:rFonts w:ascii="GHEA Grapalat" w:eastAsia="Arial" w:hAnsi="GHEA Grapalat" w:cs="Arial"/>
        </w:rPr>
        <w:t>ն 2015 թվականի մարտի 19-ի «Հայաստանի Հանրապետությունում կառուցապատման նպատակով թույլտվությունների և այլ փաստաթղթերի տրամադրման կարգը հաստատելու և Հայաստանի Հանրապետության կառավարության մի շարք որոշումներ ուժը կորցրած ճանաչելու մասին» N 596-Ն որոշման N 1 հավելվածի 31-րդ կետում կատարել հետևյալ փոփոխությունը և լրացումը.</w:t>
      </w:r>
    </w:p>
    <w:p w:rsidR="00202FB6" w:rsidRPr="00E17DA4" w:rsidRDefault="001B5E8E" w:rsidP="00F07F54">
      <w:pPr>
        <w:pStyle w:val="ListParagraph"/>
        <w:tabs>
          <w:tab w:val="left" w:pos="0"/>
          <w:tab w:val="left" w:pos="360"/>
        </w:tabs>
        <w:spacing w:line="360" w:lineRule="auto"/>
        <w:ind w:left="0" w:right="-720"/>
        <w:jc w:val="both"/>
        <w:rPr>
          <w:rFonts w:ascii="GHEA Grapalat" w:eastAsia="Arial" w:hAnsi="GHEA Grapalat" w:cs="Arial"/>
        </w:rPr>
      </w:pPr>
      <w:r>
        <w:rPr>
          <w:rFonts w:ascii="GHEA Grapalat" w:hAnsi="GHEA Grapalat"/>
        </w:rPr>
        <w:tab/>
      </w:r>
      <w:r w:rsidR="00202FB6" w:rsidRPr="00E17DA4">
        <w:rPr>
          <w:rFonts w:ascii="GHEA Grapalat" w:hAnsi="GHEA Grapalat"/>
        </w:rPr>
        <w:t xml:space="preserve">1) 3-րդ ենթակետի «երկու» բառը </w:t>
      </w:r>
      <w:r w:rsidR="00202FB6" w:rsidRPr="00E17DA4">
        <w:rPr>
          <w:rFonts w:ascii="GHEA Grapalat" w:eastAsia="Calibri" w:hAnsi="GHEA Grapalat"/>
          <w:lang w:val="hy-AM"/>
        </w:rPr>
        <w:t>փոխարինել երեք բառ</w:t>
      </w:r>
      <w:r w:rsidR="00202FB6" w:rsidRPr="00E17DA4">
        <w:rPr>
          <w:rFonts w:ascii="GHEA Grapalat" w:eastAsia="Calibri" w:hAnsi="GHEA Grapalat"/>
        </w:rPr>
        <w:t>ով</w:t>
      </w:r>
      <w:r w:rsidR="00202FB6" w:rsidRPr="00E17DA4">
        <w:rPr>
          <w:rFonts w:ascii="GHEA Grapalat" w:eastAsia="Calibri" w:hAnsi="GHEA Grapalat"/>
          <w:lang w:val="hy-AM"/>
        </w:rPr>
        <w:t>.</w:t>
      </w:r>
    </w:p>
    <w:p w:rsidR="00202FB6" w:rsidRPr="00E17DA4" w:rsidRDefault="001B5E8E" w:rsidP="00F07F54">
      <w:pPr>
        <w:tabs>
          <w:tab w:val="left" w:pos="0"/>
          <w:tab w:val="left" w:pos="360"/>
          <w:tab w:val="left" w:pos="2429"/>
        </w:tabs>
        <w:spacing w:line="360" w:lineRule="auto"/>
        <w:ind w:righ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r w:rsidR="00202FB6" w:rsidRPr="00E17DA4">
        <w:rPr>
          <w:rFonts w:ascii="GHEA Grapalat" w:hAnsi="GHEA Grapalat"/>
        </w:rPr>
        <w:t>2) լրացնել 4-րդ ենթակետ՝ հետևյալ բովանդակությամբ.</w:t>
      </w:r>
    </w:p>
    <w:p w:rsidR="00202FB6" w:rsidRPr="00E17DA4" w:rsidRDefault="001B5E8E" w:rsidP="00F07F54">
      <w:pPr>
        <w:tabs>
          <w:tab w:val="left" w:pos="0"/>
        </w:tabs>
        <w:spacing w:line="360" w:lineRule="auto"/>
        <w:ind w:righ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</w:t>
      </w:r>
      <w:r w:rsidR="00202FB6" w:rsidRPr="00E17DA4">
        <w:rPr>
          <w:rFonts w:ascii="GHEA Grapalat" w:hAnsi="GHEA Grapalat"/>
        </w:rPr>
        <w:t xml:space="preserve">«4) հաստատված </w:t>
      </w:r>
      <w:r w:rsidR="00202FB6" w:rsidRPr="00E17DA4">
        <w:rPr>
          <w:rFonts w:ascii="GHEA Grapalat" w:hAnsi="GHEA Grapalat" w:cs="Arial"/>
          <w:lang w:val="hy-AM"/>
        </w:rPr>
        <w:t>տարածական</w:t>
      </w:r>
      <w:r w:rsidR="00202FB6" w:rsidRPr="00E17DA4">
        <w:rPr>
          <w:rFonts w:ascii="GHEA Grapalat" w:hAnsi="GHEA Grapalat"/>
          <w:lang w:val="hy-AM"/>
        </w:rPr>
        <w:t xml:space="preserve"> </w:t>
      </w:r>
      <w:r w:rsidR="00202FB6" w:rsidRPr="00E17DA4">
        <w:rPr>
          <w:rFonts w:ascii="GHEA Grapalat" w:hAnsi="GHEA Grapalat" w:cs="Arial"/>
          <w:lang w:val="hy-AM"/>
        </w:rPr>
        <w:t>պլանավորման</w:t>
      </w:r>
      <w:r w:rsidR="00202FB6" w:rsidRPr="00E17DA4">
        <w:rPr>
          <w:rFonts w:ascii="GHEA Grapalat" w:hAnsi="GHEA Grapalat"/>
          <w:lang w:val="hy-AM"/>
        </w:rPr>
        <w:t xml:space="preserve"> </w:t>
      </w:r>
      <w:r w:rsidR="00202FB6" w:rsidRPr="00E17DA4">
        <w:rPr>
          <w:rFonts w:ascii="GHEA Grapalat" w:hAnsi="GHEA Grapalat" w:cs="Arial"/>
          <w:lang w:val="hy-AM"/>
        </w:rPr>
        <w:t>փաստաթղթերի</w:t>
      </w:r>
      <w:r w:rsidR="00202FB6" w:rsidRPr="00E17DA4">
        <w:rPr>
          <w:rFonts w:ascii="GHEA Grapalat" w:hAnsi="GHEA Grapalat" w:cs="Arial"/>
        </w:rPr>
        <w:t xml:space="preserve"> դրույթներին համապատասխան</w:t>
      </w:r>
      <w:r w:rsidR="00202FB6" w:rsidRPr="00E17DA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կառուցապատման ընդհանուր մակերեսը </w:t>
      </w:r>
      <w:r w:rsidR="00202FB6" w:rsidRPr="00E17DA4">
        <w:rPr>
          <w:rFonts w:ascii="GHEA Grapalat" w:hAnsi="GHEA Grapalat"/>
        </w:rPr>
        <w:t>10000 ք</w:t>
      </w:r>
      <w:r>
        <w:rPr>
          <w:rFonts w:ascii="GHEA Grapalat" w:hAnsi="GHEA Grapalat"/>
        </w:rPr>
        <w:t>առ.մ.</w:t>
      </w:r>
      <w:bookmarkStart w:id="0" w:name="_GoBack"/>
      <w:bookmarkEnd w:id="0"/>
      <w:r w:rsidR="00202FB6" w:rsidRPr="00E17DA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գերազանցող</w:t>
      </w:r>
      <w:r w:rsidR="00202FB6" w:rsidRPr="00E17DA4">
        <w:rPr>
          <w:rFonts w:ascii="GHEA Grapalat" w:hAnsi="GHEA Grapalat"/>
        </w:rPr>
        <w:t xml:space="preserve"> </w:t>
      </w:r>
      <w:r w:rsidR="00202FB6" w:rsidRPr="00E17DA4">
        <w:rPr>
          <w:rFonts w:ascii="GHEA Grapalat" w:hAnsi="GHEA Grapalat"/>
        </w:rPr>
        <w:lastRenderedPageBreak/>
        <w:t>մակերես ունեցող բարձր ռիսկայնության աստիճանի օբյեկտների (շենքերի համալիրների)</w:t>
      </w:r>
      <w:r w:rsidR="00202FB6" w:rsidRPr="00E17DA4">
        <w:rPr>
          <w:rFonts w:ascii="GHEA Grapalat" w:hAnsi="GHEA Grapalat"/>
          <w:i/>
        </w:rPr>
        <w:t xml:space="preserve"> </w:t>
      </w:r>
      <w:r w:rsidR="00202FB6" w:rsidRPr="00E17DA4">
        <w:rPr>
          <w:rFonts w:ascii="GHEA Grapalat" w:hAnsi="GHEA Grapalat"/>
        </w:rPr>
        <w:t>համար՝ վեց տարին:»:</w:t>
      </w:r>
    </w:p>
    <w:p w:rsidR="006A27CF" w:rsidRPr="001B27E5" w:rsidRDefault="001B5E8E" w:rsidP="006A27CF">
      <w:pPr>
        <w:tabs>
          <w:tab w:val="left" w:pos="0"/>
        </w:tabs>
        <w:spacing w:line="360" w:lineRule="auto"/>
        <w:ind w:right="-720"/>
        <w:jc w:val="both"/>
        <w:rPr>
          <w:rFonts w:ascii="GHEA Grapalat" w:eastAsia="Arial" w:hAnsi="GHEA Grapalat" w:cs="Arial"/>
        </w:rPr>
      </w:pPr>
      <w:r>
        <w:rPr>
          <w:rFonts w:ascii="GHEA Grapalat" w:eastAsia="Arial" w:hAnsi="GHEA Grapalat" w:cs="Arial"/>
        </w:rPr>
        <w:tab/>
      </w:r>
      <w:r w:rsidR="006A27CF">
        <w:rPr>
          <w:rFonts w:ascii="GHEA Grapalat" w:eastAsia="Arial" w:hAnsi="GHEA Grapalat" w:cs="Arial"/>
        </w:rPr>
        <w:t xml:space="preserve">2. </w:t>
      </w:r>
      <w:r w:rsidR="006A27CF" w:rsidRPr="001B27E5">
        <w:rPr>
          <w:rFonts w:ascii="GHEA Grapalat" w:eastAsia="Arial" w:hAnsi="GHEA Grapalat" w:cs="Arial"/>
        </w:rPr>
        <w:t>Սույն որոշումն ուժի մեջ է մտնում պաշտոնական հրապարակմանը հաջորդող օրվանից:</w:t>
      </w:r>
    </w:p>
    <w:p w:rsidR="006A27CF" w:rsidRDefault="001B5E8E" w:rsidP="006A27CF">
      <w:pPr>
        <w:pStyle w:val="ListParagraph"/>
        <w:tabs>
          <w:tab w:val="left" w:pos="0"/>
        </w:tabs>
        <w:spacing w:line="360" w:lineRule="auto"/>
        <w:ind w:left="0" w:right="-720"/>
        <w:jc w:val="both"/>
        <w:rPr>
          <w:rFonts w:ascii="GHEA Grapalat" w:eastAsia="Arial" w:hAnsi="GHEA Grapalat" w:cs="Arial"/>
        </w:rPr>
      </w:pPr>
      <w:r>
        <w:rPr>
          <w:rFonts w:ascii="GHEA Grapalat" w:eastAsia="Arial" w:hAnsi="GHEA Grapalat" w:cs="Arial"/>
        </w:rPr>
        <w:tab/>
      </w:r>
      <w:r w:rsidR="006A27CF">
        <w:rPr>
          <w:rFonts w:ascii="GHEA Grapalat" w:eastAsia="Arial" w:hAnsi="GHEA Grapalat" w:cs="Arial"/>
        </w:rPr>
        <w:t xml:space="preserve">3. </w:t>
      </w:r>
      <w:r w:rsidR="006A27CF" w:rsidRPr="00AF2F93">
        <w:rPr>
          <w:rFonts w:ascii="GHEA Grapalat" w:eastAsia="Arial" w:hAnsi="GHEA Grapalat" w:cs="Arial"/>
        </w:rPr>
        <w:t>Սույն որոշումը տարածվում է մինչև որոշման ընդունումը ծագած հարաբերությունների վրա</w:t>
      </w:r>
      <w:r w:rsidR="006A27CF">
        <w:rPr>
          <w:rFonts w:ascii="GHEA Grapalat" w:eastAsia="Arial" w:hAnsi="GHEA Grapalat" w:cs="Arial"/>
        </w:rPr>
        <w:t>, եթե նախկինում տրամադրված ճարտարապետահատակագծային առաջադրանքների համար չեն լրացել սույն որոշմամբ սահմանված առավելագույն ժամկետները:</w:t>
      </w:r>
    </w:p>
    <w:p w:rsidR="00202FB6" w:rsidRPr="00E17DA4" w:rsidRDefault="00202FB6" w:rsidP="00F07F54">
      <w:pPr>
        <w:spacing w:line="360" w:lineRule="auto"/>
        <w:ind w:right="-720"/>
        <w:jc w:val="both"/>
        <w:rPr>
          <w:rFonts w:ascii="GHEA Grapalat" w:eastAsia="Arial" w:hAnsi="GHEA Grapalat" w:cs="Arial"/>
        </w:rPr>
      </w:pPr>
    </w:p>
    <w:p w:rsidR="00202FB6" w:rsidRPr="00E17DA4" w:rsidRDefault="00202FB6" w:rsidP="00F07F54">
      <w:pPr>
        <w:shd w:val="clear" w:color="auto" w:fill="FFFFFF"/>
        <w:tabs>
          <w:tab w:val="left" w:pos="0"/>
        </w:tabs>
        <w:spacing w:line="360" w:lineRule="auto"/>
        <w:ind w:right="-720"/>
        <w:jc w:val="both"/>
        <w:rPr>
          <w:rFonts w:ascii="GHEA Grapalat" w:eastAsia="Arial" w:hAnsi="GHEA Grapalat" w:cs="Arial"/>
        </w:rPr>
      </w:pPr>
    </w:p>
    <w:p w:rsidR="00F07F54" w:rsidRPr="00E17DA4" w:rsidRDefault="00F07F54" w:rsidP="00F07F54">
      <w:pPr>
        <w:shd w:val="clear" w:color="auto" w:fill="FFFFFF"/>
        <w:tabs>
          <w:tab w:val="left" w:pos="0"/>
        </w:tabs>
        <w:spacing w:line="360" w:lineRule="auto"/>
        <w:ind w:right="-720"/>
        <w:jc w:val="both"/>
        <w:rPr>
          <w:rFonts w:ascii="GHEA Grapalat" w:eastAsia="Arial" w:hAnsi="GHEA Grapalat" w:cs="Arial"/>
        </w:rPr>
      </w:pPr>
    </w:p>
    <w:p w:rsidR="00202FB6" w:rsidRPr="00E17DA4" w:rsidRDefault="00202FB6" w:rsidP="00F07F54">
      <w:pPr>
        <w:shd w:val="clear" w:color="auto" w:fill="FFFFFF"/>
        <w:tabs>
          <w:tab w:val="left" w:pos="0"/>
        </w:tabs>
        <w:spacing w:line="360" w:lineRule="auto"/>
        <w:ind w:right="-720"/>
        <w:jc w:val="both"/>
        <w:rPr>
          <w:rFonts w:ascii="GHEA Grapalat" w:eastAsia="Arial" w:hAnsi="GHEA Grapalat" w:cs="Arial"/>
        </w:rPr>
      </w:pPr>
      <w:r w:rsidRPr="00E17DA4">
        <w:rPr>
          <w:rFonts w:ascii="GHEA Grapalat" w:eastAsia="Arial" w:hAnsi="GHEA Grapalat" w:cs="Arial"/>
        </w:rPr>
        <w:t xml:space="preserve">ՀԱՅԱՍՏԱՆԻ ՀԱՆՐԱՊԵՏՈՒԹՅԱՆ </w:t>
      </w:r>
    </w:p>
    <w:p w:rsidR="00202FB6" w:rsidRDefault="00202FB6" w:rsidP="00F07F54">
      <w:pPr>
        <w:shd w:val="clear" w:color="auto" w:fill="FFFFFF"/>
        <w:tabs>
          <w:tab w:val="left" w:pos="0"/>
        </w:tabs>
        <w:spacing w:line="360" w:lineRule="auto"/>
        <w:ind w:right="-720"/>
        <w:jc w:val="both"/>
        <w:rPr>
          <w:rFonts w:ascii="GHEA Grapalat" w:eastAsia="Arial" w:hAnsi="GHEA Grapalat" w:cs="Arial"/>
        </w:rPr>
      </w:pPr>
      <w:r w:rsidRPr="00E17DA4">
        <w:rPr>
          <w:rFonts w:ascii="GHEA Grapalat" w:eastAsia="Arial" w:hAnsi="GHEA Grapalat" w:cs="Arial"/>
        </w:rPr>
        <w:t>ՎԱՐՉԱՊԵՏ</w:t>
      </w:r>
      <w:r w:rsidR="00BA49EC" w:rsidRPr="00E17DA4">
        <w:rPr>
          <w:rFonts w:ascii="GHEA Grapalat" w:eastAsia="Arial" w:hAnsi="GHEA Grapalat" w:cs="Arial"/>
        </w:rPr>
        <w:t xml:space="preserve">Ի ՊԱՇՏՈՆԱԿԱՏԱՐ   </w:t>
      </w:r>
      <w:r w:rsidRPr="00E17DA4">
        <w:rPr>
          <w:rFonts w:ascii="GHEA Grapalat" w:eastAsia="Arial" w:hAnsi="GHEA Grapalat" w:cs="Arial"/>
        </w:rPr>
        <w:t xml:space="preserve">                         </w:t>
      </w:r>
      <w:r w:rsidR="00BA49EC" w:rsidRPr="00E17DA4">
        <w:rPr>
          <w:rFonts w:ascii="GHEA Grapalat" w:eastAsia="Arial" w:hAnsi="GHEA Grapalat" w:cs="Arial"/>
        </w:rPr>
        <w:t xml:space="preserve">         </w:t>
      </w:r>
      <w:r w:rsidRPr="00E17DA4">
        <w:rPr>
          <w:rFonts w:ascii="GHEA Grapalat" w:eastAsia="Arial" w:hAnsi="GHEA Grapalat" w:cs="Arial"/>
        </w:rPr>
        <w:t xml:space="preserve">                Ն. ՓԱ</w:t>
      </w:r>
      <w:r w:rsidRPr="00202FB6">
        <w:rPr>
          <w:rFonts w:ascii="GHEA Grapalat" w:eastAsia="Arial" w:hAnsi="GHEA Grapalat" w:cs="Arial"/>
        </w:rPr>
        <w:t>ՇԻՆՅԱՆ</w:t>
      </w:r>
    </w:p>
    <w:sectPr w:rsidR="00202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C4" w:rsidRDefault="00146DC4" w:rsidP="00202FB6">
      <w:r>
        <w:separator/>
      </w:r>
    </w:p>
  </w:endnote>
  <w:endnote w:type="continuationSeparator" w:id="0">
    <w:p w:rsidR="00146DC4" w:rsidRDefault="00146DC4" w:rsidP="0020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C4" w:rsidRDefault="00146DC4" w:rsidP="00202FB6">
      <w:r>
        <w:separator/>
      </w:r>
    </w:p>
  </w:footnote>
  <w:footnote w:type="continuationSeparator" w:id="0">
    <w:p w:rsidR="00146DC4" w:rsidRDefault="00146DC4" w:rsidP="0020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33BD"/>
    <w:multiLevelType w:val="hybridMultilevel"/>
    <w:tmpl w:val="C92A011A"/>
    <w:lvl w:ilvl="0" w:tplc="2760ED2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95"/>
    <w:rsid w:val="00146DC4"/>
    <w:rsid w:val="001937DC"/>
    <w:rsid w:val="001B5BE4"/>
    <w:rsid w:val="001B5E8E"/>
    <w:rsid w:val="001B5F83"/>
    <w:rsid w:val="00202FB6"/>
    <w:rsid w:val="002033D0"/>
    <w:rsid w:val="002F0610"/>
    <w:rsid w:val="003119C8"/>
    <w:rsid w:val="003D6BDC"/>
    <w:rsid w:val="004E49D6"/>
    <w:rsid w:val="004E583F"/>
    <w:rsid w:val="0063163E"/>
    <w:rsid w:val="006A27CF"/>
    <w:rsid w:val="006F4406"/>
    <w:rsid w:val="00790631"/>
    <w:rsid w:val="00847D7B"/>
    <w:rsid w:val="0086685B"/>
    <w:rsid w:val="0090258B"/>
    <w:rsid w:val="00BA49EC"/>
    <w:rsid w:val="00CE1A21"/>
    <w:rsid w:val="00D840A4"/>
    <w:rsid w:val="00DB4A95"/>
    <w:rsid w:val="00DC0E20"/>
    <w:rsid w:val="00DE1857"/>
    <w:rsid w:val="00E17DA4"/>
    <w:rsid w:val="00EA1383"/>
    <w:rsid w:val="00F07F54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4F0EF69"/>
  <w15:chartTrackingRefBased/>
  <w15:docId w15:val="{123CA262-A1F2-4C72-8EC5-168AB028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F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F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183</Words>
  <Characters>1346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Ayvazyan</dc:creator>
  <cp:keywords>https://mul2-mud.gov.am/tasks/453515/oneclick/VOROSHUM.docx?token=bad7694e2d9f9f112fdcd87997fa69c2</cp:keywords>
  <dc:description/>
  <cp:lastModifiedBy>Anna Martirosyan</cp:lastModifiedBy>
  <cp:revision>16</cp:revision>
  <cp:lastPrinted>2021-05-31T07:03:00Z</cp:lastPrinted>
  <dcterms:created xsi:type="dcterms:W3CDTF">2021-05-27T11:32:00Z</dcterms:created>
  <dcterms:modified xsi:type="dcterms:W3CDTF">2021-06-02T14:34:00Z</dcterms:modified>
</cp:coreProperties>
</file>