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8A" w:rsidRPr="0000138A" w:rsidRDefault="0000138A" w:rsidP="000013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01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00138A">
        <w:rPr>
          <w:rFonts w:ascii="Calibri" w:eastAsia="Times New Roman" w:hAnsi="Calibri" w:cs="Calibri"/>
          <w:caps/>
          <w:color w:val="000000"/>
          <w:sz w:val="24"/>
          <w:szCs w:val="24"/>
          <w:lang w:val="hy-AM"/>
        </w:rPr>
        <w:t>  </w:t>
      </w:r>
    </w:p>
    <w:p w:rsidR="0000138A" w:rsidRPr="0000138A" w:rsidRDefault="0000138A" w:rsidP="0000138A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0138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«ՀԱՅԱՍՏԱՆԻ ՀԱՆՐԱՊԵՏՈՒԹՅԱՆ ԵՎ ԵՎՐՈՊԱԿԱՆ ՀԱՆՁՆԱԺՈՂՈՎԻ ՄԻՋԵՎ «ՄԻՋՈՒԿԱՅԻՆ ԱՆՎՏԱՆԳՈՒԹՅԱՆ ՄՇԱԿՈՒՅԹԻ ԽԹԱՆՈՒՄ. ՀԱՅԱՍՏԱՆ (ԲԱՂԱԴՐԻՉ Ա)» 2020/042-470 ՖԻՆԱՆՍԱՎՈՐՄԱՆ ՀԱՄԱՁԱՅՆԱԳՐԻ ՍՏՈՐԱԳՐՄԱՆ ԱՌԱՋԱՐԿՈՒԹՅԱՆԸ ՀԱՎԱՆՈՒԹՅՈՒՆ ՏԱԼՈՒ ՄԱՍԻՆ</w:t>
      </w:r>
      <w:r w:rsidRPr="0000138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» </w:t>
      </w:r>
      <w:r w:rsidRPr="0000138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01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00138A" w:rsidRPr="0000138A" w:rsidRDefault="0000138A" w:rsidP="000013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0138A" w:rsidRPr="0000138A" w:rsidRDefault="0000138A" w:rsidP="000013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0058" w:type="dxa"/>
        <w:jc w:val="center"/>
        <w:tblInd w:w="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2261"/>
      </w:tblGrid>
      <w:tr w:rsidR="0000138A" w:rsidRPr="0000138A" w:rsidTr="00B67078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N1111/1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-21</w:t>
            </w:r>
          </w:p>
        </w:tc>
      </w:tr>
      <w:tr w:rsidR="0000138A" w:rsidRPr="0000138A" w:rsidTr="00B67078">
        <w:trPr>
          <w:trHeight w:val="983"/>
          <w:jc w:val="center"/>
        </w:trPr>
        <w:tc>
          <w:tcPr>
            <w:tcW w:w="7797" w:type="dxa"/>
            <w:shd w:val="clear" w:color="auto" w:fill="auto"/>
          </w:tcPr>
          <w:p w:rsidR="0000138A" w:rsidRPr="0000138A" w:rsidRDefault="0000138A" w:rsidP="0000138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Եվրոպական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հանձնաժողովի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2020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տարեկան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գործողությունների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շրջանակում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Միջուկային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մշակույթի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խթանում</w:t>
            </w:r>
            <w:r w:rsidRPr="0000138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Բաղադրիչ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)» 2020/042-470»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ֆինանսավորման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համաձայնագրով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1.500.000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եվրո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օժանդակություն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նպատակն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ՄԱՀԳ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2018-2020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թվականների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Բազմամյա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ինդիկատիվ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հասնել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միջուկային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արդյունավետ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մշակույթի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իրականացնել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միջուկային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ճառագայթային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պաշտպանության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ամենաբարձր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չափանիշները։</w:t>
            </w:r>
          </w:p>
          <w:p w:rsidR="0000138A" w:rsidRPr="0000138A" w:rsidRDefault="0000138A" w:rsidP="0000138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իրականացումը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հնարավորություն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կտա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սահմանել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կարգավորող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ենթակառուցվածք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կանոններ՝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միջուկային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ճառագայթային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վերաբերյալ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որոնք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հարակից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հրահանգներին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ինչպես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ԱԵՄԿԱ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հենանիշային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մակարդակներին։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Թարմացված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կանոնները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կարտացոլեն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եվրոպական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լավագույն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փորձը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ճանաչված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միջազգային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չափանիշները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:rsidR="0000138A" w:rsidRPr="0000138A" w:rsidRDefault="0000138A" w:rsidP="0000138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Առաջնորդվելով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Միջազգային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պայմանագրերի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օրենքի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5-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րդ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հոդվածի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դրույթներով՝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արտաքին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գործերի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նպատակահարմար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գտնում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Եվրոպական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հանձնաժողովի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2020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տարեկան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գործողությունների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շրջանակում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Միջուկային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անվտանգության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մշակույթի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խթանում</w:t>
            </w:r>
            <w:r w:rsidRPr="0000138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Բաղադրիչ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)» 2020/042-470»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ֆինանսավորման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համաձայնագրի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ստորագրումը։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համապատասխանում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վարած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արտաքին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քաղաքականությանը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ստանձնած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միջազգային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0138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պարտավորություններին</w:t>
            </w:r>
            <w:r w:rsidRPr="000013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0138A" w:rsidRPr="0000138A" w:rsidTr="00B67078">
        <w:trPr>
          <w:trHeight w:val="261"/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0138A" w:rsidRPr="0000138A" w:rsidTr="00B67078">
        <w:trPr>
          <w:trHeight w:val="261"/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N01/14.2/12179-2021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shd w:val="clear" w:color="auto" w:fill="auto"/>
          </w:tcPr>
          <w:p w:rsidR="0000138A" w:rsidRPr="0000138A" w:rsidRDefault="0000138A" w:rsidP="0000138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00138A" w:rsidRPr="0000138A" w:rsidRDefault="0000138A" w:rsidP="0000138A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  <w:p w:rsidR="0000138A" w:rsidRPr="0000138A" w:rsidRDefault="0000138A" w:rsidP="0000138A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Առաջարկում եմ Նախագծի հայերեն տեքստի 7-րդ հոդվածի 3-րդ նախադասությունում առկա 2018 բառը փոխարինել 2021 բառով՝ Նախագծի անգլերեն տեքստին համապատասխան: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 w:val="restart"/>
            <w:shd w:val="clear" w:color="auto" w:fill="BFBFBF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/>
            <w:shd w:val="clear" w:color="auto" w:fill="BFBFBF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N01/5-2/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7870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shd w:val="clear" w:color="auto" w:fill="auto"/>
          </w:tcPr>
          <w:p w:rsidR="0000138A" w:rsidRPr="0000138A" w:rsidRDefault="0000138A" w:rsidP="0000138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և Եվրոպական հանձնաժողովի միջև «Միջուկային անվտանգության մշակույթի խթանում</w:t>
            </w:r>
            <w:r w:rsidRPr="0000138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Հայաստան (Բաղադրիչ Ա)» 2020/042-470 ֆինանսավորման</w:t>
            </w:r>
            <w:r w:rsidRPr="0000138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համաձայնագրի նախագծում Հայաստանի Հանրապետու-թյան համար ֆինանսական պարտավորություններ նախատեսող դրույթներ առկա չեն: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4. ՀՀ ՏԿԵՆ Պետական գույքի կառավարման կոմիտե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N01/12.1/3390-2021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shd w:val="clear" w:color="auto" w:fill="auto"/>
          </w:tcPr>
          <w:p w:rsidR="0000138A" w:rsidRPr="0000138A" w:rsidRDefault="0000138A" w:rsidP="0000138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և Եվրոպական հանձնաժողովի միջև 2020 թվականի տարեկան գործողությունների ծրագրի շրջանակում «Միջուկային անվտանգության մշակույթի խթանում</w:t>
            </w:r>
            <w:r w:rsidRPr="0000138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00138A" w:rsidRPr="0000138A" w:rsidRDefault="0000138A" w:rsidP="000013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5. ՀՀ ԿԱ միջուկային անվտանգության կարգավորման կոմիտե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0138A" w:rsidRPr="0000138A" w:rsidTr="00B67078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00138A" w:rsidRPr="0000138A" w:rsidRDefault="0000138A" w:rsidP="0000138A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Times New Roman"/>
                <w:sz w:val="24"/>
                <w:szCs w:val="24"/>
              </w:rPr>
              <w:t>N</w:t>
            </w:r>
            <w:r w:rsidRPr="000013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01/510/486-2021</w:t>
            </w:r>
          </w:p>
        </w:tc>
      </w:tr>
      <w:tr w:rsidR="0000138A" w:rsidRPr="0000138A" w:rsidTr="00B67078">
        <w:trPr>
          <w:trHeight w:val="2619"/>
          <w:jc w:val="center"/>
        </w:trPr>
        <w:tc>
          <w:tcPr>
            <w:tcW w:w="7797" w:type="dxa"/>
            <w:shd w:val="clear" w:color="auto" w:fill="auto"/>
          </w:tcPr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ՀՀ միջուկային անվտանգության կարգավորման կոմիտեի խնդիրներից է մոտարկել միջուկային և ճառագայթային անվտանգության կարգավորման ենթակառուցվածքը ԵՄ դիրեկտիվներին՝ Եվրամիություն-Հայաստան Համապարփակ և ընդլայնված գործընկերության համաձայնագրին  (CEPA) համապատասխան։ CEPA-ում ներառվել է նաև Հայաստանի Հանրապետության պարտավորությունը` շարունակելու մոտարկման գործընթացը ԵՄ-ի հետ համագործակցությամբ։ 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CEPA- ով սահմանված  միջոցառումների ժամանակին և ամբողջական կատարումն ապահովելու նպատակով Հայաստանի Հանրապետությունը մշակեց ճանապարհային քարտեզ։ Միջուկային և ճառագայթային անվտանգության կարգավորման բնագավառի հետ կապված նախատեսվում է մոտարկում հետևյալ ԵՄ դիրեկտիվների հետ</w:t>
            </w:r>
            <w:r w:rsidRPr="0000138A">
              <w:rPr>
                <w:rFonts w:ascii="GHEA Grapalat" w:eastAsia="MS Gothic" w:hAnsi="GHEA Grapalat" w:cs="GHEA Grapalat" w:hint="eastAsia"/>
                <w:bCs/>
                <w:sz w:val="24"/>
                <w:szCs w:val="24"/>
                <w:lang w:val="hy-AM"/>
              </w:rPr>
              <w:t>․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1)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Խորհրդի 2006 թվականի նոյեմբերի 20-ի հրահանգը 2006/117/ԵՎՐԱՏՈՄ ռադիոակտիվ թափոնների և աշխատած վառելիքի փոխադրման վերահսկման և հսկման մասին</w:t>
            </w:r>
            <w:r w:rsidRPr="0000138A">
              <w:rPr>
                <w:rFonts w:ascii="GHEA Grapalat" w:eastAsia="MS Gothic" w:hAnsi="GHEA Grapalat" w:cs="GHEA Grapalat" w:hint="eastAsia"/>
                <w:bCs/>
                <w:sz w:val="24"/>
                <w:szCs w:val="24"/>
                <w:lang w:val="hy-AM"/>
              </w:rPr>
              <w:t>․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2)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 xml:space="preserve">Խորհրդի 2014 թվականի հուլիսի 8-ի հրահանգը 2014/71/ ԵՎՐԱՏՈՄ ԱԷԿ-ների միջուկային անվտանգության 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ենթակառուցվածք ստեղծելու մասին</w:t>
            </w:r>
            <w:r w:rsidRPr="0000138A">
              <w:rPr>
                <w:rFonts w:ascii="GHEA Grapalat" w:eastAsia="MS Gothic" w:hAnsi="GHEA Grapalat" w:cs="GHEA Grapalat" w:hint="eastAsia"/>
                <w:bCs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3)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Խորհրդի 2011/70 / ԵՎՐԱՏՈՄ 2011 թվականի հուլիսի 19-ի հրահանգը աշխատած վառելիքի և ռադիոակտիվ թափոնների պատասխանատու և անվտանգ կառավարման ենթակառուցվածք ստեղծելու մասին</w:t>
            </w:r>
            <w:r w:rsidRPr="0000138A">
              <w:rPr>
                <w:rFonts w:ascii="GHEA Grapalat" w:eastAsia="MS Gothic" w:hAnsi="GHEA Grapalat" w:cs="GHEA Grapalat" w:hint="eastAsia"/>
                <w:bCs/>
                <w:sz w:val="24"/>
                <w:szCs w:val="24"/>
                <w:lang w:val="hy-AM"/>
              </w:rPr>
              <w:t>․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4)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Խորհրդի 2013 թվականի հոկտեմբերի 22-ի 2013/51/ԵՎՐԱՏՈՄ-ի հրահանգը, որով սահմանվում են բնակչության առողջության պաշտպանության պահանջները՝ կապված մարդկանց սպառման համար նախատեսված ջրում ռադիոակտիվ նյութերի հետ.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5)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ab/>
      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ՀՀ միջուկային անվտանգության կարգավորման կոմիտեն արդեն նախաձեռնել է նոր ատոմային օրենքի նախագծի մշակումը՝ հաշվի առնելով  ԵՄ համապատասխան դիրեկտիվները, WENRA-ի (Western European Nuclear Regulators Association – Արևմտյան Եվրոպայի միջուկային անվտանգության կարգավորման մարմինների ասոցիացիա) անվտանգության չափանիշները և Ատոմային էներգիայի միջազգային գործակալության անվտանգության պահանջները։ Վերջինիս կատարումը նշված է նաև որպես առաջարկություն Ատոմային էներգիայի միջազգային գործակալության կարգավորող մարմինների գործունեության դիտարկման ստուգողական առաքելության 2015 թվականի հաշվետվությունում։</w:t>
            </w:r>
          </w:p>
          <w:p w:rsidR="0000138A" w:rsidRPr="0000138A" w:rsidRDefault="0000138A" w:rsidP="0000138A">
            <w:pPr>
              <w:spacing w:after="0" w:line="20" w:lineRule="atLeast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ՀՀ միջուկային անվտանգության կարգավորման կոմիտեն Հայաստանի Հանրապետության կառավարության և Եվրոպական հանձնաժողովի միջև 2020թ. տարեկան գործողությունների ծրագրի շրջանակում «Միջուկային անվտանգության մշակույթի խթանում</w:t>
            </w:r>
            <w:r w:rsidRPr="0000138A">
              <w:rPr>
                <w:rFonts w:ascii="GHEA Grapalat" w:eastAsia="MS Gothic" w:hAnsi="GHEA Grapalat" w:cs="GHEA Grapalat" w:hint="eastAsia"/>
                <w:bCs/>
                <w:sz w:val="24"/>
                <w:szCs w:val="24"/>
                <w:lang w:val="hy-AM"/>
              </w:rPr>
              <w:t>․</w:t>
            </w:r>
            <w:r w:rsidRPr="0000138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համաձայնագրի ստորագրումը գտնում է նպատակահարմար։  Ծրագրի իրականացումը 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WENRA-ի անվտանգության չափանիշներին և կարտացոլեն եվրոպական լավագույն փորձը և միջազգային չափանիշները: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00138A" w:rsidRPr="0000138A" w:rsidRDefault="0000138A" w:rsidP="0000138A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13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00138A" w:rsidRPr="0000138A" w:rsidRDefault="0000138A" w:rsidP="0000138A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eastAsia="Calibri" w:hAnsi="GHEA Grapalat" w:cs="Arial LatArm"/>
          <w:sz w:val="28"/>
          <w:szCs w:val="28"/>
          <w:lang w:val="hy-AM"/>
        </w:rPr>
      </w:pPr>
    </w:p>
    <w:p w:rsidR="0071492D" w:rsidRDefault="0071492D">
      <w:bookmarkStart w:id="0" w:name="_GoBack"/>
      <w:bookmarkEnd w:id="0"/>
    </w:p>
    <w:sectPr w:rsidR="0071492D" w:rsidSect="002B4F60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E47" w:rsidRDefault="004A3E47" w:rsidP="0000138A">
      <w:pPr>
        <w:spacing w:after="0" w:line="240" w:lineRule="auto"/>
      </w:pPr>
      <w:r>
        <w:separator/>
      </w:r>
    </w:p>
  </w:endnote>
  <w:endnote w:type="continuationSeparator" w:id="0">
    <w:p w:rsidR="004A3E47" w:rsidRDefault="004A3E47" w:rsidP="00001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E47" w:rsidRDefault="004A3E47" w:rsidP="0000138A">
      <w:pPr>
        <w:spacing w:after="0" w:line="240" w:lineRule="auto"/>
      </w:pPr>
      <w:r>
        <w:separator/>
      </w:r>
    </w:p>
  </w:footnote>
  <w:footnote w:type="continuationSeparator" w:id="0">
    <w:p w:rsidR="004A3E47" w:rsidRDefault="004A3E47" w:rsidP="000013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74D"/>
    <w:rsid w:val="0000138A"/>
    <w:rsid w:val="0037374D"/>
    <w:rsid w:val="004A3E47"/>
    <w:rsid w:val="0071492D"/>
    <w:rsid w:val="008A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38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00138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1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38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00138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1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2021-05-24T11:56:00Z</dcterms:created>
  <dcterms:modified xsi:type="dcterms:W3CDTF">2021-05-24T11:56:00Z</dcterms:modified>
</cp:coreProperties>
</file>