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E" w:rsidRDefault="007E2CBE" w:rsidP="007E2CBE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A53D1D" w:rsidRPr="00A53D1D" w:rsidRDefault="00A53D1D" w:rsidP="007E2CBE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7E2CBE" w:rsidRPr="002A4EB9" w:rsidRDefault="007E2CBE" w:rsidP="007E2CBE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3204A8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ՏԵՂԵԿԱՆՔ-ՀԻՄՆԱՎՈՐՈՒՄ </w:t>
      </w:r>
    </w:p>
    <w:p w:rsidR="00BA564C" w:rsidRPr="002A4EB9" w:rsidRDefault="00BA564C" w:rsidP="007E2CBE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:rsidR="00BC3505" w:rsidRPr="00E0450F" w:rsidRDefault="006610E3" w:rsidP="006610E3">
      <w:pPr>
        <w:tabs>
          <w:tab w:val="left" w:pos="851"/>
        </w:tabs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&lt;&lt;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035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1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</w:t>
      </w:r>
      <w:r w:rsidR="00E0450F" w:rsidRPr="000023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 ՄԱՍԻՆ</w:t>
      </w:r>
      <w:r w:rsidR="00D3275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»</w:t>
      </w:r>
      <w:r w:rsidR="00E0450F" w:rsidRPr="000023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ՕՐԵՆՔ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ՈՒՄ</w:t>
      </w:r>
      <w:r w:rsidR="007939C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035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035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20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5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30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526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2215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-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6610E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306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Sylfaen" w:hAnsi="Sylfaen" w:cs="Tahoma"/>
          <w:b/>
          <w:sz w:val="24"/>
          <w:szCs w:val="24"/>
        </w:rPr>
        <w:t>&gt;&gt;</w:t>
      </w:r>
      <w:r w:rsidR="00BC3505" w:rsidRPr="00BC3505">
        <w:rPr>
          <w:rFonts w:ascii="GHEA Grapalat" w:hAnsi="GHEA Grapalat" w:cs="Sylfaen"/>
        </w:rPr>
        <w:t xml:space="preserve"> </w:t>
      </w:r>
      <w:r w:rsidR="00BC3505" w:rsidRPr="00E045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ՈՐՈՇՄԱՆ ՆԱԽԱԳԾԻ ԸՆԴՈՒՆՄԱՆ ԱՆՀՐԱԺԵՇՏՈՒԹՅԱՆ ՎԵՐԱԲԵՐՅԱԼ</w:t>
      </w:r>
    </w:p>
    <w:p w:rsidR="007E2CBE" w:rsidRPr="003204A8" w:rsidRDefault="007E2CBE" w:rsidP="006610E3">
      <w:pPr>
        <w:tabs>
          <w:tab w:val="left" w:pos="9525"/>
        </w:tabs>
        <w:rPr>
          <w:rFonts w:ascii="GHEA Grapalat" w:hAnsi="GHEA Grapalat"/>
          <w:color w:val="000000"/>
          <w:sz w:val="24"/>
          <w:szCs w:val="24"/>
          <w:lang w:eastAsia="en-US"/>
        </w:rPr>
      </w:pPr>
    </w:p>
    <w:p w:rsidR="000F4369" w:rsidRDefault="00ED312E" w:rsidP="001B5D9A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6"/>
          <w:szCs w:val="26"/>
          <w:lang w:val="en-US" w:eastAsia="en-US"/>
        </w:rPr>
        <w:t>1.</w:t>
      </w:r>
      <w:r w:rsidR="00A34373">
        <w:rPr>
          <w:rFonts w:ascii="GHEA Grapalat" w:hAnsi="GHEA Grapalat"/>
          <w:b/>
          <w:i/>
          <w:sz w:val="26"/>
          <w:szCs w:val="26"/>
          <w:lang w:val="en-US" w:eastAsia="en-US"/>
        </w:rPr>
        <w:t xml:space="preserve"> </w:t>
      </w:r>
      <w:r w:rsidR="007E2CBE" w:rsidRPr="00FA1062">
        <w:rPr>
          <w:rFonts w:ascii="GHEA Grapalat" w:hAnsi="GHEA Grapalat"/>
          <w:b/>
          <w:i/>
          <w:sz w:val="26"/>
          <w:szCs w:val="26"/>
          <w:lang w:eastAsia="en-US"/>
        </w:rPr>
        <w:t>Անհրաժեշտությունը</w:t>
      </w:r>
      <w:r w:rsidR="007E2CBE" w:rsidRPr="003204A8">
        <w:rPr>
          <w:rFonts w:ascii="GHEA Grapalat" w:hAnsi="GHEA Grapalat"/>
          <w:b/>
          <w:i/>
          <w:sz w:val="26"/>
          <w:szCs w:val="26"/>
          <w:lang w:eastAsia="en-US"/>
        </w:rPr>
        <w:t>`</w:t>
      </w:r>
    </w:p>
    <w:p w:rsidR="007E2CBE" w:rsidRPr="00002370" w:rsidRDefault="00FA1062" w:rsidP="001B5D9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FA1062">
        <w:rPr>
          <w:rFonts w:ascii="GHEA Grapalat" w:hAnsi="GHEA Grapalat"/>
          <w:sz w:val="24"/>
          <w:szCs w:val="24"/>
        </w:rPr>
        <w:t>Սույն որոշման նախագծի ընդունումը պայմանավորված է</w:t>
      </w:r>
      <w:r w:rsidR="00083FBF" w:rsidRPr="003204A8">
        <w:rPr>
          <w:rFonts w:ascii="GHEA Grapalat" w:hAnsi="GHEA Grapalat"/>
          <w:sz w:val="24"/>
          <w:szCs w:val="24"/>
        </w:rPr>
        <w:t xml:space="preserve"> </w:t>
      </w:r>
      <w:r w:rsidR="001B5D9A">
        <w:rPr>
          <w:rFonts w:ascii="GHEA Grapalat" w:hAnsi="GHEA Grapalat"/>
          <w:sz w:val="24"/>
          <w:szCs w:val="24"/>
        </w:rPr>
        <w:t>«</w:t>
      </w:r>
      <w:r w:rsidR="00E0450F" w:rsidRPr="00002370">
        <w:rPr>
          <w:rFonts w:ascii="GHEA Grapalat" w:hAnsi="GHEA Grapalat"/>
          <w:sz w:val="24"/>
          <w:szCs w:val="24"/>
        </w:rPr>
        <w:t>Ջրառ</w:t>
      </w:r>
      <w:r w:rsidRPr="001A47EE">
        <w:rPr>
          <w:rFonts w:ascii="GHEA Grapalat" w:hAnsi="GHEA Grapalat"/>
          <w:sz w:val="24"/>
          <w:szCs w:val="24"/>
        </w:rPr>
        <w:t>» ՓԲ</w:t>
      </w:r>
      <w:r w:rsidR="001B5D9A" w:rsidRPr="001B5D9A">
        <w:rPr>
          <w:rFonts w:ascii="GHEA Grapalat" w:hAnsi="GHEA Grapalat"/>
          <w:sz w:val="24"/>
          <w:szCs w:val="24"/>
        </w:rPr>
        <w:t xml:space="preserve"> ընկերությ</w:t>
      </w:r>
      <w:r w:rsidR="00E0450F" w:rsidRPr="00002370">
        <w:rPr>
          <w:rFonts w:ascii="GHEA Grapalat" w:hAnsi="GHEA Grapalat"/>
          <w:sz w:val="24"/>
          <w:szCs w:val="24"/>
        </w:rPr>
        <w:t>ան</w:t>
      </w:r>
      <w:r w:rsidRPr="001A47EE">
        <w:rPr>
          <w:rFonts w:ascii="GHEA Grapalat" w:hAnsi="GHEA Grapalat"/>
          <w:sz w:val="24"/>
          <w:szCs w:val="24"/>
        </w:rPr>
        <w:t xml:space="preserve"> </w:t>
      </w:r>
      <w:r w:rsidR="007B2054" w:rsidRPr="007939C7">
        <w:rPr>
          <w:rFonts w:ascii="GHEA Grapalat" w:hAnsi="GHEA Grapalat"/>
          <w:sz w:val="24"/>
          <w:szCs w:val="24"/>
        </w:rPr>
        <w:t xml:space="preserve">ֆինանսական կայունության ապահովման </w:t>
      </w:r>
      <w:r w:rsidR="007B2054">
        <w:rPr>
          <w:rFonts w:ascii="GHEA Grapalat" w:hAnsi="GHEA Grapalat"/>
          <w:sz w:val="24"/>
          <w:szCs w:val="24"/>
          <w:lang w:val="en-US"/>
        </w:rPr>
        <w:t xml:space="preserve">և </w:t>
      </w:r>
      <w:r w:rsidR="00AF4158" w:rsidRPr="00AF4158">
        <w:rPr>
          <w:rFonts w:ascii="GHEA Grapalat" w:hAnsi="GHEA Grapalat"/>
          <w:sz w:val="24"/>
          <w:szCs w:val="24"/>
        </w:rPr>
        <w:t>բնականոն գո</w:t>
      </w:r>
      <w:r w:rsidR="00AF4158">
        <w:rPr>
          <w:rFonts w:ascii="GHEA Grapalat" w:hAnsi="GHEA Grapalat"/>
          <w:sz w:val="24"/>
          <w:szCs w:val="24"/>
        </w:rPr>
        <w:t>րծունեությունը շարունակելու անհ</w:t>
      </w:r>
      <w:r w:rsidR="00AF4158" w:rsidRPr="00AF4158">
        <w:rPr>
          <w:rFonts w:ascii="GHEA Grapalat" w:hAnsi="GHEA Grapalat"/>
          <w:sz w:val="24"/>
          <w:szCs w:val="24"/>
        </w:rPr>
        <w:t>րա</w:t>
      </w:r>
      <w:r w:rsidRPr="00FA1062">
        <w:rPr>
          <w:rFonts w:ascii="GHEA Grapalat" w:hAnsi="GHEA Grapalat"/>
          <w:sz w:val="24"/>
          <w:szCs w:val="24"/>
        </w:rPr>
        <w:t>ժեշտությամբ</w:t>
      </w:r>
      <w:r w:rsidRPr="001B5D9A">
        <w:rPr>
          <w:rFonts w:ascii="GHEA Grapalat" w:hAnsi="GHEA Grapalat"/>
          <w:sz w:val="24"/>
          <w:szCs w:val="24"/>
        </w:rPr>
        <w:t>:</w:t>
      </w:r>
    </w:p>
    <w:p w:rsidR="00C31B54" w:rsidRPr="00002370" w:rsidRDefault="00C31B54" w:rsidP="001B5D9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7E2CBE" w:rsidRPr="000F4369" w:rsidRDefault="007E2CBE" w:rsidP="00A7644B">
      <w:pPr>
        <w:tabs>
          <w:tab w:val="left" w:pos="709"/>
          <w:tab w:val="left" w:pos="851"/>
        </w:tabs>
        <w:spacing w:line="360" w:lineRule="auto"/>
        <w:ind w:right="-7"/>
        <w:jc w:val="both"/>
        <w:rPr>
          <w:rFonts w:ascii="GHEA Grapalat" w:hAnsi="GHEA Grapalat"/>
          <w:b/>
          <w:i/>
          <w:sz w:val="26"/>
          <w:szCs w:val="26"/>
          <w:lang w:val="en-US" w:eastAsia="en-US"/>
        </w:rPr>
      </w:pPr>
      <w:r w:rsidRPr="003204A8">
        <w:rPr>
          <w:rFonts w:ascii="GHEA Grapalat" w:hAnsi="GHEA Grapalat"/>
          <w:b/>
          <w:i/>
          <w:sz w:val="26"/>
          <w:szCs w:val="26"/>
          <w:lang w:eastAsia="en-US"/>
        </w:rPr>
        <w:t xml:space="preserve">       </w:t>
      </w:r>
      <w:r w:rsidR="00ED312E">
        <w:rPr>
          <w:rFonts w:ascii="GHEA Grapalat" w:hAnsi="GHEA Grapalat"/>
          <w:b/>
          <w:i/>
          <w:sz w:val="26"/>
          <w:szCs w:val="26"/>
          <w:lang w:val="en-US" w:eastAsia="en-US"/>
        </w:rPr>
        <w:t>2.</w:t>
      </w:r>
      <w:r w:rsidR="000F4369">
        <w:rPr>
          <w:rFonts w:ascii="GHEA Grapalat" w:hAnsi="GHEA Grapalat"/>
          <w:b/>
          <w:i/>
          <w:sz w:val="26"/>
          <w:szCs w:val="26"/>
          <w:lang w:eastAsia="en-US"/>
        </w:rPr>
        <w:t xml:space="preserve">  Ընթացիկ իրավիճակը և խնդիրները</w:t>
      </w:r>
    </w:p>
    <w:p w:rsidR="00B4571D" w:rsidRPr="00B4571D" w:rsidRDefault="00B4571D" w:rsidP="00B4571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B4571D">
        <w:rPr>
          <w:rFonts w:ascii="GHEA Grapalat" w:hAnsi="GHEA Grapalat"/>
          <w:sz w:val="24"/>
          <w:szCs w:val="24"/>
        </w:rPr>
        <w:t>25.11.2020թ. ՀՀ պետական եկամուտների կոմիտեի համալիր հարկային ստուգումների վարչության կողմից կազմված թիվ 3003064-ի հանձնարարագրի համաձայն, ստուգվել է «Ջրառ» ՓԲԸ-ի (այսուհետ՝ Ընկերություն) 01.01.2017-29.10.2020թթ. գործունեությունը և 2017թ.-ի ԱԱՀ-ի հաշվանցումների հետ կապված արձանագրվել են խախտումներ:</w:t>
      </w:r>
    </w:p>
    <w:p w:rsidR="00F52B8C" w:rsidRDefault="00B4571D" w:rsidP="00B4571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4571D">
        <w:rPr>
          <w:rFonts w:ascii="GHEA Grapalat" w:hAnsi="GHEA Grapalat"/>
          <w:sz w:val="24"/>
          <w:szCs w:val="24"/>
        </w:rPr>
        <w:t xml:space="preserve">Ըստ հարկային մարմնի, «Ջրառ» ՓԲԸ-ն 2017թ. խախտել է ԱԱՀ-ի մասին  ՀՀ օրենքի 27-րդ հոդվածի պահանջները. իրականացրել է ԱԱՀ-ով հարկման օբյեկտ չհամարվող գործարքներ, ջրօգտագործող ընկերություններին ոռոգման ջուր մատակարարելու նպատակով ՀՀ պետբյուջեից ստացել է սուբսիդիա և ամիսների ընթացքում ԱԱՀ-ի գծով ավել գումար է հաշվանցել: Հաշվարկի արդյունքում  պարզվել է, որ Ընկերությունը ԱԱՀ-ի գծով 2017թ. </w:t>
      </w:r>
      <w:r w:rsidR="00F52B8C">
        <w:rPr>
          <w:rFonts w:ascii="GHEA Grapalat" w:hAnsi="GHEA Grapalat"/>
          <w:sz w:val="24"/>
          <w:szCs w:val="24"/>
          <w:lang w:val="en-US"/>
        </w:rPr>
        <w:t xml:space="preserve">համար </w:t>
      </w:r>
      <w:r w:rsidR="00F52B8C" w:rsidRPr="00B4571D">
        <w:rPr>
          <w:rFonts w:ascii="GHEA Grapalat" w:hAnsi="GHEA Grapalat"/>
          <w:sz w:val="24"/>
          <w:szCs w:val="24"/>
        </w:rPr>
        <w:t>ունի</w:t>
      </w:r>
      <w:r w:rsidR="00F52B8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0F2E">
        <w:rPr>
          <w:rFonts w:ascii="GHEA Grapalat" w:hAnsi="GHEA Grapalat"/>
          <w:b/>
          <w:sz w:val="24"/>
          <w:szCs w:val="24"/>
        </w:rPr>
        <w:t xml:space="preserve">86 411 754 </w:t>
      </w:r>
      <w:r w:rsidRPr="00B4571D">
        <w:rPr>
          <w:rFonts w:ascii="GHEA Grapalat" w:hAnsi="GHEA Grapalat"/>
          <w:sz w:val="24"/>
          <w:szCs w:val="24"/>
        </w:rPr>
        <w:t>ՀՀ դրամ</w:t>
      </w:r>
      <w:r w:rsidR="00F52B8C">
        <w:rPr>
          <w:rFonts w:ascii="GHEA Grapalat" w:hAnsi="GHEA Grapalat"/>
          <w:sz w:val="24"/>
          <w:szCs w:val="24"/>
          <w:lang w:val="en-US"/>
        </w:rPr>
        <w:t xml:space="preserve"> պարտավորություն</w:t>
      </w:r>
      <w:r w:rsidR="003100B4">
        <w:rPr>
          <w:rFonts w:ascii="GHEA Grapalat" w:hAnsi="GHEA Grapalat"/>
          <w:sz w:val="24"/>
          <w:szCs w:val="24"/>
          <w:lang w:val="en-US"/>
        </w:rPr>
        <w:t>/ ակտը կցված է/</w:t>
      </w:r>
      <w:r w:rsidR="00F52B8C">
        <w:rPr>
          <w:rFonts w:ascii="GHEA Grapalat" w:hAnsi="GHEA Grapalat"/>
          <w:sz w:val="24"/>
          <w:szCs w:val="24"/>
        </w:rPr>
        <w:t>, իսկ 2018թ.</w:t>
      </w:r>
      <w:r w:rsidR="00F52B8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4571D">
        <w:rPr>
          <w:rFonts w:ascii="GHEA Grapalat" w:hAnsi="GHEA Grapalat"/>
          <w:sz w:val="24"/>
          <w:szCs w:val="24"/>
        </w:rPr>
        <w:t>հունվար, ապրիլ, մայիս և հուն</w:t>
      </w:r>
      <w:r w:rsidR="00064EF6">
        <w:rPr>
          <w:rFonts w:ascii="GHEA Grapalat" w:hAnsi="GHEA Grapalat"/>
          <w:sz w:val="24"/>
          <w:szCs w:val="24"/>
          <w:lang w:val="en-US"/>
        </w:rPr>
        <w:t>ի</w:t>
      </w:r>
      <w:r w:rsidRPr="00B4571D">
        <w:rPr>
          <w:rFonts w:ascii="GHEA Grapalat" w:hAnsi="GHEA Grapalat"/>
          <w:sz w:val="24"/>
          <w:szCs w:val="24"/>
        </w:rPr>
        <w:t>սի ամիսների համար ստացված սուբսիդիաների</w:t>
      </w:r>
      <w:r w:rsidR="00F52B8C">
        <w:rPr>
          <w:rFonts w:ascii="GHEA Grapalat" w:hAnsi="GHEA Grapalat"/>
          <w:sz w:val="24"/>
          <w:szCs w:val="24"/>
          <w:lang w:val="en-US"/>
        </w:rPr>
        <w:t xml:space="preserve"> համար անհրաժեշտ է</w:t>
      </w:r>
      <w:r w:rsidRPr="00B4571D">
        <w:rPr>
          <w:rFonts w:ascii="GHEA Grapalat" w:hAnsi="GHEA Grapalat"/>
          <w:sz w:val="24"/>
          <w:szCs w:val="24"/>
        </w:rPr>
        <w:t xml:space="preserve"> կա</w:t>
      </w:r>
      <w:r w:rsidR="00F52B8C">
        <w:rPr>
          <w:rFonts w:ascii="GHEA Grapalat" w:hAnsi="GHEA Grapalat"/>
          <w:sz w:val="24"/>
          <w:szCs w:val="24"/>
        </w:rPr>
        <w:t>տարել ԱԱՀ-ի վերահաշվարկ</w:t>
      </w:r>
      <w:r w:rsidR="007B2054">
        <w:rPr>
          <w:rFonts w:ascii="GHEA Grapalat" w:hAnsi="GHEA Grapalat"/>
          <w:sz w:val="24"/>
          <w:szCs w:val="24"/>
          <w:lang w:val="en-US"/>
        </w:rPr>
        <w:t>՝ համաձայն 01.01.2018թ.ից ուժի մեջ մտած նոր օրենսդրության</w:t>
      </w:r>
      <w:r w:rsidRPr="00B4571D">
        <w:rPr>
          <w:rFonts w:ascii="GHEA Grapalat" w:hAnsi="GHEA Grapalat"/>
          <w:sz w:val="24"/>
          <w:szCs w:val="24"/>
        </w:rPr>
        <w:t>:</w:t>
      </w:r>
    </w:p>
    <w:p w:rsidR="003100B4" w:rsidRDefault="00F52B8C" w:rsidP="00B4571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4571D">
        <w:rPr>
          <w:rFonts w:ascii="GHEA Grapalat" w:hAnsi="GHEA Grapalat"/>
          <w:sz w:val="24"/>
          <w:szCs w:val="24"/>
        </w:rPr>
        <w:t xml:space="preserve"> </w:t>
      </w:r>
      <w:r w:rsidR="007B2054">
        <w:rPr>
          <w:rFonts w:ascii="GHEA Grapalat" w:hAnsi="GHEA Grapalat"/>
          <w:sz w:val="24"/>
          <w:szCs w:val="24"/>
          <w:lang w:val="en-US"/>
        </w:rPr>
        <w:t xml:space="preserve">Ներկայացված հարկային հաշվետվությունների տվյալներով </w:t>
      </w:r>
      <w:r>
        <w:rPr>
          <w:rFonts w:ascii="GHEA Grapalat" w:hAnsi="GHEA Grapalat"/>
          <w:sz w:val="24"/>
          <w:szCs w:val="24"/>
          <w:lang w:val="en-US"/>
        </w:rPr>
        <w:t>18.10.2020թ. դրությամբ «Ջրառ» ՓԲԸ-ն ԱԱՀ-ի գծով պարտավորություն</w:t>
      </w:r>
      <w:r w:rsidR="00020A92" w:rsidRPr="00020A92">
        <w:rPr>
          <w:rFonts w:ascii="GHEA Grapalat" w:hAnsi="GHEA Grapalat"/>
          <w:sz w:val="24"/>
          <w:szCs w:val="24"/>
          <w:lang w:val="en-US"/>
        </w:rPr>
        <w:t xml:space="preserve"> </w:t>
      </w:r>
      <w:r w:rsidR="00020A92">
        <w:rPr>
          <w:rFonts w:ascii="GHEA Grapalat" w:hAnsi="GHEA Grapalat"/>
          <w:sz w:val="24"/>
          <w:szCs w:val="24"/>
          <w:lang w:val="en-US"/>
        </w:rPr>
        <w:t>չուներ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="00E423DF">
        <w:rPr>
          <w:rFonts w:ascii="GHEA Grapalat" w:hAnsi="GHEA Grapalat"/>
          <w:sz w:val="24"/>
          <w:szCs w:val="24"/>
          <w:lang w:val="en-US"/>
        </w:rPr>
        <w:t xml:space="preserve"> միասնական հաշվում առկա է</w:t>
      </w:r>
      <w:r w:rsidR="00020A92">
        <w:rPr>
          <w:rFonts w:ascii="GHEA Grapalat" w:hAnsi="GHEA Grapalat"/>
          <w:sz w:val="24"/>
          <w:szCs w:val="24"/>
          <w:lang w:val="en-US"/>
        </w:rPr>
        <w:t>ր</w:t>
      </w:r>
      <w:r w:rsidR="00E423D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423DF" w:rsidRPr="000B17A3">
        <w:rPr>
          <w:rFonts w:ascii="GHEA Grapalat" w:hAnsi="GHEA Grapalat"/>
          <w:b/>
          <w:sz w:val="24"/>
          <w:szCs w:val="24"/>
        </w:rPr>
        <w:t>11 529 207</w:t>
      </w:r>
      <w:r w:rsidR="00E423DF" w:rsidRPr="00B4571D">
        <w:rPr>
          <w:rFonts w:ascii="GHEA Grapalat" w:hAnsi="GHEA Grapalat"/>
          <w:sz w:val="24"/>
          <w:szCs w:val="24"/>
        </w:rPr>
        <w:t xml:space="preserve">  ՀՀ դրամ</w:t>
      </w:r>
      <w:r w:rsidR="00305599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</w:t>
      </w:r>
      <w:r w:rsidR="007B2054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B2054">
        <w:rPr>
          <w:rFonts w:ascii="GHEA Grapalat" w:hAnsi="GHEA Grapalat"/>
          <w:sz w:val="24"/>
          <w:szCs w:val="24"/>
          <w:lang w:val="en-US"/>
        </w:rPr>
        <w:t>վերաբերյալ ներկայացվում է</w:t>
      </w:r>
      <w:r>
        <w:rPr>
          <w:rFonts w:ascii="GHEA Grapalat" w:hAnsi="GHEA Grapalat"/>
          <w:sz w:val="24"/>
          <w:szCs w:val="24"/>
          <w:lang w:val="en-US"/>
        </w:rPr>
        <w:t xml:space="preserve"> ընկերության հարկ վճարողի անձնական հաշվի քարտի քաղվածք</w:t>
      </w:r>
      <w:r w:rsidR="007B2054">
        <w:rPr>
          <w:rFonts w:ascii="GHEA Grapalat" w:hAnsi="GHEA Grapalat"/>
          <w:sz w:val="24"/>
          <w:szCs w:val="24"/>
          <w:lang w:val="en-US"/>
        </w:rPr>
        <w:t>ը</w:t>
      </w:r>
      <w:r w:rsidR="00305599">
        <w:rPr>
          <w:rFonts w:ascii="GHEA Grapalat" w:hAnsi="GHEA Grapalat"/>
          <w:sz w:val="24"/>
          <w:szCs w:val="24"/>
          <w:lang w:val="en-US"/>
        </w:rPr>
        <w:t xml:space="preserve"> </w:t>
      </w:r>
      <w:r w:rsidR="00DC3BE9">
        <w:rPr>
          <w:rFonts w:ascii="GHEA Grapalat" w:hAnsi="GHEA Grapalat"/>
          <w:sz w:val="24"/>
          <w:szCs w:val="24"/>
          <w:lang w:val="en-US"/>
        </w:rPr>
        <w:t xml:space="preserve">(կցվում է): </w:t>
      </w:r>
      <w:r>
        <w:rPr>
          <w:rFonts w:ascii="GHEA Grapalat" w:hAnsi="GHEA Grapalat"/>
          <w:sz w:val="24"/>
          <w:szCs w:val="24"/>
          <w:lang w:val="en-US"/>
        </w:rPr>
        <w:t xml:space="preserve">19.10.2020թ. հարկային մարմնին է ներկայացվել </w:t>
      </w:r>
      <w:r w:rsidR="00DC3BE9">
        <w:rPr>
          <w:rFonts w:ascii="GHEA Grapalat" w:hAnsi="GHEA Grapalat"/>
          <w:sz w:val="24"/>
          <w:szCs w:val="24"/>
        </w:rPr>
        <w:t>2018թ.</w:t>
      </w:r>
      <w:r w:rsidR="00DC3BE9">
        <w:rPr>
          <w:rFonts w:ascii="GHEA Grapalat" w:hAnsi="GHEA Grapalat"/>
          <w:sz w:val="24"/>
          <w:szCs w:val="24"/>
          <w:lang w:val="en-US"/>
        </w:rPr>
        <w:t xml:space="preserve"> </w:t>
      </w:r>
      <w:r w:rsidR="00DC3BE9" w:rsidRPr="00B4571D">
        <w:rPr>
          <w:rFonts w:ascii="GHEA Grapalat" w:hAnsi="GHEA Grapalat"/>
          <w:sz w:val="24"/>
          <w:szCs w:val="24"/>
        </w:rPr>
        <w:t>հունվար, ապրիլ, մայիս և հուն</w:t>
      </w:r>
      <w:r w:rsidR="00DC3BE9">
        <w:rPr>
          <w:rFonts w:ascii="GHEA Grapalat" w:hAnsi="GHEA Grapalat"/>
          <w:sz w:val="24"/>
          <w:szCs w:val="24"/>
          <w:lang w:val="en-US"/>
        </w:rPr>
        <w:t>ի</w:t>
      </w:r>
      <w:r w:rsidR="00305599">
        <w:rPr>
          <w:rFonts w:ascii="GHEA Grapalat" w:hAnsi="GHEA Grapalat"/>
          <w:sz w:val="24"/>
          <w:szCs w:val="24"/>
        </w:rPr>
        <w:t>ս</w:t>
      </w:r>
      <w:r w:rsidR="00DC3BE9" w:rsidRPr="00B4571D">
        <w:rPr>
          <w:rFonts w:ascii="GHEA Grapalat" w:hAnsi="GHEA Grapalat"/>
          <w:sz w:val="24"/>
          <w:szCs w:val="24"/>
        </w:rPr>
        <w:t xml:space="preserve"> ամիսների համար </w:t>
      </w:r>
      <w:r w:rsidR="00B4571D" w:rsidRPr="00B4571D">
        <w:rPr>
          <w:rFonts w:ascii="GHEA Grapalat" w:hAnsi="GHEA Grapalat"/>
          <w:sz w:val="24"/>
          <w:szCs w:val="24"/>
        </w:rPr>
        <w:t>ԱԱՀ-ի</w:t>
      </w:r>
      <w:r w:rsidR="00305599">
        <w:rPr>
          <w:rFonts w:ascii="GHEA Grapalat" w:hAnsi="GHEA Grapalat"/>
          <w:sz w:val="24"/>
          <w:szCs w:val="24"/>
          <w:lang w:val="en-US"/>
        </w:rPr>
        <w:t xml:space="preserve"> գծով</w:t>
      </w:r>
      <w:r>
        <w:rPr>
          <w:rFonts w:ascii="GHEA Grapalat" w:hAnsi="GHEA Grapalat"/>
          <w:sz w:val="24"/>
          <w:szCs w:val="24"/>
          <w:lang w:val="en-US"/>
        </w:rPr>
        <w:t xml:space="preserve"> ճշտված հաշվարկներ, </w:t>
      </w:r>
      <w:r w:rsidR="00305599">
        <w:rPr>
          <w:rFonts w:ascii="GHEA Grapalat" w:hAnsi="GHEA Grapalat"/>
          <w:sz w:val="24"/>
          <w:szCs w:val="24"/>
          <w:lang w:val="en-US"/>
        </w:rPr>
        <w:t xml:space="preserve">որի արդյունքում </w:t>
      </w:r>
      <w:r w:rsidR="00B4571D" w:rsidRPr="00B4571D">
        <w:rPr>
          <w:rFonts w:ascii="GHEA Grapalat" w:hAnsi="GHEA Grapalat"/>
          <w:sz w:val="24"/>
          <w:szCs w:val="24"/>
        </w:rPr>
        <w:t xml:space="preserve">առաջացել է </w:t>
      </w:r>
      <w:r w:rsidR="00EC39E6" w:rsidRPr="000B17A3">
        <w:rPr>
          <w:rFonts w:ascii="GHEA Grapalat" w:hAnsi="GHEA Grapalat"/>
          <w:sz w:val="24"/>
          <w:szCs w:val="24"/>
          <w:lang w:val="en-US"/>
        </w:rPr>
        <w:t>149,411,576</w:t>
      </w:r>
      <w:r w:rsidR="00EC39E6">
        <w:rPr>
          <w:rFonts w:ascii="GHEA Grapalat" w:hAnsi="GHEA Grapalat"/>
          <w:sz w:val="24"/>
          <w:szCs w:val="24"/>
          <w:lang w:val="en-US"/>
        </w:rPr>
        <w:t xml:space="preserve"> </w:t>
      </w:r>
      <w:r w:rsidR="00B4571D" w:rsidRPr="00B4571D">
        <w:rPr>
          <w:rFonts w:ascii="GHEA Grapalat" w:hAnsi="GHEA Grapalat"/>
          <w:sz w:val="24"/>
          <w:szCs w:val="24"/>
        </w:rPr>
        <w:t>ՀՀ դրամ</w:t>
      </w:r>
      <w:r w:rsidR="00EC39E6">
        <w:rPr>
          <w:rFonts w:ascii="GHEA Grapalat" w:hAnsi="GHEA Grapalat"/>
          <w:sz w:val="24"/>
          <w:szCs w:val="24"/>
          <w:lang w:val="en-US"/>
        </w:rPr>
        <w:t xml:space="preserve"> պարտավորություն, իսկ հարկ վճարողի անձնական հաշվի քարտի 19.10.2020թ. քաղվածքում</w:t>
      </w:r>
      <w:r w:rsidR="00EC39E6" w:rsidRPr="00B4571D">
        <w:rPr>
          <w:rFonts w:ascii="GHEA Grapalat" w:hAnsi="GHEA Grapalat"/>
          <w:sz w:val="24"/>
          <w:szCs w:val="24"/>
        </w:rPr>
        <w:t xml:space="preserve"> </w:t>
      </w:r>
      <w:r w:rsidR="00B4571D" w:rsidRPr="00B4571D">
        <w:rPr>
          <w:rFonts w:ascii="GHEA Grapalat" w:hAnsi="GHEA Grapalat"/>
          <w:sz w:val="24"/>
          <w:szCs w:val="24"/>
        </w:rPr>
        <w:t>(կցվում է)</w:t>
      </w:r>
      <w:r w:rsidR="00981CBE">
        <w:rPr>
          <w:rFonts w:ascii="GHEA Grapalat" w:hAnsi="GHEA Grapalat"/>
          <w:sz w:val="24"/>
          <w:szCs w:val="24"/>
          <w:lang w:val="en-US"/>
        </w:rPr>
        <w:t xml:space="preserve"> արտացոլված է 137 882 369 ՀՀ դրամ</w:t>
      </w:r>
      <w:r w:rsidR="00020A92">
        <w:rPr>
          <w:rFonts w:ascii="GHEA Grapalat" w:hAnsi="GHEA Grapalat"/>
          <w:sz w:val="24"/>
          <w:szCs w:val="24"/>
          <w:lang w:val="en-US"/>
        </w:rPr>
        <w:t xml:space="preserve"> (</w:t>
      </w:r>
      <w:r w:rsidR="00981CBE">
        <w:rPr>
          <w:rFonts w:ascii="GHEA Grapalat" w:hAnsi="GHEA Grapalat"/>
          <w:sz w:val="24"/>
          <w:szCs w:val="24"/>
          <w:lang w:val="en-US"/>
        </w:rPr>
        <w:t>հաշվանցվել է միասնական հաշվում առկա գումարը</w:t>
      </w:r>
      <w:r w:rsidR="00020A92">
        <w:rPr>
          <w:rFonts w:ascii="GHEA Grapalat" w:hAnsi="GHEA Grapalat"/>
          <w:sz w:val="24"/>
          <w:szCs w:val="24"/>
          <w:lang w:val="en-US"/>
        </w:rPr>
        <w:t xml:space="preserve">), որի նկատմամբ հաշվարկվել է </w:t>
      </w:r>
      <w:r w:rsidR="00020A92" w:rsidRPr="000B17A3">
        <w:rPr>
          <w:rFonts w:ascii="GHEA Grapalat" w:hAnsi="GHEA Grapalat"/>
          <w:sz w:val="24"/>
          <w:szCs w:val="24"/>
          <w:lang w:val="en-US"/>
        </w:rPr>
        <w:t>72 724 139</w:t>
      </w:r>
      <w:r w:rsidR="00020A92">
        <w:rPr>
          <w:rFonts w:ascii="GHEA Grapalat" w:hAnsi="GHEA Grapalat"/>
          <w:sz w:val="24"/>
          <w:szCs w:val="24"/>
          <w:lang w:val="en-US"/>
        </w:rPr>
        <w:t xml:space="preserve"> ՀՀ դրամ տույժ և, </w:t>
      </w:r>
      <w:r w:rsidR="007B2054">
        <w:rPr>
          <w:rFonts w:ascii="GHEA Grapalat" w:hAnsi="GHEA Grapalat"/>
          <w:sz w:val="24"/>
          <w:szCs w:val="24"/>
          <w:lang w:val="en-US"/>
        </w:rPr>
        <w:t>ա</w:t>
      </w:r>
      <w:r w:rsidR="00020A92">
        <w:rPr>
          <w:rFonts w:ascii="GHEA Grapalat" w:hAnsi="GHEA Grapalat"/>
          <w:sz w:val="24"/>
          <w:szCs w:val="24"/>
          <w:lang w:val="en-US"/>
        </w:rPr>
        <w:t>րդյունքում, 20.10.2020թ. դրությամբ ԱԱՀ-ի գծով պարտավորությունը կազմ</w:t>
      </w:r>
      <w:r w:rsidR="00171F57">
        <w:rPr>
          <w:rFonts w:ascii="GHEA Grapalat" w:hAnsi="GHEA Grapalat"/>
          <w:sz w:val="24"/>
          <w:szCs w:val="24"/>
          <w:lang w:val="en-US"/>
        </w:rPr>
        <w:t>ել</w:t>
      </w:r>
      <w:r w:rsidR="00020A92">
        <w:rPr>
          <w:rFonts w:ascii="GHEA Grapalat" w:hAnsi="GHEA Grapalat"/>
          <w:sz w:val="24"/>
          <w:szCs w:val="24"/>
          <w:lang w:val="en-US"/>
        </w:rPr>
        <w:t xml:space="preserve"> է 210 606 509 ՀՀ դրամ</w:t>
      </w:r>
      <w:r w:rsidR="003100B4">
        <w:rPr>
          <w:rFonts w:ascii="GHEA Grapalat" w:hAnsi="GHEA Grapalat"/>
          <w:sz w:val="24"/>
          <w:szCs w:val="24"/>
          <w:lang w:val="en-US"/>
        </w:rPr>
        <w:t>/հարկ վճարողի անհատական հաշվի քաղվածքները կցված են/</w:t>
      </w:r>
      <w:r w:rsidR="00A44D48">
        <w:rPr>
          <w:rFonts w:ascii="GHEA Grapalat" w:hAnsi="GHEA Grapalat"/>
          <w:sz w:val="24"/>
          <w:szCs w:val="24"/>
          <w:lang w:val="en-US"/>
        </w:rPr>
        <w:t>, սակայն, փաստացի պարտավորությունը կազմել է 222 13</w:t>
      </w:r>
      <w:r w:rsidR="009465B3">
        <w:rPr>
          <w:rFonts w:ascii="GHEA Grapalat" w:hAnsi="GHEA Grapalat"/>
          <w:sz w:val="24"/>
          <w:szCs w:val="24"/>
          <w:lang w:val="en-US"/>
        </w:rPr>
        <w:t>5</w:t>
      </w:r>
      <w:r w:rsidR="00A44D48">
        <w:rPr>
          <w:rFonts w:ascii="GHEA Grapalat" w:hAnsi="GHEA Grapalat"/>
          <w:sz w:val="24"/>
          <w:szCs w:val="24"/>
          <w:lang w:val="en-US"/>
        </w:rPr>
        <w:t xml:space="preserve"> 716 ՀՀ դրամ՝ ի հաշիվ միասնական հաշվում առկա </w:t>
      </w:r>
      <w:r w:rsidR="009465B3" w:rsidRPr="009465B3">
        <w:rPr>
          <w:rFonts w:ascii="GHEA Grapalat" w:hAnsi="GHEA Grapalat"/>
          <w:sz w:val="24"/>
          <w:szCs w:val="24"/>
        </w:rPr>
        <w:t>11 529 207</w:t>
      </w:r>
      <w:r w:rsidR="009465B3" w:rsidRPr="00B4571D">
        <w:rPr>
          <w:rFonts w:ascii="GHEA Grapalat" w:hAnsi="GHEA Grapalat"/>
          <w:sz w:val="24"/>
          <w:szCs w:val="24"/>
        </w:rPr>
        <w:t xml:space="preserve">  ՀՀ դրամ</w:t>
      </w:r>
      <w:r w:rsidR="00A44D48">
        <w:rPr>
          <w:rFonts w:ascii="GHEA Grapalat" w:hAnsi="GHEA Grapalat"/>
          <w:sz w:val="24"/>
          <w:szCs w:val="24"/>
          <w:lang w:val="en-US"/>
        </w:rPr>
        <w:t>ի հաշվանցման</w:t>
      </w:r>
      <w:r w:rsidR="00020A92">
        <w:rPr>
          <w:rFonts w:ascii="GHEA Grapalat" w:hAnsi="GHEA Grapalat"/>
          <w:sz w:val="24"/>
          <w:szCs w:val="24"/>
          <w:lang w:val="en-US"/>
        </w:rPr>
        <w:t>:</w:t>
      </w:r>
      <w:r w:rsidR="00171F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4571D" w:rsidRPr="003100B4" w:rsidRDefault="003100B4" w:rsidP="00B4571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Արդյունքում, </w:t>
      </w:r>
      <w:r w:rsidR="00A975D2">
        <w:rPr>
          <w:rFonts w:ascii="GHEA Grapalat" w:hAnsi="GHEA Grapalat"/>
          <w:sz w:val="24"/>
          <w:szCs w:val="24"/>
          <w:lang w:val="en-US"/>
        </w:rPr>
        <w:t xml:space="preserve">ՀՀ պետական եկամուտների կոմիտեի ստուգումների արդյունքներով </w:t>
      </w:r>
      <w:r>
        <w:rPr>
          <w:rFonts w:ascii="GHEA Grapalat" w:hAnsi="GHEA Grapalat"/>
          <w:sz w:val="24"/>
          <w:szCs w:val="24"/>
          <w:lang w:val="en-US"/>
        </w:rPr>
        <w:t xml:space="preserve">անհրաժեշտություն է առաջացել վճարել 2017թ. համար ավել հաշվանցված գումարներով պայմանավորված ԱԱՀ-ի գծով առաջացած </w:t>
      </w:r>
      <w:r w:rsidRPr="003100B4">
        <w:rPr>
          <w:rFonts w:ascii="GHEA Grapalat" w:hAnsi="GHEA Grapalat"/>
          <w:b/>
          <w:sz w:val="24"/>
          <w:szCs w:val="24"/>
        </w:rPr>
        <w:t>86 411 754</w:t>
      </w:r>
      <w:r w:rsidRPr="00B4571D">
        <w:rPr>
          <w:rFonts w:ascii="GHEA Grapalat" w:hAnsi="GHEA Grapalat"/>
          <w:sz w:val="24"/>
          <w:szCs w:val="24"/>
        </w:rPr>
        <w:t xml:space="preserve"> ՀՀ դրամ</w:t>
      </w:r>
      <w:r>
        <w:rPr>
          <w:rFonts w:ascii="GHEA Grapalat" w:hAnsi="GHEA Grapalat"/>
          <w:sz w:val="24"/>
          <w:szCs w:val="24"/>
          <w:lang w:val="en-US"/>
        </w:rPr>
        <w:t xml:space="preserve"> պարտավորությունը և </w:t>
      </w:r>
      <w:r>
        <w:rPr>
          <w:rFonts w:ascii="GHEA Grapalat" w:hAnsi="GHEA Grapalat"/>
          <w:sz w:val="24"/>
          <w:szCs w:val="24"/>
        </w:rPr>
        <w:t>2018թ.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B4571D">
        <w:rPr>
          <w:rFonts w:ascii="GHEA Grapalat" w:hAnsi="GHEA Grapalat"/>
          <w:sz w:val="24"/>
          <w:szCs w:val="24"/>
        </w:rPr>
        <w:t>հունվար, ապրիլ, մայիս և հուն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B4571D">
        <w:rPr>
          <w:rFonts w:ascii="GHEA Grapalat" w:hAnsi="GHEA Grapalat"/>
          <w:sz w:val="24"/>
          <w:szCs w:val="24"/>
        </w:rPr>
        <w:t>սի ամիսների</w:t>
      </w:r>
      <w:r>
        <w:rPr>
          <w:rFonts w:ascii="GHEA Grapalat" w:hAnsi="GHEA Grapalat"/>
          <w:sz w:val="24"/>
          <w:szCs w:val="24"/>
          <w:lang w:val="en-US"/>
        </w:rPr>
        <w:t xml:space="preserve"> վերահաշվարկներ</w:t>
      </w:r>
      <w:r w:rsidR="000B17A3">
        <w:rPr>
          <w:rFonts w:ascii="GHEA Grapalat" w:hAnsi="GHEA Grapalat"/>
          <w:sz w:val="24"/>
          <w:szCs w:val="24"/>
          <w:lang w:val="en-US"/>
        </w:rPr>
        <w:t>ի և միասնական հաշվում առկա գումարների տարբերությամբ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առաջացած </w:t>
      </w:r>
      <w:r w:rsidR="000B17A3">
        <w:rPr>
          <w:rFonts w:ascii="GHEA Grapalat" w:hAnsi="GHEA Grapalat"/>
          <w:b/>
          <w:sz w:val="24"/>
          <w:szCs w:val="24"/>
          <w:lang w:val="en-US"/>
        </w:rPr>
        <w:t>222 13</w:t>
      </w:r>
      <w:r w:rsidR="009465B3">
        <w:rPr>
          <w:rFonts w:ascii="GHEA Grapalat" w:hAnsi="GHEA Grapalat"/>
          <w:b/>
          <w:sz w:val="24"/>
          <w:szCs w:val="24"/>
          <w:lang w:val="en-US"/>
        </w:rPr>
        <w:t>5</w:t>
      </w:r>
      <w:r w:rsidR="000B17A3">
        <w:rPr>
          <w:rFonts w:ascii="GHEA Grapalat" w:hAnsi="GHEA Grapalat"/>
          <w:b/>
          <w:sz w:val="24"/>
          <w:szCs w:val="24"/>
          <w:lang w:val="en-US"/>
        </w:rPr>
        <w:t xml:space="preserve"> 716</w:t>
      </w:r>
      <w:r>
        <w:rPr>
          <w:rFonts w:ascii="GHEA Grapalat" w:hAnsi="GHEA Grapalat"/>
          <w:sz w:val="24"/>
          <w:szCs w:val="24"/>
          <w:lang w:val="en-US"/>
        </w:rPr>
        <w:t xml:space="preserve"> ՀՀ դրամ ԱԱՀ-ի պարտավորությունը, ընդամենը</w:t>
      </w:r>
      <w:r w:rsidR="000B17A3">
        <w:rPr>
          <w:rFonts w:ascii="GHEA Grapalat" w:hAnsi="GHEA Grapalat"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B17A3" w:rsidRPr="000B17A3">
        <w:rPr>
          <w:rFonts w:ascii="GHEA Grapalat" w:hAnsi="GHEA Grapalat"/>
          <w:b/>
          <w:sz w:val="24"/>
          <w:szCs w:val="24"/>
          <w:lang w:val="en-US"/>
        </w:rPr>
        <w:t>308 547 470</w:t>
      </w:r>
      <w:r w:rsidR="000B17A3">
        <w:rPr>
          <w:rFonts w:ascii="GHEA Grapalat" w:hAnsi="GHEA Grapalat"/>
          <w:sz w:val="24"/>
          <w:szCs w:val="24"/>
          <w:lang w:val="en-US"/>
        </w:rPr>
        <w:t xml:space="preserve"> ՀՀ դրամ:</w:t>
      </w:r>
    </w:p>
    <w:p w:rsidR="007E2CBE" w:rsidRPr="003204A8" w:rsidRDefault="00ED312E" w:rsidP="00A7644B">
      <w:pPr>
        <w:spacing w:line="360" w:lineRule="auto"/>
        <w:ind w:right="-7" w:firstLine="720"/>
        <w:jc w:val="both"/>
        <w:rPr>
          <w:rFonts w:ascii="GHEA Grapalat" w:hAnsi="GHEA Grapalat"/>
          <w:sz w:val="26"/>
          <w:szCs w:val="26"/>
          <w:lang w:val="pt-PT" w:eastAsia="en-US"/>
        </w:rPr>
      </w:pPr>
      <w:r>
        <w:rPr>
          <w:rFonts w:ascii="GHEA Grapalat" w:hAnsi="GHEA Grapalat"/>
          <w:b/>
          <w:i/>
          <w:sz w:val="26"/>
          <w:szCs w:val="26"/>
          <w:lang w:val="pt-PT" w:eastAsia="en-US"/>
        </w:rPr>
        <w:t>3.</w:t>
      </w:r>
      <w:r w:rsidR="007E2CBE" w:rsidRPr="003204A8">
        <w:rPr>
          <w:rFonts w:ascii="GHEA Grapalat" w:hAnsi="GHEA Grapalat"/>
          <w:b/>
          <w:i/>
          <w:sz w:val="26"/>
          <w:szCs w:val="26"/>
          <w:lang w:val="pt-PT" w:eastAsia="en-US"/>
        </w:rPr>
        <w:t>Տվյալ բնագավառում իրականացվող քաղաքականությունը</w:t>
      </w:r>
    </w:p>
    <w:p w:rsidR="00567D0A" w:rsidRPr="007939C7" w:rsidRDefault="00171F57" w:rsidP="00003DB8">
      <w:pPr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Courier New"/>
          <w:sz w:val="24"/>
          <w:szCs w:val="24"/>
          <w:lang w:val="af-ZA"/>
        </w:rPr>
        <w:t xml:space="preserve">Սույն  նախագծով </w:t>
      </w:r>
      <w:r>
        <w:rPr>
          <w:rFonts w:ascii="GHEA Grapalat" w:hAnsi="GHEA Grapalat"/>
          <w:sz w:val="24"/>
          <w:szCs w:val="24"/>
        </w:rPr>
        <w:t>«</w:t>
      </w:r>
      <w:r w:rsidRPr="00002370">
        <w:rPr>
          <w:rFonts w:ascii="GHEA Grapalat" w:hAnsi="GHEA Grapalat"/>
          <w:sz w:val="24"/>
          <w:szCs w:val="24"/>
        </w:rPr>
        <w:t>Ջրառ</w:t>
      </w:r>
      <w:r w:rsidRPr="001A47EE">
        <w:rPr>
          <w:rFonts w:ascii="GHEA Grapalat" w:hAnsi="GHEA Grapalat"/>
          <w:sz w:val="24"/>
          <w:szCs w:val="24"/>
        </w:rPr>
        <w:t>» ՓԲ</w:t>
      </w:r>
      <w:r w:rsidRPr="001B5D9A">
        <w:rPr>
          <w:rFonts w:ascii="GHEA Grapalat" w:hAnsi="GHEA Grapalat"/>
          <w:sz w:val="24"/>
          <w:szCs w:val="24"/>
        </w:rPr>
        <w:t xml:space="preserve"> ընկերությ</w:t>
      </w:r>
      <w:r w:rsidRPr="00002370">
        <w:rPr>
          <w:rFonts w:ascii="GHEA Grapalat" w:hAnsi="GHEA Grapalat"/>
          <w:sz w:val="24"/>
          <w:szCs w:val="24"/>
        </w:rPr>
        <w:t>ան</w:t>
      </w:r>
      <w:r w:rsidRPr="001A47EE">
        <w:rPr>
          <w:rFonts w:ascii="GHEA Grapalat" w:hAnsi="GHEA Grapalat"/>
          <w:sz w:val="24"/>
          <w:szCs w:val="24"/>
        </w:rPr>
        <w:t xml:space="preserve"> </w:t>
      </w:r>
      <w:r w:rsidR="007B2054" w:rsidRPr="007939C7">
        <w:rPr>
          <w:rFonts w:ascii="GHEA Grapalat" w:hAnsi="GHEA Grapalat"/>
          <w:sz w:val="24"/>
          <w:szCs w:val="24"/>
          <w:lang w:val="en-US"/>
        </w:rPr>
        <w:t xml:space="preserve">ֆինանսական կայունության ապահովման </w:t>
      </w:r>
      <w:r w:rsidR="007B2054">
        <w:rPr>
          <w:rFonts w:ascii="GHEA Grapalat" w:hAnsi="GHEA Grapalat"/>
          <w:sz w:val="24"/>
          <w:szCs w:val="24"/>
          <w:lang w:val="en-US"/>
        </w:rPr>
        <w:t xml:space="preserve">և </w:t>
      </w:r>
      <w:r w:rsidRPr="007939C7">
        <w:rPr>
          <w:rFonts w:ascii="GHEA Grapalat" w:hAnsi="GHEA Grapalat"/>
          <w:sz w:val="24"/>
          <w:szCs w:val="24"/>
          <w:lang w:val="en-US"/>
        </w:rPr>
        <w:t>բնականոն գործունեություն</w:t>
      </w:r>
      <w:r>
        <w:rPr>
          <w:rFonts w:ascii="GHEA Grapalat" w:hAnsi="GHEA Grapalat"/>
          <w:sz w:val="24"/>
          <w:szCs w:val="24"/>
          <w:lang w:val="en-US"/>
        </w:rPr>
        <w:t>ն ապահովելու նպատակով պահանջվում է ընդ</w:t>
      </w:r>
      <w:r w:rsidR="007B2054">
        <w:rPr>
          <w:rFonts w:ascii="GHEA Grapalat" w:hAnsi="GHEA Grapalat"/>
          <w:sz w:val="24"/>
          <w:szCs w:val="24"/>
          <w:lang w:val="en-US"/>
        </w:rPr>
        <w:t>ամենը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E0F2E">
        <w:rPr>
          <w:rFonts w:ascii="GHEA Grapalat" w:hAnsi="GHEA Grapalat"/>
          <w:b/>
          <w:sz w:val="24"/>
          <w:szCs w:val="24"/>
          <w:lang w:val="en-US"/>
        </w:rPr>
        <w:t>308 547 470</w:t>
      </w:r>
      <w:r>
        <w:rPr>
          <w:rFonts w:ascii="GHEA Grapalat" w:hAnsi="GHEA Grapalat"/>
          <w:sz w:val="24"/>
          <w:szCs w:val="24"/>
          <w:lang w:val="en-US"/>
        </w:rPr>
        <w:t xml:space="preserve"> ՀՀ դրամ</w:t>
      </w:r>
      <w:r w:rsidR="007B2054">
        <w:rPr>
          <w:rFonts w:ascii="GHEA Grapalat" w:hAnsi="GHEA Grapalat"/>
          <w:sz w:val="24"/>
          <w:szCs w:val="24"/>
          <w:lang w:val="en-US"/>
        </w:rPr>
        <w:t>՝ ներառյալ վերը նշված ակտի գումարը:</w:t>
      </w:r>
    </w:p>
    <w:p w:rsidR="003044CD" w:rsidRPr="007939C7" w:rsidRDefault="003044CD" w:rsidP="007939C7">
      <w:pPr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445FFF" w:rsidRPr="006610E3" w:rsidRDefault="00ED312E" w:rsidP="0065291D">
      <w:pPr>
        <w:spacing w:line="276" w:lineRule="auto"/>
        <w:ind w:right="-7" w:firstLine="720"/>
        <w:jc w:val="both"/>
        <w:rPr>
          <w:rFonts w:ascii="GHEA Grapalat" w:hAnsi="GHEA Grapalat"/>
          <w:sz w:val="26"/>
          <w:szCs w:val="26"/>
          <w:lang w:eastAsia="en-US"/>
        </w:rPr>
      </w:pPr>
      <w:r>
        <w:rPr>
          <w:rFonts w:ascii="GHEA Grapalat" w:hAnsi="GHEA Grapalat"/>
          <w:b/>
          <w:i/>
          <w:sz w:val="26"/>
          <w:szCs w:val="26"/>
          <w:lang w:val="en-US" w:eastAsia="en-US"/>
        </w:rPr>
        <w:t>4.</w:t>
      </w:r>
      <w:r w:rsidR="007E2CBE" w:rsidRPr="003204A8">
        <w:rPr>
          <w:rFonts w:ascii="GHEA Grapalat" w:hAnsi="GHEA Grapalat"/>
          <w:b/>
          <w:i/>
          <w:sz w:val="26"/>
          <w:szCs w:val="26"/>
          <w:lang w:eastAsia="en-US"/>
        </w:rPr>
        <w:t>Կարգավորման նպատակը և բնույթը</w:t>
      </w:r>
    </w:p>
    <w:p w:rsidR="00567D0A" w:rsidRDefault="00567D0A" w:rsidP="00567D0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PT"/>
        </w:rPr>
        <w:t xml:space="preserve">Նախագծով առաջարկվում է մարել </w:t>
      </w:r>
      <w:r w:rsidRPr="0001152B">
        <w:rPr>
          <w:rFonts w:ascii="GHEA Grapalat" w:hAnsi="GHEA Grapalat"/>
          <w:lang w:val="pt-PT"/>
        </w:rPr>
        <w:t>«</w:t>
      </w:r>
      <w:r>
        <w:rPr>
          <w:rFonts w:ascii="GHEA Grapalat" w:hAnsi="GHEA Grapalat"/>
          <w:lang w:val="pt-PT"/>
        </w:rPr>
        <w:t>Ջրառ</w:t>
      </w:r>
      <w:r w:rsidRPr="00002370">
        <w:rPr>
          <w:rFonts w:ascii="GHEA Grapalat" w:hAnsi="GHEA Grapalat"/>
          <w:lang w:val="hy-AM"/>
        </w:rPr>
        <w:t>» ՓԲԸ-ի մոտ առաջացած ԱԱՀ-ի մասով հարկային պարտավորությունները</w:t>
      </w:r>
      <w:r>
        <w:rPr>
          <w:rFonts w:ascii="GHEA Grapalat" w:hAnsi="GHEA Grapalat"/>
          <w:lang w:val="hy-AM"/>
        </w:rPr>
        <w:t>՝ Ընկերության բնականոն գործունեությունը վերականգնելու նպատակով։</w:t>
      </w:r>
    </w:p>
    <w:p w:rsidR="00567D0A" w:rsidRPr="00567D0A" w:rsidRDefault="00567D0A" w:rsidP="00567D0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AF4158">
        <w:rPr>
          <w:rFonts w:ascii="GHEA Grapalat" w:eastAsia="MS Mincho" w:hAnsi="GHEA Grapalat" w:cs="Courier New"/>
          <w:lang w:val="hy-AM"/>
        </w:rPr>
        <w:t xml:space="preserve">Սույն որոշման նախագծի ընդունմամբ </w:t>
      </w:r>
      <w:r>
        <w:rPr>
          <w:rFonts w:ascii="GHEA Grapalat" w:eastAsia="MS Mincho" w:hAnsi="GHEA Grapalat" w:cs="Courier New"/>
          <w:lang w:val="hy-AM"/>
        </w:rPr>
        <w:t xml:space="preserve">Ընկերության </w:t>
      </w:r>
      <w:r w:rsidRPr="00C87ACC">
        <w:rPr>
          <w:rFonts w:ascii="GHEA Grapalat" w:hAnsi="GHEA Grapalat" w:cs="Sylfaen"/>
          <w:lang w:val="af-ZA"/>
        </w:rPr>
        <w:t>ֆինանսական ընթացիկ վիճակը կարգավորելու արդյունքում կապահովվի կազմակերպությ</w:t>
      </w:r>
      <w:r>
        <w:rPr>
          <w:rFonts w:ascii="GHEA Grapalat" w:hAnsi="GHEA Grapalat" w:cs="Sylfaen"/>
          <w:lang w:val="hy-AM"/>
        </w:rPr>
        <w:t>ան</w:t>
      </w:r>
      <w:r w:rsidRPr="00C87ACC">
        <w:rPr>
          <w:rFonts w:ascii="GHEA Grapalat" w:hAnsi="GHEA Grapalat" w:cs="Sylfaen"/>
          <w:lang w:val="af-ZA"/>
        </w:rPr>
        <w:t xml:space="preserve"> ֆինանսական կայունացումը, որն իր հերթին թույլ կտա ապահովել ոռոգման ջրի մատակարարումը և ստանձնած պարտավորությունների կատարում</w:t>
      </w:r>
      <w:r w:rsidRPr="00C87ACC">
        <w:rPr>
          <w:rFonts w:ascii="GHEA Grapalat" w:hAnsi="GHEA Grapalat" w:cs="Sylfaen"/>
          <w:szCs w:val="20"/>
          <w:lang w:val="af-ZA"/>
        </w:rPr>
        <w:t>ը</w:t>
      </w:r>
      <w:r w:rsidRPr="00C87ACC">
        <w:rPr>
          <w:rFonts w:ascii="GHEA Grapalat" w:hAnsi="GHEA Grapalat" w:cs="Sylfaen"/>
          <w:lang w:val="af-ZA"/>
        </w:rPr>
        <w:t>:</w:t>
      </w:r>
    </w:p>
    <w:p w:rsidR="00A7644B" w:rsidRPr="003204A8" w:rsidRDefault="00ED312E" w:rsidP="00A7644B">
      <w:pPr>
        <w:spacing w:line="360" w:lineRule="auto"/>
        <w:ind w:right="-7" w:firstLine="720"/>
        <w:jc w:val="both"/>
        <w:rPr>
          <w:rFonts w:ascii="GHEA Grapalat" w:hAnsi="GHEA Grapalat"/>
          <w:b/>
          <w:i/>
          <w:sz w:val="26"/>
          <w:szCs w:val="26"/>
          <w:lang w:val="pt-PT" w:eastAsia="en-US"/>
        </w:rPr>
      </w:pPr>
      <w:r>
        <w:rPr>
          <w:rFonts w:ascii="GHEA Grapalat" w:hAnsi="GHEA Grapalat"/>
          <w:b/>
          <w:i/>
          <w:sz w:val="26"/>
          <w:szCs w:val="26"/>
          <w:lang w:val="pt-PT" w:eastAsia="en-US"/>
        </w:rPr>
        <w:t>5.</w:t>
      </w:r>
      <w:r w:rsidR="007E2CBE" w:rsidRPr="003204A8">
        <w:rPr>
          <w:rFonts w:ascii="GHEA Grapalat" w:hAnsi="GHEA Grapalat"/>
          <w:b/>
          <w:i/>
          <w:sz w:val="26"/>
          <w:szCs w:val="26"/>
          <w:lang w:val="pt-PT" w:eastAsia="en-US"/>
        </w:rPr>
        <w:t>Նախագծի մշակման գործընթացում նե</w:t>
      </w:r>
      <w:r w:rsidR="000F4369">
        <w:rPr>
          <w:rFonts w:ascii="GHEA Grapalat" w:hAnsi="GHEA Grapalat"/>
          <w:b/>
          <w:i/>
          <w:sz w:val="26"/>
          <w:szCs w:val="26"/>
          <w:lang w:val="pt-PT" w:eastAsia="en-US"/>
        </w:rPr>
        <w:t>րգրավված ինստիտուտները և անձինք</w:t>
      </w:r>
    </w:p>
    <w:p w:rsidR="008515B8" w:rsidRPr="003204A8" w:rsidRDefault="007E2CBE" w:rsidP="003204A8">
      <w:pPr>
        <w:spacing w:line="360" w:lineRule="auto"/>
        <w:ind w:right="-7" w:firstLine="720"/>
        <w:jc w:val="both"/>
        <w:rPr>
          <w:rFonts w:ascii="GHEA Grapalat" w:hAnsi="GHEA Grapalat"/>
          <w:sz w:val="24"/>
          <w:szCs w:val="24"/>
          <w:lang w:val="pt-PT" w:eastAsia="en-US"/>
        </w:rPr>
      </w:pPr>
      <w:r w:rsidRPr="003204A8">
        <w:rPr>
          <w:rFonts w:ascii="GHEA Grapalat" w:hAnsi="GHEA Grapalat"/>
          <w:sz w:val="24"/>
          <w:szCs w:val="24"/>
          <w:lang w:val="pt-PT" w:eastAsia="en-US"/>
        </w:rPr>
        <w:t xml:space="preserve">Որոշման նախագիծը մշակվել է </w:t>
      </w:r>
      <w:r w:rsidR="002D38A2" w:rsidRPr="002D38A2">
        <w:rPr>
          <w:rFonts w:ascii="GHEA Grapalat" w:hAnsi="GHEA Grapalat"/>
          <w:sz w:val="24"/>
          <w:szCs w:val="24"/>
          <w:lang w:val="pt-PT" w:eastAsia="en-US"/>
        </w:rPr>
        <w:t>ՀՀ ՏԿԵՆ ջ</w:t>
      </w:r>
      <w:r w:rsidRPr="003204A8">
        <w:rPr>
          <w:rFonts w:ascii="GHEA Grapalat" w:hAnsi="GHEA Grapalat"/>
          <w:sz w:val="24"/>
          <w:szCs w:val="24"/>
          <w:lang w:val="pt-PT" w:eastAsia="en-US"/>
        </w:rPr>
        <w:t>րային կոմիտեի կողմից</w:t>
      </w:r>
      <w:r w:rsidR="008A2DE2">
        <w:rPr>
          <w:rFonts w:ascii="GHEA Grapalat" w:hAnsi="GHEA Grapalat"/>
          <w:sz w:val="24"/>
          <w:szCs w:val="24"/>
          <w:lang w:val="pt-PT" w:eastAsia="en-US"/>
        </w:rPr>
        <w:t>:</w:t>
      </w:r>
    </w:p>
    <w:p w:rsidR="00155E53" w:rsidRPr="00C2702A" w:rsidRDefault="00ED312E" w:rsidP="0074603E">
      <w:pPr>
        <w:spacing w:line="360" w:lineRule="auto"/>
        <w:ind w:right="-7" w:firstLine="708"/>
        <w:jc w:val="both"/>
        <w:rPr>
          <w:rFonts w:ascii="GHEA Grapalat" w:hAnsi="GHEA Grapalat"/>
          <w:b/>
          <w:i/>
          <w:sz w:val="26"/>
          <w:szCs w:val="26"/>
          <w:lang w:val="pt-PT" w:eastAsia="en-US"/>
        </w:rPr>
      </w:pPr>
      <w:r>
        <w:rPr>
          <w:rFonts w:ascii="GHEA Grapalat" w:hAnsi="GHEA Grapalat"/>
          <w:b/>
          <w:i/>
          <w:sz w:val="26"/>
          <w:szCs w:val="26"/>
          <w:lang w:val="pt-PT" w:eastAsia="en-US"/>
        </w:rPr>
        <w:t>6.</w:t>
      </w:r>
      <w:r w:rsidR="000F4369">
        <w:rPr>
          <w:rFonts w:ascii="GHEA Grapalat" w:hAnsi="GHEA Grapalat"/>
          <w:b/>
          <w:i/>
          <w:sz w:val="26"/>
          <w:szCs w:val="26"/>
          <w:lang w:val="pt-PT" w:eastAsia="en-US"/>
        </w:rPr>
        <w:t>Ակնկալվող արդյունքը`</w:t>
      </w:r>
    </w:p>
    <w:p w:rsidR="00AF4158" w:rsidRDefault="00155E53" w:rsidP="00AF415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S Mincho" w:hAnsi="GHEA Grapalat" w:cs="Courier New"/>
        </w:rPr>
      </w:pPr>
      <w:r w:rsidRPr="00AF4158">
        <w:rPr>
          <w:rFonts w:ascii="GHEA Grapalat" w:eastAsia="MS Mincho" w:hAnsi="GHEA Grapalat" w:cs="Courier New"/>
          <w:lang w:val="hy-AM"/>
        </w:rPr>
        <w:t xml:space="preserve">Որոշման </w:t>
      </w:r>
      <w:r w:rsidR="0065291D" w:rsidRPr="00AF4158">
        <w:rPr>
          <w:rFonts w:ascii="GHEA Grapalat" w:eastAsia="MS Mincho" w:hAnsi="GHEA Grapalat" w:cs="Courier New"/>
          <w:lang w:val="hy-AM"/>
        </w:rPr>
        <w:t xml:space="preserve">նախագծի </w:t>
      </w:r>
      <w:r w:rsidRPr="00AF4158">
        <w:rPr>
          <w:rFonts w:ascii="GHEA Grapalat" w:eastAsia="MS Mincho" w:hAnsi="GHEA Grapalat" w:cs="Courier New"/>
          <w:lang w:val="hy-AM"/>
        </w:rPr>
        <w:t>ընդունման արդյունքում</w:t>
      </w:r>
      <w:r w:rsidR="003213CF">
        <w:rPr>
          <w:rFonts w:ascii="Sylfaen" w:eastAsia="MS Mincho" w:hAnsi="Sylfaen" w:cs="Courier New"/>
          <w:lang w:val="hy-AM"/>
        </w:rPr>
        <w:t xml:space="preserve"> </w:t>
      </w:r>
      <w:r w:rsidR="003213CF" w:rsidRPr="003213CF">
        <w:rPr>
          <w:rFonts w:ascii="GHEA Grapalat" w:eastAsia="MS Mincho" w:hAnsi="GHEA Grapalat" w:cs="Courier New"/>
          <w:lang w:val="hy-AM"/>
        </w:rPr>
        <w:t>ը</w:t>
      </w:r>
      <w:r w:rsidR="00AF4158" w:rsidRPr="00AF4158">
        <w:rPr>
          <w:rFonts w:ascii="GHEA Grapalat" w:eastAsia="MS Mincho" w:hAnsi="GHEA Grapalat" w:cs="Courier New"/>
          <w:lang w:val="hy-AM"/>
        </w:rPr>
        <w:t>նկերությունը կշարունակ</w:t>
      </w:r>
      <w:r w:rsidR="00901C07">
        <w:rPr>
          <w:rFonts w:ascii="GHEA Grapalat" w:eastAsia="MS Mincho" w:hAnsi="GHEA Grapalat" w:cs="Courier New"/>
          <w:lang w:val="hy-AM"/>
        </w:rPr>
        <w:t>ի</w:t>
      </w:r>
      <w:r w:rsidR="00AF4158" w:rsidRPr="00AF4158">
        <w:rPr>
          <w:rFonts w:ascii="GHEA Grapalat" w:eastAsia="MS Mincho" w:hAnsi="GHEA Grapalat" w:cs="Courier New"/>
          <w:lang w:val="hy-AM"/>
        </w:rPr>
        <w:t xml:space="preserve"> իր</w:t>
      </w:r>
      <w:r w:rsidR="00901C07">
        <w:rPr>
          <w:rFonts w:ascii="GHEA Grapalat" w:eastAsia="MS Mincho" w:hAnsi="GHEA Grapalat" w:cs="Courier New"/>
          <w:lang w:val="hy-AM"/>
        </w:rPr>
        <w:t xml:space="preserve"> </w:t>
      </w:r>
      <w:r w:rsidR="00AF4158" w:rsidRPr="00AF4158">
        <w:rPr>
          <w:rFonts w:ascii="GHEA Grapalat" w:eastAsia="MS Mincho" w:hAnsi="GHEA Grapalat" w:cs="Courier New"/>
          <w:lang w:val="hy-AM"/>
        </w:rPr>
        <w:t>բնականոն գործունեությունը:</w:t>
      </w:r>
    </w:p>
    <w:p w:rsidR="00417D4B" w:rsidRPr="00417D4B" w:rsidRDefault="00417D4B" w:rsidP="00AF415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S Mincho" w:hAnsi="GHEA Grapalat" w:cs="Courier New"/>
        </w:rPr>
      </w:pPr>
    </w:p>
    <w:p w:rsidR="003C2CB6" w:rsidRDefault="00ED312E" w:rsidP="00417D4B">
      <w:pPr>
        <w:ind w:firstLine="709"/>
        <w:jc w:val="both"/>
        <w:rPr>
          <w:rFonts w:ascii="GHEA Grapalat" w:hAnsi="GHEA Grapalat"/>
          <w:b/>
          <w:i/>
          <w:sz w:val="26"/>
          <w:szCs w:val="26"/>
          <w:lang w:val="pt-PT" w:eastAsia="en-US"/>
        </w:rPr>
      </w:pPr>
      <w:r w:rsidRPr="00ED312E">
        <w:rPr>
          <w:rFonts w:ascii="GHEA Grapalat" w:hAnsi="GHEA Grapalat"/>
          <w:b/>
          <w:i/>
          <w:sz w:val="26"/>
          <w:szCs w:val="26"/>
          <w:lang w:val="pt-PT" w:eastAsia="en-US"/>
        </w:rPr>
        <w:t>7.</w:t>
      </w:r>
      <w:r w:rsidR="00417D4B" w:rsidRPr="00417D4B">
        <w:rPr>
          <w:rFonts w:ascii="GHEA Grapalat" w:hAnsi="GHEA Grapalat" w:cs="Sylfaen"/>
          <w:lang w:val="pt-BR"/>
        </w:rPr>
        <w:t xml:space="preserve"> </w:t>
      </w:r>
      <w:r w:rsidR="00417D4B" w:rsidRPr="00417D4B">
        <w:rPr>
          <w:rFonts w:ascii="GHEA Grapalat" w:hAnsi="GHEA Grapalat"/>
          <w:b/>
          <w:i/>
          <w:sz w:val="26"/>
          <w:szCs w:val="26"/>
          <w:lang w:val="pt-PT" w:eastAsia="en-US"/>
        </w:rPr>
        <w:t>Տեղեկատվություն</w:t>
      </w:r>
      <w:r w:rsidR="000F4369">
        <w:rPr>
          <w:rFonts w:ascii="GHEA Grapalat" w:hAnsi="GHEA Grapalat"/>
          <w:b/>
          <w:i/>
          <w:sz w:val="26"/>
          <w:szCs w:val="26"/>
          <w:lang w:val="pt-PT" w:eastAsia="en-US"/>
        </w:rPr>
        <w:t>՝</w:t>
      </w:r>
    </w:p>
    <w:p w:rsidR="00417D4B" w:rsidRPr="00417D4B" w:rsidRDefault="00417D4B" w:rsidP="00417D4B">
      <w:pPr>
        <w:ind w:firstLine="709"/>
        <w:jc w:val="both"/>
        <w:rPr>
          <w:rFonts w:ascii="GHEA Grapalat" w:eastAsia="MS Mincho" w:hAnsi="GHEA Grapalat" w:cs="Courier New"/>
          <w:sz w:val="24"/>
          <w:szCs w:val="24"/>
          <w:lang w:eastAsia="en-US"/>
        </w:rPr>
      </w:pPr>
      <w:r w:rsidRPr="00417D4B">
        <w:rPr>
          <w:rFonts w:ascii="GHEA Grapalat" w:eastAsia="MS Mincho" w:hAnsi="GHEA Grapalat" w:cs="Courier New"/>
          <w:sz w:val="24"/>
          <w:szCs w:val="24"/>
          <w:lang w:eastAsia="en-US"/>
        </w:rPr>
        <w:t>«Հայաստանի Հանրապետության 2021 թվականի պետական բյուջեի մասին» օրենքում, Հայաստանի Հանրապետության կառավարության 2020 թվականի դեկտեմբերի 30-ի  N 2215-Ն որոշման մեջ փոփոխություններ և լրացումներ կատարելու մասին»  ՀՀ կառավարության որոշման նախագծի ընդունման կապակցությամբ այլ նորմատիվ իրավական ակտեր ընդունել անհրաժեշտ չէ:</w:t>
      </w:r>
    </w:p>
    <w:p w:rsidR="00ED312E" w:rsidRPr="00ED312E" w:rsidRDefault="00ED312E" w:rsidP="00ED312E">
      <w:pPr>
        <w:spacing w:line="360" w:lineRule="auto"/>
        <w:ind w:right="-7" w:firstLine="708"/>
        <w:jc w:val="both"/>
        <w:rPr>
          <w:rFonts w:ascii="GHEA Grapalat" w:hAnsi="GHEA Grapalat"/>
          <w:b/>
          <w:i/>
          <w:sz w:val="26"/>
          <w:szCs w:val="26"/>
          <w:lang w:val="pt-PT" w:eastAsia="en-US"/>
        </w:rPr>
      </w:pPr>
    </w:p>
    <w:p w:rsidR="007E2CBE" w:rsidRPr="003204A8" w:rsidRDefault="007E2CBE" w:rsidP="0074603E">
      <w:pPr>
        <w:spacing w:line="360" w:lineRule="auto"/>
        <w:ind w:right="-7" w:firstLine="708"/>
        <w:jc w:val="both"/>
        <w:rPr>
          <w:rFonts w:ascii="GHEA Grapalat" w:hAnsi="GHEA Grapalat"/>
          <w:sz w:val="24"/>
          <w:szCs w:val="24"/>
        </w:rPr>
      </w:pPr>
    </w:p>
    <w:p w:rsidR="003044CD" w:rsidRPr="003204A8" w:rsidRDefault="003044CD" w:rsidP="003044CD">
      <w:pPr>
        <w:ind w:right="-7" w:firstLine="708"/>
        <w:jc w:val="both"/>
        <w:rPr>
          <w:rFonts w:ascii="GHEA Grapalat" w:hAnsi="GHEA Grapalat"/>
          <w:sz w:val="24"/>
          <w:szCs w:val="24"/>
        </w:rPr>
      </w:pPr>
    </w:p>
    <w:p w:rsidR="007E2CBE" w:rsidRPr="003204A8" w:rsidRDefault="007E2CBE" w:rsidP="007E2CBE">
      <w:pPr>
        <w:spacing w:line="276" w:lineRule="auto"/>
        <w:ind w:right="-7" w:firstLine="708"/>
        <w:jc w:val="right"/>
        <w:rPr>
          <w:rFonts w:ascii="GHEA Grapalat" w:hAnsi="GHEA Grapalat"/>
          <w:sz w:val="24"/>
          <w:szCs w:val="24"/>
          <w:lang w:val="pt-PT" w:eastAsia="en-US"/>
        </w:rPr>
      </w:pPr>
    </w:p>
    <w:p w:rsidR="007E2CBE" w:rsidRPr="002D38A2" w:rsidRDefault="002D38A2" w:rsidP="002D38A2">
      <w:pPr>
        <w:spacing w:line="360" w:lineRule="auto"/>
        <w:ind w:right="-7" w:firstLine="720"/>
        <w:jc w:val="right"/>
        <w:rPr>
          <w:rFonts w:ascii="GHEA Grapalat" w:hAnsi="GHEA Grapalat"/>
          <w:b/>
          <w:i/>
          <w:sz w:val="26"/>
          <w:szCs w:val="26"/>
          <w:lang w:val="pt-PT" w:eastAsia="en-US"/>
        </w:rPr>
      </w:pPr>
      <w:bookmarkStart w:id="0" w:name="_GoBack"/>
      <w:bookmarkEnd w:id="0"/>
      <w:r w:rsidRPr="002D38A2">
        <w:rPr>
          <w:rFonts w:ascii="GHEA Grapalat" w:hAnsi="GHEA Grapalat"/>
          <w:b/>
          <w:i/>
          <w:sz w:val="26"/>
          <w:szCs w:val="26"/>
          <w:lang w:val="pt-PT" w:eastAsia="en-US"/>
        </w:rPr>
        <w:t>ՀՀ ՏԿԵՆ ջ</w:t>
      </w:r>
      <w:r w:rsidR="007E2CBE" w:rsidRPr="002D38A2">
        <w:rPr>
          <w:rFonts w:ascii="GHEA Grapalat" w:hAnsi="GHEA Grapalat"/>
          <w:b/>
          <w:i/>
          <w:sz w:val="26"/>
          <w:szCs w:val="26"/>
          <w:lang w:val="pt-PT" w:eastAsia="en-US"/>
        </w:rPr>
        <w:t>րային կոմիտե</w:t>
      </w:r>
    </w:p>
    <w:sectPr w:rsidR="007E2CBE" w:rsidRPr="002D38A2" w:rsidSect="00C2651F">
      <w:pgSz w:w="12240" w:h="15840"/>
      <w:pgMar w:top="284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1E18"/>
    <w:multiLevelType w:val="hybridMultilevel"/>
    <w:tmpl w:val="6C6621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0E7E1D"/>
    <w:rsid w:val="00002370"/>
    <w:rsid w:val="00003DB8"/>
    <w:rsid w:val="0001152B"/>
    <w:rsid w:val="00020A92"/>
    <w:rsid w:val="00026B9E"/>
    <w:rsid w:val="00035263"/>
    <w:rsid w:val="00040AD1"/>
    <w:rsid w:val="000548A8"/>
    <w:rsid w:val="00064EF6"/>
    <w:rsid w:val="000772F8"/>
    <w:rsid w:val="00083FBF"/>
    <w:rsid w:val="000929C7"/>
    <w:rsid w:val="000B17A3"/>
    <w:rsid w:val="000D38F0"/>
    <w:rsid w:val="000E4417"/>
    <w:rsid w:val="000E7E1D"/>
    <w:rsid w:val="000F4369"/>
    <w:rsid w:val="00100532"/>
    <w:rsid w:val="0010284F"/>
    <w:rsid w:val="001114B6"/>
    <w:rsid w:val="001136B9"/>
    <w:rsid w:val="00155486"/>
    <w:rsid w:val="00155E53"/>
    <w:rsid w:val="00167175"/>
    <w:rsid w:val="00171F57"/>
    <w:rsid w:val="0017743A"/>
    <w:rsid w:val="001A35C3"/>
    <w:rsid w:val="001B3405"/>
    <w:rsid w:val="001B5D9A"/>
    <w:rsid w:val="001E213D"/>
    <w:rsid w:val="001E6DCC"/>
    <w:rsid w:val="00234FEC"/>
    <w:rsid w:val="00261739"/>
    <w:rsid w:val="002A4EB9"/>
    <w:rsid w:val="002C0A7E"/>
    <w:rsid w:val="002D38A2"/>
    <w:rsid w:val="002E091E"/>
    <w:rsid w:val="003044CD"/>
    <w:rsid w:val="00305599"/>
    <w:rsid w:val="003100B4"/>
    <w:rsid w:val="003204A8"/>
    <w:rsid w:val="003207C7"/>
    <w:rsid w:val="003213CF"/>
    <w:rsid w:val="00366FAA"/>
    <w:rsid w:val="0038452D"/>
    <w:rsid w:val="003A5AB3"/>
    <w:rsid w:val="003B320E"/>
    <w:rsid w:val="003C2CB6"/>
    <w:rsid w:val="003C3BC4"/>
    <w:rsid w:val="003D75B9"/>
    <w:rsid w:val="003E3F10"/>
    <w:rsid w:val="003F0D27"/>
    <w:rsid w:val="00403C27"/>
    <w:rsid w:val="00417D4B"/>
    <w:rsid w:val="00424526"/>
    <w:rsid w:val="00424727"/>
    <w:rsid w:val="00445FFF"/>
    <w:rsid w:val="00480133"/>
    <w:rsid w:val="004A5DDD"/>
    <w:rsid w:val="004A7DC5"/>
    <w:rsid w:val="004C3DD0"/>
    <w:rsid w:val="004C77AA"/>
    <w:rsid w:val="004D64BF"/>
    <w:rsid w:val="004E18A9"/>
    <w:rsid w:val="00535A15"/>
    <w:rsid w:val="00546964"/>
    <w:rsid w:val="005506F2"/>
    <w:rsid w:val="00556F07"/>
    <w:rsid w:val="0056686C"/>
    <w:rsid w:val="00567D0A"/>
    <w:rsid w:val="005969E9"/>
    <w:rsid w:val="00597547"/>
    <w:rsid w:val="005A569E"/>
    <w:rsid w:val="005B4694"/>
    <w:rsid w:val="005D110A"/>
    <w:rsid w:val="005D2257"/>
    <w:rsid w:val="005F2A8C"/>
    <w:rsid w:val="00602BE0"/>
    <w:rsid w:val="0065291D"/>
    <w:rsid w:val="006545F3"/>
    <w:rsid w:val="006610E3"/>
    <w:rsid w:val="0067315D"/>
    <w:rsid w:val="006759F7"/>
    <w:rsid w:val="006822E9"/>
    <w:rsid w:val="006A5E88"/>
    <w:rsid w:val="006D721A"/>
    <w:rsid w:val="006E02D3"/>
    <w:rsid w:val="006F2AB3"/>
    <w:rsid w:val="007030D1"/>
    <w:rsid w:val="007036BF"/>
    <w:rsid w:val="00711DC8"/>
    <w:rsid w:val="00724051"/>
    <w:rsid w:val="007264C9"/>
    <w:rsid w:val="00734E62"/>
    <w:rsid w:val="0074603E"/>
    <w:rsid w:val="00746E06"/>
    <w:rsid w:val="00750286"/>
    <w:rsid w:val="00760B43"/>
    <w:rsid w:val="0076144F"/>
    <w:rsid w:val="007624EF"/>
    <w:rsid w:val="00782A27"/>
    <w:rsid w:val="007939C7"/>
    <w:rsid w:val="007B2054"/>
    <w:rsid w:val="007E2CBE"/>
    <w:rsid w:val="00814A36"/>
    <w:rsid w:val="00841681"/>
    <w:rsid w:val="00842327"/>
    <w:rsid w:val="008515B8"/>
    <w:rsid w:val="008657BD"/>
    <w:rsid w:val="008A1470"/>
    <w:rsid w:val="008A2DE2"/>
    <w:rsid w:val="008B3862"/>
    <w:rsid w:val="008E5B66"/>
    <w:rsid w:val="008E79B1"/>
    <w:rsid w:val="00901C07"/>
    <w:rsid w:val="0091005D"/>
    <w:rsid w:val="00941845"/>
    <w:rsid w:val="009465B3"/>
    <w:rsid w:val="009508EA"/>
    <w:rsid w:val="00981CBE"/>
    <w:rsid w:val="009A11F6"/>
    <w:rsid w:val="009B6F8E"/>
    <w:rsid w:val="009D3457"/>
    <w:rsid w:val="009F51F0"/>
    <w:rsid w:val="00A026F8"/>
    <w:rsid w:val="00A2238D"/>
    <w:rsid w:val="00A34373"/>
    <w:rsid w:val="00A42B86"/>
    <w:rsid w:val="00A44D48"/>
    <w:rsid w:val="00A53D1D"/>
    <w:rsid w:val="00A7644B"/>
    <w:rsid w:val="00A975D2"/>
    <w:rsid w:val="00AA4518"/>
    <w:rsid w:val="00AB34C2"/>
    <w:rsid w:val="00AB3845"/>
    <w:rsid w:val="00AD0F36"/>
    <w:rsid w:val="00AD6050"/>
    <w:rsid w:val="00AE0F2E"/>
    <w:rsid w:val="00AF4158"/>
    <w:rsid w:val="00AF44E9"/>
    <w:rsid w:val="00AF7DE2"/>
    <w:rsid w:val="00B4571D"/>
    <w:rsid w:val="00B616AF"/>
    <w:rsid w:val="00B91B0B"/>
    <w:rsid w:val="00BA564C"/>
    <w:rsid w:val="00BC3505"/>
    <w:rsid w:val="00BC3BE6"/>
    <w:rsid w:val="00BE1E4E"/>
    <w:rsid w:val="00BE69F2"/>
    <w:rsid w:val="00BF1305"/>
    <w:rsid w:val="00C07EFD"/>
    <w:rsid w:val="00C2651F"/>
    <w:rsid w:val="00C2702A"/>
    <w:rsid w:val="00C31B54"/>
    <w:rsid w:val="00C53235"/>
    <w:rsid w:val="00C75254"/>
    <w:rsid w:val="00CC0EED"/>
    <w:rsid w:val="00CC2A05"/>
    <w:rsid w:val="00CC573D"/>
    <w:rsid w:val="00D20672"/>
    <w:rsid w:val="00D3275F"/>
    <w:rsid w:val="00DB467D"/>
    <w:rsid w:val="00DC3BE9"/>
    <w:rsid w:val="00E0450F"/>
    <w:rsid w:val="00E32791"/>
    <w:rsid w:val="00E37109"/>
    <w:rsid w:val="00E423DF"/>
    <w:rsid w:val="00E50377"/>
    <w:rsid w:val="00E552B0"/>
    <w:rsid w:val="00E62053"/>
    <w:rsid w:val="00EC39E6"/>
    <w:rsid w:val="00EC7A0B"/>
    <w:rsid w:val="00ED1803"/>
    <w:rsid w:val="00ED312E"/>
    <w:rsid w:val="00F03356"/>
    <w:rsid w:val="00F04373"/>
    <w:rsid w:val="00F07CE8"/>
    <w:rsid w:val="00F225D5"/>
    <w:rsid w:val="00F52B8C"/>
    <w:rsid w:val="00F701A8"/>
    <w:rsid w:val="00F76053"/>
    <w:rsid w:val="00F925A4"/>
    <w:rsid w:val="00FA1062"/>
    <w:rsid w:val="00FA145D"/>
    <w:rsid w:val="00FD5808"/>
    <w:rsid w:val="00FD6A28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BE"/>
    <w:pPr>
      <w:spacing w:after="0" w:line="240" w:lineRule="auto"/>
    </w:pPr>
    <w:rPr>
      <w:rFonts w:ascii="Arial" w:eastAsia="Times New Roman" w:hAnsi="Arial" w:cs="Times New Roman"/>
      <w:szCs w:val="20"/>
      <w:lang w:val="hy-AM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CD"/>
    <w:pPr>
      <w:spacing w:after="120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6E02D3"/>
    <w:rPr>
      <w:b/>
      <w:bCs/>
    </w:rPr>
  </w:style>
  <w:style w:type="paragraph" w:styleId="NormalWeb">
    <w:name w:val="Normal (Web)"/>
    <w:basedOn w:val="Normal"/>
    <w:uiPriority w:val="99"/>
    <w:unhideWhenUsed/>
    <w:rsid w:val="00A42B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https://mul2-mta.gov.am/tasks/190392/oneclick/3Himnavorum-Jrar.docx?token=2ab26f1965429173c517595e5fc24b96</cp:keywords>
  <cp:lastModifiedBy>User</cp:lastModifiedBy>
  <cp:revision>101</cp:revision>
  <cp:lastPrinted>2020-12-18T11:49:00Z</cp:lastPrinted>
  <dcterms:created xsi:type="dcterms:W3CDTF">2019-09-05T08:56:00Z</dcterms:created>
  <dcterms:modified xsi:type="dcterms:W3CDTF">2021-05-12T05:53:00Z</dcterms:modified>
</cp:coreProperties>
</file>