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CD" w:rsidRPr="00D33E5B" w:rsidRDefault="00AE18C4" w:rsidP="00D33E5B">
      <w:pPr>
        <w:spacing w:line="360" w:lineRule="auto"/>
        <w:jc w:val="center"/>
        <w:rPr>
          <w:rFonts w:ascii="GHEA Grapalat" w:hAnsi="GHEA Grapalat"/>
          <w:b/>
          <w:sz w:val="24"/>
          <w:szCs w:val="24"/>
        </w:rPr>
      </w:pPr>
      <w:r w:rsidRPr="00D33E5B">
        <w:rPr>
          <w:rFonts w:ascii="GHEA Grapalat" w:hAnsi="GHEA Grapalat"/>
          <w:b/>
          <w:sz w:val="24"/>
          <w:szCs w:val="24"/>
        </w:rPr>
        <w:t>ԱՄՓՈՓԱԹԵՐԹ</w:t>
      </w:r>
    </w:p>
    <w:p w:rsidR="00AE18C4" w:rsidRPr="00D33E5B" w:rsidRDefault="00815D94" w:rsidP="00D33E5B">
      <w:pPr>
        <w:spacing w:line="360" w:lineRule="auto"/>
        <w:ind w:right="270"/>
        <w:jc w:val="center"/>
        <w:rPr>
          <w:rFonts w:ascii="GHEA Grapalat" w:eastAsia="Calibri" w:hAnsi="GHEA Grapalat"/>
          <w:b/>
          <w:sz w:val="24"/>
          <w:szCs w:val="24"/>
        </w:rPr>
      </w:pPr>
      <w:r>
        <w:rPr>
          <w:rFonts w:ascii="GHEA Grapalat" w:eastAsia="Calibri" w:hAnsi="GHEA Grapalat"/>
          <w:b/>
          <w:sz w:val="24"/>
          <w:szCs w:val="24"/>
          <w:lang w:val="hy-AM"/>
        </w:rPr>
        <w:t>«</w:t>
      </w:r>
      <w:r w:rsidR="00AE18C4" w:rsidRPr="00D33E5B">
        <w:rPr>
          <w:rFonts w:ascii="GHEA Grapalat" w:eastAsia="Calibri" w:hAnsi="GHEA Grapalat"/>
          <w:b/>
          <w:sz w:val="24"/>
          <w:szCs w:val="24"/>
          <w:lang w:val="hy-AM"/>
        </w:rPr>
        <w:t>ՍՆԱՆԿՈՒԹՅԱՆ ԳՈՐԾՈՎ ԿԱՌԱՎԱՐՉԻ ԿՈՂՄԻՑ ՄԻԱՍՆԱԿԱՆ ԷԼԵԿՏՐՈՆԱՅԻՆ ՏԵՂԵԿԱՏՎԱԿԱՆ ՀԱՄԱԿԱՐԳԻ ՄԻՋՈՑՈՎ ՏԵՂԵԿԱՏՎՈՒԹՅՈՒՆ ՍՏԱՆԱԼՈՒ ԿԱՐԳԸ ՍԱՀՄԱՆԵԼՈՒ ՄԱՍԻՆ</w:t>
      </w:r>
      <w:r>
        <w:rPr>
          <w:rFonts w:ascii="GHEA Grapalat" w:eastAsia="Calibri" w:hAnsi="GHEA Grapalat"/>
          <w:b/>
          <w:sz w:val="24"/>
          <w:szCs w:val="24"/>
          <w:lang w:val="hy-AM"/>
        </w:rPr>
        <w:t>»</w:t>
      </w:r>
      <w:r w:rsidR="00AE18C4" w:rsidRPr="00D33E5B">
        <w:rPr>
          <w:rFonts w:ascii="GHEA Grapalat" w:eastAsia="Calibri" w:hAnsi="GHEA Grapalat"/>
          <w:b/>
          <w:sz w:val="24"/>
          <w:szCs w:val="24"/>
        </w:rPr>
        <w:t xml:space="preserve"> ԿԱՌԱՎԱՐՈՒԹՅԱՆ ՈՐՈՇՄԱՆ ՆԱԽԱԳԾԻ</w:t>
      </w:r>
    </w:p>
    <w:tbl>
      <w:tblPr>
        <w:tblStyle w:val="TableGrid"/>
        <w:tblW w:w="11340" w:type="dxa"/>
        <w:tblInd w:w="-1062" w:type="dxa"/>
        <w:tblLook w:val="04A0"/>
      </w:tblPr>
      <w:tblGrid>
        <w:gridCol w:w="5935"/>
        <w:gridCol w:w="10"/>
        <w:gridCol w:w="16"/>
        <w:gridCol w:w="14"/>
        <w:gridCol w:w="15"/>
        <w:gridCol w:w="2149"/>
        <w:gridCol w:w="221"/>
        <w:gridCol w:w="92"/>
        <w:gridCol w:w="210"/>
        <w:gridCol w:w="88"/>
        <w:gridCol w:w="61"/>
        <w:gridCol w:w="12"/>
        <w:gridCol w:w="2517"/>
      </w:tblGrid>
      <w:tr w:rsidR="001C59E3" w:rsidRPr="00D33E5B" w:rsidTr="001661E0">
        <w:tc>
          <w:tcPr>
            <w:tcW w:w="8811" w:type="dxa"/>
            <w:gridSpan w:val="11"/>
            <w:vMerge w:val="restart"/>
            <w:shd w:val="clear" w:color="auto" w:fill="BFBFBF" w:themeFill="background1" w:themeFillShade="BF"/>
          </w:tcPr>
          <w:p w:rsidR="001C59E3" w:rsidRPr="00D33E5B" w:rsidRDefault="001C59E3" w:rsidP="00D33E5B">
            <w:pPr>
              <w:spacing w:line="360" w:lineRule="auto"/>
              <w:jc w:val="center"/>
              <w:rPr>
                <w:rFonts w:ascii="GHEA Grapalat" w:hAnsi="GHEA Grapalat"/>
                <w:b/>
                <w:sz w:val="24"/>
                <w:szCs w:val="24"/>
              </w:rPr>
            </w:pPr>
            <w:r w:rsidRPr="00D33E5B">
              <w:rPr>
                <w:rFonts w:ascii="GHEA Grapalat" w:hAnsi="GHEA Grapalat"/>
                <w:b/>
                <w:sz w:val="24"/>
                <w:szCs w:val="24"/>
              </w:rPr>
              <w:t xml:space="preserve">1. </w:t>
            </w:r>
            <w:proofErr w:type="spellStart"/>
            <w:r w:rsidRPr="00D33E5B">
              <w:rPr>
                <w:rFonts w:ascii="GHEA Grapalat" w:hAnsi="GHEA Grapalat"/>
                <w:b/>
                <w:sz w:val="24"/>
                <w:szCs w:val="24"/>
              </w:rPr>
              <w:t>Անշարժ</w:t>
            </w:r>
            <w:proofErr w:type="spellEnd"/>
            <w:r w:rsidRPr="00D33E5B">
              <w:rPr>
                <w:rFonts w:ascii="GHEA Grapalat" w:hAnsi="GHEA Grapalat"/>
                <w:b/>
                <w:sz w:val="24"/>
                <w:szCs w:val="24"/>
              </w:rPr>
              <w:t xml:space="preserve"> </w:t>
            </w:r>
            <w:proofErr w:type="spellStart"/>
            <w:r w:rsidRPr="00D33E5B">
              <w:rPr>
                <w:rFonts w:ascii="GHEA Grapalat" w:hAnsi="GHEA Grapalat"/>
                <w:b/>
                <w:sz w:val="24"/>
                <w:szCs w:val="24"/>
              </w:rPr>
              <w:t>գույքի</w:t>
            </w:r>
            <w:proofErr w:type="spellEnd"/>
            <w:r w:rsidRPr="00D33E5B">
              <w:rPr>
                <w:rFonts w:ascii="GHEA Grapalat" w:hAnsi="GHEA Grapalat"/>
                <w:b/>
                <w:sz w:val="24"/>
                <w:szCs w:val="24"/>
              </w:rPr>
              <w:t xml:space="preserve"> </w:t>
            </w:r>
            <w:proofErr w:type="spellStart"/>
            <w:r w:rsidRPr="00D33E5B">
              <w:rPr>
                <w:rFonts w:ascii="GHEA Grapalat" w:hAnsi="GHEA Grapalat"/>
                <w:b/>
                <w:sz w:val="24"/>
                <w:szCs w:val="24"/>
              </w:rPr>
              <w:t>կադաստրի</w:t>
            </w:r>
            <w:proofErr w:type="spellEnd"/>
            <w:r w:rsidRPr="00D33E5B">
              <w:rPr>
                <w:rFonts w:ascii="GHEA Grapalat" w:hAnsi="GHEA Grapalat"/>
                <w:b/>
                <w:sz w:val="24"/>
                <w:szCs w:val="24"/>
              </w:rPr>
              <w:t xml:space="preserve"> </w:t>
            </w:r>
            <w:proofErr w:type="spellStart"/>
            <w:r w:rsidRPr="00D33E5B">
              <w:rPr>
                <w:rFonts w:ascii="GHEA Grapalat" w:hAnsi="GHEA Grapalat"/>
                <w:b/>
                <w:sz w:val="24"/>
                <w:szCs w:val="24"/>
              </w:rPr>
              <w:t>կոմիտե</w:t>
            </w:r>
            <w:proofErr w:type="spellEnd"/>
          </w:p>
        </w:tc>
        <w:tc>
          <w:tcPr>
            <w:tcW w:w="2529" w:type="dxa"/>
            <w:gridSpan w:val="2"/>
            <w:shd w:val="clear" w:color="auto" w:fill="BFBFBF" w:themeFill="background1" w:themeFillShade="BF"/>
          </w:tcPr>
          <w:p w:rsidR="001C59E3" w:rsidRPr="001D5487" w:rsidRDefault="001C59E3" w:rsidP="00D33E5B">
            <w:pPr>
              <w:spacing w:line="360" w:lineRule="auto"/>
              <w:jc w:val="center"/>
              <w:rPr>
                <w:rFonts w:ascii="GHEA Grapalat" w:hAnsi="GHEA Grapalat"/>
                <w:b/>
                <w:sz w:val="24"/>
                <w:szCs w:val="24"/>
              </w:rPr>
            </w:pPr>
            <w:r w:rsidRPr="001D5487">
              <w:rPr>
                <w:rFonts w:ascii="GHEA Grapalat" w:hAnsi="GHEA Grapalat"/>
                <w:b/>
                <w:sz w:val="24"/>
                <w:szCs w:val="24"/>
              </w:rPr>
              <w:t>04.03.2021</w:t>
            </w:r>
            <w:r w:rsidR="006E721D" w:rsidRPr="001D5487">
              <w:rPr>
                <w:rFonts w:ascii="GHEA Grapalat" w:hAnsi="GHEA Grapalat"/>
                <w:b/>
                <w:sz w:val="24"/>
                <w:szCs w:val="24"/>
              </w:rPr>
              <w:t xml:space="preserve"> թ.</w:t>
            </w:r>
          </w:p>
        </w:tc>
      </w:tr>
      <w:tr w:rsidR="001C59E3" w:rsidRPr="00D33E5B" w:rsidTr="001661E0">
        <w:tc>
          <w:tcPr>
            <w:tcW w:w="8811" w:type="dxa"/>
            <w:gridSpan w:val="11"/>
            <w:vMerge/>
            <w:shd w:val="clear" w:color="auto" w:fill="BFBFBF" w:themeFill="background1" w:themeFillShade="BF"/>
          </w:tcPr>
          <w:p w:rsidR="001C59E3" w:rsidRPr="00D33E5B" w:rsidRDefault="001C59E3" w:rsidP="00D33E5B">
            <w:pPr>
              <w:spacing w:line="360" w:lineRule="auto"/>
              <w:jc w:val="center"/>
              <w:rPr>
                <w:rFonts w:ascii="GHEA Grapalat" w:hAnsi="GHEA Grapalat"/>
                <w:sz w:val="24"/>
                <w:szCs w:val="24"/>
              </w:rPr>
            </w:pPr>
          </w:p>
        </w:tc>
        <w:tc>
          <w:tcPr>
            <w:tcW w:w="2529" w:type="dxa"/>
            <w:gridSpan w:val="2"/>
            <w:shd w:val="clear" w:color="auto" w:fill="BFBFBF" w:themeFill="background1" w:themeFillShade="BF"/>
          </w:tcPr>
          <w:p w:rsidR="001C59E3" w:rsidRPr="001D5487" w:rsidRDefault="001C59E3" w:rsidP="00D33E5B">
            <w:pPr>
              <w:spacing w:line="360" w:lineRule="auto"/>
              <w:jc w:val="center"/>
              <w:rPr>
                <w:rFonts w:ascii="GHEA Grapalat" w:hAnsi="GHEA Grapalat"/>
                <w:b/>
                <w:sz w:val="24"/>
                <w:szCs w:val="24"/>
              </w:rPr>
            </w:pPr>
            <w:r w:rsidRPr="001D5487">
              <w:rPr>
                <w:rFonts w:ascii="GHEA Grapalat" w:hAnsi="GHEA Grapalat"/>
                <w:b/>
                <w:sz w:val="24"/>
                <w:szCs w:val="24"/>
              </w:rPr>
              <w:t>ՍԹ/1361-2021</w:t>
            </w:r>
          </w:p>
        </w:tc>
      </w:tr>
      <w:tr w:rsidR="00AE18C4" w:rsidRPr="00FC1CFC" w:rsidTr="001661E0">
        <w:tc>
          <w:tcPr>
            <w:tcW w:w="5990" w:type="dxa"/>
            <w:gridSpan w:val="5"/>
          </w:tcPr>
          <w:p w:rsidR="001C59E3" w:rsidRPr="00D33E5B" w:rsidRDefault="005C1B6A" w:rsidP="00D33E5B">
            <w:pPr>
              <w:spacing w:line="360" w:lineRule="auto"/>
              <w:ind w:right="-1" w:firstLine="170"/>
              <w:jc w:val="both"/>
              <w:rPr>
                <w:rFonts w:ascii="GHEA Grapalat" w:hAnsi="GHEA Grapalat"/>
                <w:sz w:val="24"/>
                <w:szCs w:val="24"/>
                <w:lang w:val="hy-AM"/>
              </w:rPr>
            </w:pPr>
            <w:r w:rsidRPr="00D33E5B">
              <w:rPr>
                <w:rFonts w:ascii="GHEA Grapalat" w:hAnsi="GHEA Grapalat" w:cs="Cambria Math"/>
                <w:bCs/>
                <w:iCs/>
                <w:sz w:val="24"/>
                <w:szCs w:val="24"/>
                <w:lang w:val="hy-AM"/>
              </w:rPr>
              <w:t xml:space="preserve">1. </w:t>
            </w:r>
            <w:r w:rsidR="001C59E3" w:rsidRPr="00D33E5B">
              <w:rPr>
                <w:rFonts w:ascii="GHEA Grapalat" w:hAnsi="GHEA Grapalat" w:cs="Cambria Math"/>
                <w:bCs/>
                <w:iCs/>
                <w:sz w:val="24"/>
                <w:szCs w:val="24"/>
                <w:lang w:val="hy-AM"/>
              </w:rPr>
              <w:t xml:space="preserve">Նկատի ունենալով այն հանգամանքը, որ </w:t>
            </w:r>
            <w:r w:rsidR="001C59E3" w:rsidRPr="00D33E5B">
              <w:rPr>
                <w:rFonts w:ascii="GHEA Grapalat" w:hAnsi="GHEA Grapalat" w:cs="Cambria Math"/>
                <w:bCs/>
                <w:iCs/>
                <w:sz w:val="24"/>
                <w:szCs w:val="24"/>
                <w:lang w:val="sv-SE"/>
              </w:rPr>
              <w:t>«</w:t>
            </w:r>
            <w:r w:rsidR="001C59E3" w:rsidRPr="00D33E5B">
              <w:rPr>
                <w:rFonts w:ascii="GHEA Grapalat" w:hAnsi="GHEA Grapalat" w:cs="Cambria Math"/>
                <w:bCs/>
                <w:iCs/>
                <w:sz w:val="24"/>
                <w:szCs w:val="24"/>
                <w:lang w:val="hy-AM"/>
              </w:rPr>
              <w:t>Գույքի</w:t>
            </w:r>
            <w:r w:rsidR="001C59E3" w:rsidRPr="00D33E5B">
              <w:rPr>
                <w:rFonts w:ascii="GHEA Grapalat" w:hAnsi="GHEA Grapalat" w:cs="Cambria Math"/>
                <w:bCs/>
                <w:iCs/>
                <w:sz w:val="24"/>
                <w:szCs w:val="24"/>
                <w:lang w:val="sv-SE"/>
              </w:rPr>
              <w:t xml:space="preserve"> </w:t>
            </w:r>
            <w:r w:rsidR="001C59E3" w:rsidRPr="00D33E5B">
              <w:rPr>
                <w:rFonts w:ascii="GHEA Grapalat" w:hAnsi="GHEA Grapalat" w:cs="Cambria Math"/>
                <w:bCs/>
                <w:iCs/>
                <w:sz w:val="24"/>
                <w:szCs w:val="24"/>
                <w:lang w:val="hy-AM"/>
              </w:rPr>
              <w:t>նկատմամբ</w:t>
            </w:r>
            <w:r w:rsidR="001C59E3" w:rsidRPr="00D33E5B">
              <w:rPr>
                <w:rFonts w:ascii="GHEA Grapalat" w:hAnsi="GHEA Grapalat" w:cs="Cambria Math"/>
                <w:bCs/>
                <w:iCs/>
                <w:sz w:val="24"/>
                <w:szCs w:val="24"/>
                <w:lang w:val="sv-SE"/>
              </w:rPr>
              <w:t xml:space="preserve"> </w:t>
            </w:r>
            <w:r w:rsidR="001C59E3" w:rsidRPr="00D33E5B">
              <w:rPr>
                <w:rFonts w:ascii="GHEA Grapalat" w:hAnsi="GHEA Grapalat" w:cs="Cambria Math"/>
                <w:bCs/>
                <w:iCs/>
                <w:sz w:val="24"/>
                <w:szCs w:val="24"/>
                <w:lang w:val="hy-AM"/>
              </w:rPr>
              <w:t>իրավունքների</w:t>
            </w:r>
            <w:r w:rsidR="001C59E3" w:rsidRPr="00D33E5B">
              <w:rPr>
                <w:rFonts w:ascii="GHEA Grapalat" w:hAnsi="GHEA Grapalat" w:cs="Cambria Math"/>
                <w:bCs/>
                <w:iCs/>
                <w:sz w:val="24"/>
                <w:szCs w:val="24"/>
                <w:lang w:val="sv-SE"/>
              </w:rPr>
              <w:t xml:space="preserve"> </w:t>
            </w:r>
            <w:r w:rsidR="001C59E3" w:rsidRPr="00D33E5B">
              <w:rPr>
                <w:rFonts w:ascii="GHEA Grapalat" w:hAnsi="GHEA Grapalat" w:cs="Cambria Math"/>
                <w:bCs/>
                <w:iCs/>
                <w:sz w:val="24"/>
                <w:szCs w:val="24"/>
                <w:lang w:val="hy-AM"/>
              </w:rPr>
              <w:t>պետական</w:t>
            </w:r>
            <w:r w:rsidR="001C59E3" w:rsidRPr="00D33E5B">
              <w:rPr>
                <w:rFonts w:ascii="GHEA Grapalat" w:hAnsi="GHEA Grapalat" w:cs="Cambria Math"/>
                <w:bCs/>
                <w:iCs/>
                <w:sz w:val="24"/>
                <w:szCs w:val="24"/>
                <w:lang w:val="sv-SE"/>
              </w:rPr>
              <w:t xml:space="preserve"> </w:t>
            </w:r>
            <w:r w:rsidR="001C59E3" w:rsidRPr="00D33E5B">
              <w:rPr>
                <w:rFonts w:ascii="GHEA Grapalat" w:hAnsi="GHEA Grapalat" w:cs="Cambria Math"/>
                <w:bCs/>
                <w:iCs/>
                <w:sz w:val="24"/>
                <w:szCs w:val="24"/>
                <w:lang w:val="hy-AM"/>
              </w:rPr>
              <w:t>գրանցման</w:t>
            </w:r>
            <w:r w:rsidR="001C59E3" w:rsidRPr="00D33E5B">
              <w:rPr>
                <w:rFonts w:ascii="GHEA Grapalat" w:hAnsi="GHEA Grapalat" w:cs="Cambria Math"/>
                <w:bCs/>
                <w:iCs/>
                <w:sz w:val="24"/>
                <w:szCs w:val="24"/>
                <w:lang w:val="sv-SE"/>
              </w:rPr>
              <w:t xml:space="preserve"> </w:t>
            </w:r>
            <w:r w:rsidR="001C59E3" w:rsidRPr="00D33E5B">
              <w:rPr>
                <w:rFonts w:ascii="GHEA Grapalat" w:hAnsi="GHEA Grapalat" w:cs="Cambria Math"/>
                <w:bCs/>
                <w:iCs/>
                <w:sz w:val="24"/>
                <w:szCs w:val="24"/>
                <w:lang w:val="hy-AM"/>
              </w:rPr>
              <w:t>մասին</w:t>
            </w:r>
            <w:r w:rsidR="001C59E3" w:rsidRPr="00D33E5B">
              <w:rPr>
                <w:rFonts w:ascii="GHEA Grapalat" w:hAnsi="GHEA Grapalat" w:cs="Cambria Math"/>
                <w:bCs/>
                <w:iCs/>
                <w:sz w:val="24"/>
                <w:szCs w:val="24"/>
                <w:lang w:val="sv-SE"/>
              </w:rPr>
              <w:t xml:space="preserve">» </w:t>
            </w:r>
            <w:r w:rsidR="001C59E3" w:rsidRPr="00D33E5B">
              <w:rPr>
                <w:rFonts w:ascii="GHEA Grapalat" w:hAnsi="GHEA Grapalat" w:cs="Cambria Math"/>
                <w:bCs/>
                <w:iCs/>
                <w:sz w:val="24"/>
                <w:szCs w:val="24"/>
                <w:lang w:val="hy-AM"/>
              </w:rPr>
              <w:t>ՀՀ</w:t>
            </w:r>
            <w:r w:rsidR="001C59E3" w:rsidRPr="00D33E5B">
              <w:rPr>
                <w:rFonts w:ascii="GHEA Grapalat" w:hAnsi="GHEA Grapalat" w:cs="Cambria Math"/>
                <w:bCs/>
                <w:iCs/>
                <w:sz w:val="24"/>
                <w:szCs w:val="24"/>
                <w:lang w:val="sv-SE"/>
              </w:rPr>
              <w:t xml:space="preserve"> </w:t>
            </w:r>
            <w:r w:rsidR="001C59E3" w:rsidRPr="00D33E5B">
              <w:rPr>
                <w:rFonts w:ascii="GHEA Grapalat" w:hAnsi="GHEA Grapalat" w:cs="Cambria Math"/>
                <w:bCs/>
                <w:iCs/>
                <w:sz w:val="24"/>
                <w:szCs w:val="24"/>
                <w:lang w:val="hy-AM"/>
              </w:rPr>
              <w:t>օրենքի</w:t>
            </w:r>
            <w:r w:rsidR="001C59E3" w:rsidRPr="00D33E5B">
              <w:rPr>
                <w:rFonts w:ascii="GHEA Grapalat" w:hAnsi="GHEA Grapalat" w:cs="Cambria Math"/>
                <w:bCs/>
                <w:iCs/>
                <w:sz w:val="24"/>
                <w:szCs w:val="24"/>
                <w:lang w:val="sv-SE"/>
              </w:rPr>
              <w:t xml:space="preserve"> </w:t>
            </w:r>
            <w:r w:rsidR="001C59E3" w:rsidRPr="00D33E5B">
              <w:rPr>
                <w:rFonts w:ascii="GHEA Grapalat" w:hAnsi="GHEA Grapalat" w:cs="Cambria Math"/>
                <w:bCs/>
                <w:iCs/>
                <w:sz w:val="24"/>
                <w:szCs w:val="24"/>
                <w:lang w:val="hy-AM"/>
              </w:rPr>
              <w:t xml:space="preserve">(այսուհետ՝ օրենք) 75-րդ հոդվածի </w:t>
            </w:r>
            <w:r w:rsidR="001C59E3" w:rsidRPr="00D33E5B">
              <w:rPr>
                <w:rFonts w:ascii="GHEA Grapalat" w:hAnsi="GHEA Grapalat" w:cs="Cambria Math"/>
                <w:bCs/>
                <w:iCs/>
                <w:sz w:val="24"/>
                <w:szCs w:val="24"/>
                <w:lang w:val="sv-SE"/>
              </w:rPr>
              <w:t>պահանջների</w:t>
            </w:r>
            <w:r w:rsidR="001C59E3" w:rsidRPr="00D33E5B">
              <w:rPr>
                <w:rFonts w:ascii="GHEA Grapalat" w:hAnsi="GHEA Grapalat" w:cs="Cambria Math"/>
                <w:bCs/>
                <w:iCs/>
                <w:sz w:val="24"/>
                <w:szCs w:val="24"/>
                <w:lang w:val="hy-AM"/>
              </w:rPr>
              <w:t xml:space="preserve"> համաձայն՝ սնանկության գործով կառավարիչները ազատվում են տեղեկատվության տրամադրման ծառայությունների մատուցման համար գանձվող վճարից միայն սնանկ ճանաչված պարտապան ֆիզիկական անձանց մասով իրենց գույքի կամ գույքային իրավունքների մասին հայցվող, օրենքի 73-րդ հոդվածի 1-ին մասի 11.1-12-րդ և 15-րդ (մինչև 10 էջ պատճենահանված փաստաթղթերի մասով) կետերով սահմանված տեղեկության տրամադրման վճարից, իսկ իրավաբանական անձանց դեպքում ծառայությունների մատուցման համար գանձվում է համապատասխան վճար, առաջարկում ենք վճարումն իրականացնել էլեկտրոնային տարբերակով՝ բացառելով տեղեկատվության տրամադրման ծառայությունների մատուցման համար վճարված անդորրագրի կցագրումը։</w:t>
            </w:r>
          </w:p>
          <w:p w:rsidR="00AE18C4" w:rsidRPr="00D33E5B" w:rsidRDefault="001C59E3" w:rsidP="00D33E5B">
            <w:pPr>
              <w:spacing w:line="360" w:lineRule="auto"/>
              <w:ind w:right="-1" w:firstLine="170"/>
              <w:jc w:val="both"/>
              <w:rPr>
                <w:rFonts w:ascii="GHEA Mariam" w:hAnsi="GHEA Mariam"/>
                <w:sz w:val="24"/>
                <w:szCs w:val="24"/>
                <w:lang w:val="hy-AM"/>
              </w:rPr>
            </w:pPr>
            <w:r w:rsidRPr="00D33E5B">
              <w:rPr>
                <w:rFonts w:ascii="GHEA Grapalat" w:hAnsi="GHEA Grapalat"/>
                <w:sz w:val="24"/>
                <w:szCs w:val="24"/>
                <w:lang w:val="hy-AM"/>
              </w:rPr>
              <w:lastRenderedPageBreak/>
              <w:t xml:space="preserve">Միաժամանակ տեղեկացնում ենք, որ Կադաստրի կոմիտեի «ARPIS» էլեկտրոնային համակարգը և </w:t>
            </w:r>
            <w:r w:rsidRPr="00D33E5B">
              <w:rPr>
                <w:rFonts w:ascii="GHEA Grapalat" w:hAnsi="GHEA Grapalat" w:cs="Cambria Math"/>
                <w:iCs/>
                <w:sz w:val="24"/>
                <w:szCs w:val="24"/>
                <w:lang w:val="hy-AM"/>
              </w:rPr>
              <w:t>«Սնանկության գործով կառավարչի կողմից միասնական էլեկտրոնային տեղեկատվական համակարգ»-ը</w:t>
            </w:r>
            <w:r w:rsidRPr="00D33E5B">
              <w:rPr>
                <w:rFonts w:ascii="GHEA Grapalat" w:hAnsi="GHEA Grapalat"/>
                <w:sz w:val="24"/>
                <w:szCs w:val="24"/>
                <w:lang w:val="hy-AM"/>
              </w:rPr>
              <w:t xml:space="preserve"> ինտեգրելու համար անհրաժեշտ է կազմակերպել համատեղ քննարկում։</w:t>
            </w:r>
          </w:p>
        </w:tc>
        <w:tc>
          <w:tcPr>
            <w:tcW w:w="5350" w:type="dxa"/>
            <w:gridSpan w:val="8"/>
          </w:tcPr>
          <w:p w:rsidR="0062181C" w:rsidRPr="00317EA2" w:rsidRDefault="00983D91" w:rsidP="00D33E5B">
            <w:pPr>
              <w:spacing w:line="360" w:lineRule="auto"/>
              <w:jc w:val="center"/>
              <w:rPr>
                <w:rFonts w:ascii="GHEA Grapalat" w:hAnsi="GHEA Grapalat"/>
                <w:b/>
                <w:sz w:val="24"/>
                <w:szCs w:val="24"/>
                <w:lang w:val="hy-AM"/>
              </w:rPr>
            </w:pPr>
            <w:r w:rsidRPr="00D33E5B">
              <w:rPr>
                <w:rFonts w:ascii="GHEA Grapalat" w:hAnsi="GHEA Grapalat"/>
                <w:b/>
                <w:sz w:val="24"/>
                <w:szCs w:val="24"/>
                <w:lang w:val="hy-AM"/>
              </w:rPr>
              <w:lastRenderedPageBreak/>
              <w:t>Մասամբ է ընդունվել</w:t>
            </w:r>
          </w:p>
          <w:p w:rsidR="00B46953" w:rsidRPr="00D33E5B" w:rsidRDefault="00B46953" w:rsidP="00D33E5B">
            <w:pPr>
              <w:spacing w:line="360" w:lineRule="auto"/>
              <w:jc w:val="center"/>
              <w:rPr>
                <w:rFonts w:ascii="GHEA Grapalat" w:hAnsi="GHEA Grapalat"/>
                <w:sz w:val="24"/>
                <w:szCs w:val="24"/>
                <w:lang w:val="hy-AM"/>
              </w:rPr>
            </w:pPr>
          </w:p>
          <w:p w:rsidR="00AE18C4" w:rsidRPr="00D33E5B" w:rsidRDefault="0062181C" w:rsidP="00D33E5B">
            <w:pPr>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Ինչպես նշված է Նախագծի հիմնավորումներում, տ</w:t>
            </w:r>
            <w:r w:rsidRPr="00D33E5B">
              <w:rPr>
                <w:rFonts w:ascii="GHEA Grapalat" w:hAnsi="GHEA Grapalat"/>
                <w:bCs/>
                <w:sz w:val="24"/>
                <w:szCs w:val="24"/>
                <w:lang w:val="hy-AM"/>
              </w:rPr>
              <w:t>եխնիկական առաջադրանքի հիման վրա դեռևս 2020 թվականի ապրիլին Եվրոպական միության աջակցությամբ կայացած մրցույթի ամփոփման աշխատանքները որոշ տեխնիկական ու բովանդակային խնդիրների պատճառով հետաձգվել են մոտ ութ ամսով, որով էլ պայմանավորված է Նախագծի՝ ուժի մեջ մտնելու նման երկար ժամկետ սահմանելու անհրաժեշտությունը:</w:t>
            </w:r>
            <w:r w:rsidR="007654F4" w:rsidRPr="00D33E5B">
              <w:rPr>
                <w:rFonts w:ascii="GHEA Grapalat" w:hAnsi="GHEA Grapalat"/>
                <w:sz w:val="24"/>
                <w:szCs w:val="24"/>
                <w:lang w:val="hy-AM"/>
              </w:rPr>
              <w:t xml:space="preserve"> </w:t>
            </w:r>
            <w:r w:rsidR="00226FDB" w:rsidRPr="00D33E5B">
              <w:rPr>
                <w:rFonts w:ascii="GHEA Grapalat" w:hAnsi="GHEA Grapalat"/>
                <w:sz w:val="24"/>
                <w:szCs w:val="24"/>
                <w:lang w:val="hy-AM"/>
              </w:rPr>
              <w:t>Հետևաբար համակարգի մշակման ընթացքում կքննարկվեն նաև ծառայությունների դիմաց վճարման եղանակները և համապատասխան լուծումների հիման վրա կկատարվեն փոփոխություններ:</w:t>
            </w:r>
          </w:p>
        </w:tc>
      </w:tr>
      <w:tr w:rsidR="006E721D" w:rsidRPr="00D33E5B" w:rsidTr="001661E0">
        <w:trPr>
          <w:trHeight w:val="300"/>
        </w:trPr>
        <w:tc>
          <w:tcPr>
            <w:tcW w:w="8452" w:type="dxa"/>
            <w:gridSpan w:val="8"/>
            <w:vMerge w:val="restart"/>
            <w:shd w:val="clear" w:color="auto" w:fill="BFBFBF" w:themeFill="background1" w:themeFillShade="BF"/>
          </w:tcPr>
          <w:p w:rsidR="00F962F4" w:rsidRPr="00D33E5B" w:rsidRDefault="006E721D" w:rsidP="00D33E5B">
            <w:pPr>
              <w:spacing w:line="360" w:lineRule="auto"/>
              <w:jc w:val="center"/>
              <w:rPr>
                <w:rFonts w:ascii="GHEA Grapalat" w:hAnsi="GHEA Grapalat"/>
                <w:b/>
                <w:sz w:val="24"/>
                <w:szCs w:val="24"/>
                <w:lang w:val="hy-AM"/>
              </w:rPr>
            </w:pPr>
            <w:r w:rsidRPr="00D33E5B">
              <w:rPr>
                <w:rFonts w:ascii="GHEA Grapalat" w:hAnsi="GHEA Grapalat"/>
                <w:b/>
                <w:sz w:val="24"/>
                <w:szCs w:val="24"/>
                <w:lang w:val="hy-AM"/>
              </w:rPr>
              <w:lastRenderedPageBreak/>
              <w:t>2. Ի</w:t>
            </w:r>
            <w:r w:rsidR="00F962F4" w:rsidRPr="00D33E5B">
              <w:rPr>
                <w:rFonts w:ascii="GHEA Grapalat" w:hAnsi="GHEA Grapalat"/>
                <w:b/>
                <w:sz w:val="24"/>
                <w:szCs w:val="24"/>
                <w:lang w:val="hy-AM"/>
              </w:rPr>
              <w:t>րավաբանական անձանց պետական ռեգիստրի գործակալություն</w:t>
            </w:r>
          </w:p>
          <w:p w:rsidR="006E721D" w:rsidRPr="00D33E5B" w:rsidRDefault="006E721D" w:rsidP="00D33E5B">
            <w:pPr>
              <w:spacing w:line="360" w:lineRule="auto"/>
              <w:jc w:val="center"/>
              <w:rPr>
                <w:rFonts w:ascii="GHEA Grapalat" w:hAnsi="GHEA Grapalat"/>
                <w:b/>
                <w:sz w:val="24"/>
                <w:szCs w:val="24"/>
                <w:lang w:val="hy-AM"/>
              </w:rPr>
            </w:pPr>
          </w:p>
        </w:tc>
        <w:tc>
          <w:tcPr>
            <w:tcW w:w="2888" w:type="dxa"/>
            <w:gridSpan w:val="5"/>
            <w:shd w:val="clear" w:color="auto" w:fill="BFBFBF" w:themeFill="background1" w:themeFillShade="BF"/>
          </w:tcPr>
          <w:p w:rsidR="006E721D" w:rsidRPr="001D5487" w:rsidRDefault="006E721D" w:rsidP="00D33E5B">
            <w:pPr>
              <w:spacing w:line="360" w:lineRule="auto"/>
              <w:jc w:val="center"/>
              <w:rPr>
                <w:rFonts w:ascii="GHEA Grapalat" w:hAnsi="GHEA Grapalat"/>
                <w:b/>
                <w:sz w:val="24"/>
                <w:szCs w:val="24"/>
              </w:rPr>
            </w:pPr>
            <w:r w:rsidRPr="001D5487">
              <w:rPr>
                <w:rFonts w:ascii="GHEA Grapalat" w:hAnsi="GHEA Grapalat"/>
                <w:b/>
                <w:sz w:val="24"/>
                <w:szCs w:val="24"/>
              </w:rPr>
              <w:t>09.03.2021 թ.</w:t>
            </w:r>
          </w:p>
        </w:tc>
      </w:tr>
      <w:tr w:rsidR="006E721D" w:rsidRPr="00D33E5B" w:rsidTr="001661E0">
        <w:trPr>
          <w:trHeight w:val="340"/>
        </w:trPr>
        <w:tc>
          <w:tcPr>
            <w:tcW w:w="8452" w:type="dxa"/>
            <w:gridSpan w:val="8"/>
            <w:vMerge/>
            <w:shd w:val="clear" w:color="auto" w:fill="BFBFBF" w:themeFill="background1" w:themeFillShade="BF"/>
          </w:tcPr>
          <w:p w:rsidR="006E721D" w:rsidRPr="00D33E5B" w:rsidRDefault="006E721D" w:rsidP="00D33E5B">
            <w:pPr>
              <w:spacing w:line="360" w:lineRule="auto"/>
              <w:jc w:val="center"/>
              <w:rPr>
                <w:rFonts w:ascii="GHEA Grapalat" w:hAnsi="GHEA Grapalat"/>
                <w:b/>
                <w:sz w:val="24"/>
                <w:szCs w:val="24"/>
                <w:lang w:val="hy-AM"/>
              </w:rPr>
            </w:pPr>
          </w:p>
        </w:tc>
        <w:tc>
          <w:tcPr>
            <w:tcW w:w="2888" w:type="dxa"/>
            <w:gridSpan w:val="5"/>
            <w:shd w:val="clear" w:color="auto" w:fill="BFBFBF" w:themeFill="background1" w:themeFillShade="BF"/>
          </w:tcPr>
          <w:p w:rsidR="006E721D" w:rsidRPr="001D5487" w:rsidRDefault="006E721D" w:rsidP="00D33E5B">
            <w:pPr>
              <w:spacing w:line="360" w:lineRule="auto"/>
              <w:jc w:val="center"/>
              <w:rPr>
                <w:rFonts w:ascii="GHEA Grapalat" w:hAnsi="GHEA Grapalat"/>
                <w:b/>
                <w:sz w:val="24"/>
                <w:szCs w:val="24"/>
              </w:rPr>
            </w:pPr>
            <w:r w:rsidRPr="001D5487">
              <w:rPr>
                <w:rFonts w:ascii="GHEA Grapalat" w:hAnsi="GHEA Grapalat"/>
                <w:b/>
                <w:sz w:val="24"/>
                <w:szCs w:val="24"/>
              </w:rPr>
              <w:t>/26.1/5671-2021</w:t>
            </w:r>
          </w:p>
        </w:tc>
      </w:tr>
      <w:tr w:rsidR="006C2ADC" w:rsidRPr="00FC1CFC" w:rsidTr="001661E0">
        <w:trPr>
          <w:trHeight w:val="340"/>
        </w:trPr>
        <w:tc>
          <w:tcPr>
            <w:tcW w:w="5990" w:type="dxa"/>
            <w:gridSpan w:val="5"/>
          </w:tcPr>
          <w:p w:rsidR="006C2ADC" w:rsidRPr="00D33E5B" w:rsidRDefault="005C1B6A" w:rsidP="00D33E5B">
            <w:pPr>
              <w:spacing w:line="360" w:lineRule="auto"/>
              <w:jc w:val="both"/>
              <w:rPr>
                <w:rFonts w:ascii="GHEA Grapalat" w:hAnsi="GHEA Grapalat" w:cs="Times New Roman"/>
                <w:sz w:val="24"/>
                <w:szCs w:val="24"/>
                <w:lang w:val="hy-AM"/>
              </w:rPr>
            </w:pPr>
            <w:r w:rsidRPr="00D33E5B">
              <w:rPr>
                <w:rFonts w:ascii="GHEA Grapalat" w:eastAsia="Calibri" w:hAnsi="GHEA Grapalat" w:cs="Sylfaen"/>
                <w:sz w:val="24"/>
                <w:szCs w:val="24"/>
                <w:lang w:val="hy-AM"/>
              </w:rPr>
              <w:t xml:space="preserve">     1. </w:t>
            </w:r>
            <w:r w:rsidR="006C2ADC" w:rsidRPr="00D33E5B">
              <w:rPr>
                <w:rFonts w:ascii="GHEA Grapalat" w:eastAsia="Calibri" w:hAnsi="GHEA Grapalat" w:cs="Sylfaen"/>
                <w:sz w:val="24"/>
                <w:szCs w:val="24"/>
                <w:lang w:val="hy-AM"/>
              </w:rPr>
              <w:t xml:space="preserve">Էլեկտրոնային համակարգի միջոցով ինքնաշխատ եղանակով պետական մարմիններին, մասնավոր անձանց տրամադրվող տեղեկատվության ստացման առանձնահատկությունները (ընդհանուր կանոնակարգումը՝ </w:t>
            </w:r>
            <w:r w:rsidR="006C2ADC" w:rsidRPr="00D33E5B">
              <w:rPr>
                <w:rFonts w:ascii="GHEA Grapalat" w:hAnsi="GHEA Grapalat" w:cs="Times New Roman"/>
                <w:sz w:val="24"/>
                <w:szCs w:val="24"/>
                <w:lang w:val="hy-AM"/>
              </w:rPr>
              <w:t>ծառայությունների մատուցման համար գանձվում է պետական տուրք` «Պետական տուրքի մասին» Հայաստանի Հանրապետության օրենքով սահմանված կարգով և չափով)</w:t>
            </w:r>
            <w:r w:rsidR="006C2ADC" w:rsidRPr="00D33E5B">
              <w:rPr>
                <w:rFonts w:ascii="GHEA Grapalat" w:eastAsia="Calibri" w:hAnsi="GHEA Grapalat" w:cs="Sylfaen"/>
                <w:sz w:val="24"/>
                <w:szCs w:val="24"/>
                <w:lang w:val="hy-AM"/>
              </w:rPr>
              <w:t xml:space="preserve"> սահմանված են </w:t>
            </w:r>
            <w:r w:rsidR="006C2ADC" w:rsidRPr="00D33E5B">
              <w:rPr>
                <w:rFonts w:ascii="Calibri" w:eastAsia="Calibri" w:hAnsi="Calibri" w:cs="Calibri"/>
                <w:sz w:val="24"/>
                <w:szCs w:val="24"/>
                <w:lang w:val="hy-AM"/>
              </w:rPr>
              <w:t> </w:t>
            </w:r>
            <w:r w:rsidR="006C2ADC" w:rsidRPr="00D33E5B">
              <w:rPr>
                <w:rFonts w:ascii="GHEA Grapalat" w:eastAsia="Calibri" w:hAnsi="GHEA Grapalat" w:cs="Sylfaen"/>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2001 թվականի ապրիլի 3-ի ՀՕ-169</w:t>
            </w:r>
            <w:r w:rsidR="006C2ADC" w:rsidRPr="00D33E5B">
              <w:rPr>
                <w:rFonts w:ascii="GHEA Grapalat" w:hAnsi="GHEA Grapalat" w:cs="Times New Roman"/>
                <w:sz w:val="24"/>
                <w:szCs w:val="24"/>
                <w:lang w:val="hy-AM"/>
              </w:rPr>
              <w:t xml:space="preserve"> օրենքի (այսուհետ՝ Օրենք) 65-րդ հոդվածում։</w:t>
            </w:r>
            <w:r w:rsidR="006C2ADC" w:rsidRPr="00D33E5B">
              <w:rPr>
                <w:rFonts w:ascii="GHEA Grapalat" w:eastAsia="Calibri" w:hAnsi="GHEA Grapalat" w:cs="Sylfaen"/>
                <w:sz w:val="24"/>
                <w:szCs w:val="24"/>
                <w:lang w:val="hy-AM"/>
              </w:rPr>
              <w:t xml:space="preserve"> Նշված հոդվածի 2-րդ մասի համաձայն՝ «</w:t>
            </w:r>
            <w:r w:rsidR="006C2ADC" w:rsidRPr="00D33E5B">
              <w:rPr>
                <w:rFonts w:ascii="GHEA Grapalat" w:hAnsi="GHEA Grapalat" w:cs="Times New Roman"/>
                <w:sz w:val="24"/>
                <w:szCs w:val="24"/>
                <w:lang w:val="hy-AM"/>
              </w:rPr>
              <w:t xml:space="preserve">Հայաստանի Հանրապետության կառավարությունը սահմանում է այն մասնավոր անձանց խմբերի (ըստ գործունեության տեսակների) ցուցակը, ովքեր իրավունք ունեն </w:t>
            </w:r>
            <w:r w:rsidR="006C2ADC" w:rsidRPr="00D33E5B">
              <w:rPr>
                <w:rFonts w:ascii="GHEA Grapalat" w:hAnsi="GHEA Grapalat" w:cs="Times New Roman"/>
                <w:sz w:val="24"/>
                <w:szCs w:val="24"/>
                <w:lang w:val="hy-AM"/>
              </w:rPr>
              <w:lastRenderedPageBreak/>
              <w:t xml:space="preserve">արդարադատության նախարարության հետ կնքելու պայմանագիր և ինքնաշխատ համակարգերի միջոցով ստանալու գրանցամատյանում գրառված տեղեկությունները:», իսկ 3-րդ մասի համաձայն «Սույն հոդվածի 2-րդ մասում նախատեսված անձինք իրավունք ունեն կնքելու համապատասխան պայմանագիրը և ամսական համապատասխան վճարը վճարելու պայմանով ինքնաշխատ համակարգի միջոցով արդարադատության նախարարի սահմանած կարգով ստանալու գրանցամատյանում պահվող տեղեկությունները:»։  </w:t>
            </w:r>
          </w:p>
          <w:p w:rsidR="006C2ADC" w:rsidRPr="00D33E5B" w:rsidRDefault="006C2ADC" w:rsidP="00D33E5B">
            <w:pPr>
              <w:spacing w:line="360" w:lineRule="auto"/>
              <w:jc w:val="both"/>
              <w:rPr>
                <w:rFonts w:ascii="GHEA Grapalat" w:hAnsi="GHEA Grapalat" w:cs="Times New Roman"/>
                <w:sz w:val="24"/>
                <w:szCs w:val="24"/>
                <w:lang w:val="hy-AM"/>
              </w:rPr>
            </w:pPr>
            <w:r w:rsidRPr="00D33E5B">
              <w:rPr>
                <w:rFonts w:ascii="GHEA Grapalat" w:hAnsi="GHEA Grapalat" w:cs="Times New Roman"/>
                <w:sz w:val="24"/>
                <w:szCs w:val="24"/>
                <w:lang w:val="hy-AM"/>
              </w:rPr>
              <w:t xml:space="preserve">      «Պետական տուրքի մասին» 1997 թվականի դեկտեմբերի 27-ի ՀՕ-186 օրենքի 29-րդ հոդվածի համաձայն «Հայաստանի Հանրապետության իրավաբանական անձանց պետական միասնական գրանցամատյանում առկա տեղեկությունների տրամադրման համար պետական տուրքի վճարումից ազատվում են օրենսդիր և գործադիր իշխանության, տեղական ինքնակառավարման մարմինները, ինչպես նաև Հայաստանի Հանրապետության կենսաթոշակային և զբաղվածության հիմնադրամը, մարդու իրավունքների պաշտպանը` Հայաստանի Հանրապետության կառավարության սահմանած կարգով «Իրավաբանական անձանց պետական գրանցման, իրավաբանական անձանց առանձնացված ստորաբաժանումների, հիմնարկների և անհատ ձեռնարկատերերի </w:t>
            </w:r>
            <w:r w:rsidRPr="00D33E5B">
              <w:rPr>
                <w:rFonts w:ascii="GHEA Grapalat" w:hAnsi="GHEA Grapalat" w:cs="Times New Roman"/>
                <w:sz w:val="24"/>
                <w:szCs w:val="24"/>
                <w:lang w:val="hy-AM"/>
              </w:rPr>
              <w:lastRenderedPageBreak/>
              <w:t>պետական հաշվառման մասին» օրենքով սահմանված պահանջների պահպանմամբ հայտ ներկայացրած՝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3-րդ հոդվածի 1-ին մասի 30-րդ կետով սահմանված լրատվական գործունեություն իրականացնողները, որոնց հայտի հիման վրա տրամադրված հասանելիությունը օրենքով նախատեսված կարգով չի սահմանափակվել: Հայաստանի Հանրապետության իրավաբանական անձանց պետական միասնական գրանցամատյանում առկա և ինտերնետային կայքում տեղադրված ամբողջական տեղեկությունների տրամադրման համար պետական տուրքի վճարումից ազատվում են նաև դատական իշխանության մարմինները, Հայաստանի Հանրապետության դատախազական մարմինները, օրենքով ստեղծված մշտապես գործող մարմինները,</w:t>
            </w:r>
            <w:r w:rsidRPr="00D33E5B">
              <w:rPr>
                <w:rFonts w:ascii="Calibri" w:hAnsi="Calibri" w:cs="Calibri"/>
                <w:sz w:val="24"/>
                <w:szCs w:val="24"/>
                <w:lang w:val="hy-AM"/>
              </w:rPr>
              <w:t> </w:t>
            </w:r>
            <w:r w:rsidRPr="00D33E5B">
              <w:rPr>
                <w:rFonts w:ascii="GHEA Grapalat" w:hAnsi="GHEA Grapalat" w:cs="GHEA Grapalat"/>
                <w:sz w:val="24"/>
                <w:szCs w:val="24"/>
                <w:lang w:val="hy-AM"/>
              </w:rPr>
              <w:t>նոտարները</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բանկերը</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և</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այլ</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կազմակերպություններ</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Հայաստանի</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Հանրապետության</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կառավարության</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սահմանած</w:t>
            </w:r>
            <w:r w:rsidRPr="00D33E5B">
              <w:rPr>
                <w:rFonts w:ascii="GHEA Grapalat" w:hAnsi="GHEA Grapalat" w:cs="Times New Roman"/>
                <w:sz w:val="24"/>
                <w:szCs w:val="24"/>
                <w:lang w:val="hy-AM"/>
              </w:rPr>
              <w:t xml:space="preserve"> </w:t>
            </w:r>
            <w:r w:rsidRPr="00D33E5B">
              <w:rPr>
                <w:rFonts w:ascii="GHEA Grapalat" w:hAnsi="GHEA Grapalat" w:cs="GHEA Grapalat"/>
                <w:sz w:val="24"/>
                <w:szCs w:val="24"/>
                <w:lang w:val="hy-AM"/>
              </w:rPr>
              <w:t>կարգով</w:t>
            </w:r>
            <w:r w:rsidRPr="00D33E5B">
              <w:rPr>
                <w:rFonts w:ascii="GHEA Grapalat" w:hAnsi="GHEA Grapalat" w:cs="Times New Roman"/>
                <w:sz w:val="24"/>
                <w:szCs w:val="24"/>
                <w:lang w:val="hy-AM"/>
              </w:rPr>
              <w:t>:»։</w:t>
            </w:r>
          </w:p>
          <w:p w:rsidR="0085132F" w:rsidRPr="00D33E5B" w:rsidRDefault="006C2ADC" w:rsidP="00D33E5B">
            <w:pPr>
              <w:spacing w:line="360" w:lineRule="auto"/>
              <w:jc w:val="both"/>
              <w:rPr>
                <w:rFonts w:ascii="GHEA Grapalat" w:eastAsia="Calibri" w:hAnsi="GHEA Grapalat" w:cs="Sylfaen"/>
                <w:sz w:val="24"/>
                <w:szCs w:val="24"/>
                <w:lang w:val="hy-AM"/>
              </w:rPr>
            </w:pPr>
            <w:r w:rsidRPr="00D33E5B">
              <w:rPr>
                <w:rFonts w:ascii="GHEA Grapalat" w:hAnsi="GHEA Grapalat" w:cs="Times New Roman"/>
                <w:sz w:val="24"/>
                <w:szCs w:val="24"/>
                <w:lang w:val="hy-AM"/>
              </w:rPr>
              <w:t xml:space="preserve">      </w:t>
            </w:r>
            <w:r w:rsidRPr="00D33E5B">
              <w:rPr>
                <w:rFonts w:ascii="GHEA Grapalat" w:eastAsia="Calibri" w:hAnsi="GHEA Grapalat" w:cs="Sylfaen"/>
                <w:sz w:val="24"/>
                <w:szCs w:val="24"/>
                <w:lang w:val="hy-AM"/>
              </w:rPr>
              <w:t xml:space="preserve">Այսպիսով՝ </w:t>
            </w:r>
            <w:r w:rsidRPr="00D33E5B">
              <w:rPr>
                <w:rFonts w:ascii="GHEA Grapalat" w:hAnsi="GHEA Grapalat"/>
                <w:bCs/>
                <w:sz w:val="24"/>
                <w:szCs w:val="24"/>
                <w:lang w:val="hy-AM"/>
              </w:rPr>
              <w:t xml:space="preserve">սնանկության գործով կառավարչը Հայաստանի Հանրապետության իրավաբանական անձանց պետական միասնական գրանցամատյանից (այսուհետ՝ Գրանցամատյան) </w:t>
            </w:r>
            <w:r w:rsidRPr="00D33E5B">
              <w:rPr>
                <w:rFonts w:ascii="GHEA Grapalat" w:hAnsi="GHEA Grapalat"/>
                <w:bCs/>
                <w:sz w:val="24"/>
                <w:szCs w:val="24"/>
                <w:lang w:val="hy-AM"/>
              </w:rPr>
              <w:lastRenderedPageBreak/>
              <w:t xml:space="preserve">տեղեկություններ կարող է ստանալ օրենքով սահմանված կարգով՝ վճարելով </w:t>
            </w:r>
            <w:r w:rsidRPr="00D33E5B">
              <w:rPr>
                <w:rFonts w:ascii="GHEA Grapalat" w:hAnsi="GHEA Grapalat" w:cs="Times New Roman"/>
                <w:sz w:val="24"/>
                <w:szCs w:val="24"/>
                <w:lang w:val="hy-AM"/>
              </w:rPr>
              <w:t>ծառայությունների մատուցման համար սահմանված պետական տուրք` «Պետական տուրքի մասին» Հայաստանի Հանրապետության օրենքով սահմանված կարգով և չափով</w:t>
            </w:r>
            <w:r w:rsidRPr="00D33E5B">
              <w:rPr>
                <w:rFonts w:ascii="GHEA Grapalat" w:hAnsi="GHEA Grapalat"/>
                <w:bCs/>
                <w:sz w:val="24"/>
                <w:szCs w:val="24"/>
                <w:lang w:val="hy-AM"/>
              </w:rPr>
              <w:t>։</w:t>
            </w:r>
            <w:r w:rsidR="0085132F" w:rsidRPr="00D33E5B">
              <w:rPr>
                <w:rFonts w:ascii="GHEA Grapalat" w:eastAsia="Calibri" w:hAnsi="GHEA Grapalat" w:cs="Sylfaen"/>
                <w:sz w:val="24"/>
                <w:szCs w:val="24"/>
                <w:lang w:val="hy-AM"/>
              </w:rPr>
              <w:t xml:space="preserve"> </w:t>
            </w:r>
          </w:p>
          <w:p w:rsidR="006C2ADC" w:rsidRPr="00D33E5B" w:rsidRDefault="0085132F" w:rsidP="00D33E5B">
            <w:pPr>
              <w:spacing w:line="360" w:lineRule="auto"/>
              <w:jc w:val="both"/>
              <w:rPr>
                <w:rFonts w:ascii="GHEA Grapalat" w:hAnsi="GHEA Grapalat" w:cs="Times New Roman"/>
                <w:sz w:val="24"/>
                <w:szCs w:val="24"/>
                <w:lang w:val="hy-AM"/>
              </w:rPr>
            </w:pPr>
            <w:r w:rsidRPr="00D33E5B">
              <w:rPr>
                <w:rFonts w:ascii="GHEA Grapalat" w:eastAsia="Calibri" w:hAnsi="GHEA Grapalat" w:cs="Sylfaen"/>
                <w:sz w:val="24"/>
                <w:szCs w:val="24"/>
                <w:lang w:val="hy-AM"/>
              </w:rPr>
              <w:t xml:space="preserve">       Վերոգրյալից ելնելով՝ առաջարկում եմ Նախագծից և կարգից հանել </w:t>
            </w:r>
            <w:r w:rsidRPr="00D33E5B">
              <w:rPr>
                <w:rFonts w:ascii="GHEA Grapalat" w:hAnsi="GHEA Grapalat"/>
                <w:color w:val="000000"/>
                <w:sz w:val="24"/>
                <w:szCs w:val="24"/>
                <w:lang w:val="hy-AM" w:eastAsia="hy-AM"/>
              </w:rPr>
              <w:t xml:space="preserve">Իրավաբանական անձանց պետական ռեգիստրի գործակալությունից տվյալներ ստանալու հետ կապված կարգավորումները։ Հարցին կարելի է անդրադառնալ միայն </w:t>
            </w:r>
            <w:r w:rsidRPr="00D33E5B">
              <w:rPr>
                <w:rFonts w:ascii="GHEA Grapalat" w:eastAsia="Calibri" w:hAnsi="GHEA Grapalat" w:cs="Sylfaen"/>
                <w:sz w:val="24"/>
                <w:szCs w:val="24"/>
                <w:lang w:val="hy-AM"/>
              </w:rPr>
              <w:t xml:space="preserve">«Իրավաբանական անձանց պետական գրանցման, իրավաբանական անձանց առանձնացված ստորաբաժանումների, հիմնարկների և անհատ ձեռնարկատերերի պետական հաշվառման մասին» </w:t>
            </w:r>
            <w:r w:rsidRPr="00D33E5B">
              <w:rPr>
                <w:rFonts w:ascii="GHEA Grapalat" w:hAnsi="GHEA Grapalat" w:cs="Times New Roman"/>
                <w:sz w:val="24"/>
                <w:szCs w:val="24"/>
                <w:lang w:val="hy-AM"/>
              </w:rPr>
              <w:t>օրենքում անհրաժեշտ փոփոխություններ կատարելուց հետո։</w:t>
            </w:r>
          </w:p>
        </w:tc>
        <w:tc>
          <w:tcPr>
            <w:tcW w:w="5350" w:type="dxa"/>
            <w:gridSpan w:val="8"/>
          </w:tcPr>
          <w:p w:rsidR="006C2ADC" w:rsidRPr="00317EA2" w:rsidRDefault="006C2ADC" w:rsidP="00D33E5B">
            <w:pPr>
              <w:spacing w:line="360" w:lineRule="auto"/>
              <w:jc w:val="center"/>
              <w:rPr>
                <w:rFonts w:ascii="GHEA Grapalat" w:hAnsi="GHEA Grapalat"/>
                <w:b/>
                <w:sz w:val="24"/>
                <w:szCs w:val="24"/>
                <w:lang w:val="hy-AM"/>
              </w:rPr>
            </w:pPr>
            <w:r w:rsidRPr="00D33E5B">
              <w:rPr>
                <w:rFonts w:ascii="GHEA Grapalat" w:hAnsi="GHEA Grapalat"/>
                <w:b/>
                <w:sz w:val="24"/>
                <w:szCs w:val="24"/>
                <w:lang w:val="hy-AM"/>
              </w:rPr>
              <w:lastRenderedPageBreak/>
              <w:t>Չի ընդունվել</w:t>
            </w:r>
          </w:p>
          <w:p w:rsidR="006C2ADC" w:rsidRPr="00D33E5B" w:rsidRDefault="006C2ADC" w:rsidP="00D33E5B">
            <w:pPr>
              <w:spacing w:line="360" w:lineRule="auto"/>
              <w:jc w:val="center"/>
              <w:rPr>
                <w:rFonts w:ascii="GHEA Grapalat" w:hAnsi="GHEA Grapalat"/>
                <w:sz w:val="24"/>
                <w:szCs w:val="24"/>
                <w:lang w:val="hy-AM"/>
              </w:rPr>
            </w:pPr>
          </w:p>
          <w:p w:rsidR="006C2ADC" w:rsidRPr="00D33E5B" w:rsidRDefault="006C2ADC" w:rsidP="00D33E5B">
            <w:pPr>
              <w:spacing w:line="360" w:lineRule="auto"/>
              <w:jc w:val="both"/>
              <w:rPr>
                <w:rFonts w:ascii="GHEA Grapalat" w:hAnsi="GHEA Grapalat"/>
                <w:bCs/>
                <w:sz w:val="24"/>
                <w:szCs w:val="24"/>
                <w:lang w:val="hy-AM"/>
              </w:rPr>
            </w:pPr>
            <w:r w:rsidRPr="00D33E5B">
              <w:rPr>
                <w:rFonts w:ascii="GHEA Grapalat" w:hAnsi="GHEA Grapalat"/>
                <w:sz w:val="24"/>
                <w:szCs w:val="24"/>
                <w:lang w:val="hy-AM"/>
              </w:rPr>
              <w:t xml:space="preserve">     </w:t>
            </w:r>
            <w:r w:rsidRPr="00D33E5B">
              <w:rPr>
                <w:rFonts w:ascii="GHEA Grapalat" w:hAnsi="GHEA Grapalat"/>
                <w:bCs/>
                <w:sz w:val="24"/>
                <w:szCs w:val="24"/>
                <w:lang w:val="hy-AM"/>
              </w:rPr>
              <w:t xml:space="preserve">Սնանկության էլեկտրոնային համակարգը մշակելուց հետո կքննարկվի նաև այնպիսի արդյունավետ մեխանիզմների ներդրումը, որոնք հնարավորություն կստեղծեն սնանկության գործով կառավարիչների էլեկտրոնային եղանակով հարթակի միջոցով ստանալ անհրաժեշտ տեղեկատվությունը: </w:t>
            </w:r>
            <w:r w:rsidR="0085132F" w:rsidRPr="00D33E5B">
              <w:rPr>
                <w:rFonts w:ascii="GHEA Grapalat" w:hAnsi="GHEA Grapalat"/>
                <w:bCs/>
                <w:sz w:val="24"/>
                <w:szCs w:val="24"/>
                <w:lang w:val="hy-AM"/>
              </w:rPr>
              <w:t xml:space="preserve"> </w:t>
            </w:r>
          </w:p>
          <w:p w:rsidR="0085132F" w:rsidRPr="00D33E5B" w:rsidRDefault="0085132F" w:rsidP="00D33E5B">
            <w:pPr>
              <w:spacing w:line="360" w:lineRule="auto"/>
              <w:jc w:val="both"/>
              <w:rPr>
                <w:rFonts w:ascii="GHEA Grapalat" w:hAnsi="GHEA Grapalat"/>
                <w:sz w:val="24"/>
                <w:szCs w:val="24"/>
                <w:lang w:val="hy-AM"/>
              </w:rPr>
            </w:pPr>
            <w:r w:rsidRPr="00D33E5B">
              <w:rPr>
                <w:rFonts w:ascii="GHEA Grapalat" w:hAnsi="GHEA Grapalat"/>
                <w:bCs/>
                <w:sz w:val="24"/>
                <w:szCs w:val="24"/>
                <w:lang w:val="hy-AM"/>
              </w:rPr>
              <w:t xml:space="preserve">    </w:t>
            </w:r>
            <w:r w:rsidRPr="00D33E5B">
              <w:rPr>
                <w:rFonts w:ascii="GHEA Grapalat" w:hAnsi="GHEA Grapalat"/>
                <w:sz w:val="24"/>
                <w:szCs w:val="24"/>
                <w:lang w:val="hy-AM"/>
              </w:rPr>
              <w:t xml:space="preserve">Ինչ վերաբերում է </w:t>
            </w:r>
            <w:r w:rsidRPr="00D33E5B">
              <w:rPr>
                <w:rFonts w:ascii="GHEA Grapalat" w:eastAsia="Calibri" w:hAnsi="GHEA Grapalat" w:cs="Sylfaen"/>
                <w:sz w:val="24"/>
                <w:szCs w:val="24"/>
                <w:lang w:val="hy-AM"/>
              </w:rPr>
              <w:t xml:space="preserve">«Իրավաբանական անձանց պետական գրանցման, իրավաբանական անձանց առանձնացված ստորաբաժանումների, հիմնարկների և անհատ ձեռնարկատերերի պետական հաշվառման մասին» </w:t>
            </w:r>
            <w:r w:rsidRPr="00D33E5B">
              <w:rPr>
                <w:rFonts w:ascii="GHEA Grapalat" w:hAnsi="GHEA Grapalat" w:cs="Times New Roman"/>
                <w:sz w:val="24"/>
                <w:szCs w:val="24"/>
                <w:lang w:val="hy-AM"/>
              </w:rPr>
              <w:t>օրենքում անհրաժեշտ փոփոխություններ կատարելու մասին անհրաժեշտությանը, ապա կառավարչի կողմից նշված տեղեկությունները ստանալու իրավական հիմքն արդեն իսկ սահմանված է «Սնանկության մասին» օրենքում</w:t>
            </w:r>
            <w:r w:rsidRPr="00D33E5B">
              <w:rPr>
                <w:rFonts w:ascii="GHEA Grapalat" w:hAnsi="GHEA Grapalat"/>
                <w:bCs/>
                <w:sz w:val="24"/>
                <w:szCs w:val="24"/>
                <w:lang w:val="hy-AM"/>
              </w:rPr>
              <w:t>:</w:t>
            </w:r>
            <w:r w:rsidRPr="00D33E5B">
              <w:rPr>
                <w:rFonts w:ascii="GHEA Grapalat" w:hAnsi="GHEA Grapalat"/>
                <w:sz w:val="24"/>
                <w:szCs w:val="24"/>
                <w:lang w:val="hy-AM"/>
              </w:rPr>
              <w:t xml:space="preserve">   </w:t>
            </w:r>
          </w:p>
          <w:p w:rsidR="006C2ADC" w:rsidRPr="00D33E5B" w:rsidRDefault="006C2ADC" w:rsidP="00D33E5B">
            <w:pPr>
              <w:spacing w:line="360" w:lineRule="auto"/>
              <w:jc w:val="center"/>
              <w:rPr>
                <w:rFonts w:ascii="GHEA Grapalat" w:hAnsi="GHEA Grapalat"/>
                <w:sz w:val="24"/>
                <w:szCs w:val="24"/>
                <w:lang w:val="hy-AM"/>
              </w:rPr>
            </w:pPr>
          </w:p>
        </w:tc>
      </w:tr>
      <w:tr w:rsidR="00AE4662" w:rsidRPr="00D33E5B" w:rsidTr="001661E0">
        <w:tc>
          <w:tcPr>
            <w:tcW w:w="8662" w:type="dxa"/>
            <w:gridSpan w:val="9"/>
            <w:vMerge w:val="restart"/>
            <w:shd w:val="clear" w:color="auto" w:fill="BFBFBF" w:themeFill="background1" w:themeFillShade="BF"/>
          </w:tcPr>
          <w:p w:rsidR="00AE4662" w:rsidRPr="00D33E5B" w:rsidRDefault="00AE4662" w:rsidP="00D33E5B">
            <w:pPr>
              <w:spacing w:line="360" w:lineRule="auto"/>
              <w:jc w:val="center"/>
              <w:rPr>
                <w:rFonts w:ascii="GHEA Grapalat" w:hAnsi="GHEA Grapalat"/>
                <w:b/>
                <w:sz w:val="24"/>
                <w:szCs w:val="24"/>
                <w:lang w:val="hy-AM"/>
              </w:rPr>
            </w:pPr>
            <w:r w:rsidRPr="00D33E5B">
              <w:rPr>
                <w:rFonts w:ascii="GHEA Grapalat" w:hAnsi="GHEA Grapalat"/>
                <w:b/>
                <w:sz w:val="24"/>
                <w:szCs w:val="24"/>
                <w:lang w:val="hy-AM"/>
              </w:rPr>
              <w:lastRenderedPageBreak/>
              <w:t xml:space="preserve">3. </w:t>
            </w:r>
            <w:r w:rsidRPr="00D33E5B">
              <w:rPr>
                <w:rFonts w:ascii="GHEA Grapalat" w:eastAsia="Times New Roman" w:hAnsi="GHEA Grapalat"/>
                <w:b/>
                <w:sz w:val="24"/>
                <w:szCs w:val="24"/>
                <w:lang w:val="hy-AM" w:eastAsia="ru-RU"/>
              </w:rPr>
              <w:t>Քաղաքացիական կացության ակտերի գրանցման գործակալություն</w:t>
            </w:r>
          </w:p>
        </w:tc>
        <w:tc>
          <w:tcPr>
            <w:tcW w:w="2678" w:type="dxa"/>
            <w:gridSpan w:val="4"/>
            <w:shd w:val="clear" w:color="auto" w:fill="BFBFBF" w:themeFill="background1" w:themeFillShade="BF"/>
          </w:tcPr>
          <w:p w:rsidR="00AE4662" w:rsidRPr="001D5487" w:rsidRDefault="00AE4662" w:rsidP="00D33E5B">
            <w:pPr>
              <w:spacing w:line="360" w:lineRule="auto"/>
              <w:jc w:val="center"/>
              <w:rPr>
                <w:rFonts w:ascii="GHEA Grapalat" w:hAnsi="GHEA Grapalat"/>
                <w:b/>
                <w:sz w:val="24"/>
                <w:szCs w:val="24"/>
              </w:rPr>
            </w:pPr>
            <w:r w:rsidRPr="001D5487">
              <w:rPr>
                <w:rFonts w:ascii="GHEA Grapalat" w:hAnsi="GHEA Grapalat"/>
                <w:b/>
                <w:sz w:val="24"/>
                <w:szCs w:val="24"/>
              </w:rPr>
              <w:t>09.03.2021 թ.</w:t>
            </w:r>
          </w:p>
        </w:tc>
      </w:tr>
      <w:tr w:rsidR="00AE4662" w:rsidRPr="00D33E5B" w:rsidTr="001661E0">
        <w:tc>
          <w:tcPr>
            <w:tcW w:w="8662" w:type="dxa"/>
            <w:gridSpan w:val="9"/>
            <w:vMerge/>
            <w:shd w:val="clear" w:color="auto" w:fill="BFBFBF" w:themeFill="background1" w:themeFillShade="BF"/>
          </w:tcPr>
          <w:p w:rsidR="00AE4662" w:rsidRPr="00D33E5B" w:rsidRDefault="00AE4662" w:rsidP="00D33E5B">
            <w:pPr>
              <w:spacing w:line="360" w:lineRule="auto"/>
              <w:jc w:val="center"/>
              <w:rPr>
                <w:rFonts w:ascii="GHEA Grapalat" w:hAnsi="GHEA Grapalat"/>
                <w:sz w:val="24"/>
                <w:szCs w:val="24"/>
                <w:lang w:val="hy-AM"/>
              </w:rPr>
            </w:pPr>
          </w:p>
        </w:tc>
        <w:tc>
          <w:tcPr>
            <w:tcW w:w="2678" w:type="dxa"/>
            <w:gridSpan w:val="4"/>
            <w:shd w:val="clear" w:color="auto" w:fill="BFBFBF" w:themeFill="background1" w:themeFillShade="BF"/>
          </w:tcPr>
          <w:p w:rsidR="00AE4662" w:rsidRPr="001D5487" w:rsidRDefault="00AE4662" w:rsidP="00D33E5B">
            <w:pPr>
              <w:spacing w:line="360" w:lineRule="auto"/>
              <w:jc w:val="center"/>
              <w:rPr>
                <w:rFonts w:ascii="GHEA Grapalat" w:hAnsi="GHEA Grapalat"/>
                <w:b/>
                <w:sz w:val="24"/>
                <w:szCs w:val="24"/>
              </w:rPr>
            </w:pPr>
            <w:r w:rsidRPr="001D5487">
              <w:rPr>
                <w:rFonts w:ascii="GHEA Grapalat" w:hAnsi="GHEA Grapalat"/>
                <w:b/>
                <w:sz w:val="24"/>
                <w:szCs w:val="24"/>
              </w:rPr>
              <w:t>/26.1/5671-2021</w:t>
            </w:r>
          </w:p>
        </w:tc>
      </w:tr>
      <w:tr w:rsidR="00AE4662" w:rsidRPr="00FC1CFC" w:rsidTr="001661E0">
        <w:tc>
          <w:tcPr>
            <w:tcW w:w="5945" w:type="dxa"/>
            <w:gridSpan w:val="2"/>
          </w:tcPr>
          <w:p w:rsidR="00AE4662" w:rsidRPr="00D33E5B" w:rsidRDefault="005C1B6A" w:rsidP="00D33E5B">
            <w:pPr>
              <w:tabs>
                <w:tab w:val="left" w:pos="-720"/>
              </w:tabs>
              <w:spacing w:line="360" w:lineRule="auto"/>
              <w:jc w:val="both"/>
              <w:rPr>
                <w:rFonts w:ascii="GHEA Grapalat" w:hAnsi="GHEA Grapalat" w:cs="Sylfaen"/>
                <w:sz w:val="24"/>
                <w:szCs w:val="24"/>
                <w:lang w:val="hy-AM"/>
              </w:rPr>
            </w:pPr>
            <w:r w:rsidRPr="00D33E5B">
              <w:rPr>
                <w:rFonts w:ascii="GHEA Grapalat" w:eastAsia="Times New Roman" w:hAnsi="GHEA Grapalat"/>
                <w:sz w:val="24"/>
                <w:szCs w:val="24"/>
                <w:lang w:val="hy-AM" w:eastAsia="ru-RU"/>
              </w:rPr>
              <w:t xml:space="preserve">       1. </w:t>
            </w:r>
            <w:r w:rsidR="00AE4662" w:rsidRPr="00D33E5B">
              <w:rPr>
                <w:rFonts w:ascii="GHEA Grapalat" w:eastAsia="Times New Roman" w:hAnsi="GHEA Grapalat"/>
                <w:sz w:val="24"/>
                <w:szCs w:val="24"/>
                <w:lang w:val="hy-AM" w:eastAsia="ru-RU"/>
              </w:rPr>
              <w:t xml:space="preserve">«Քաղաքացիական կացության ակտերի մասին» ՀՀ օրենքի 11-րդ հոդվածը նախատեսում է քաղաքացիական կացության ակտի պետական գրանցման կապակցությամբ ՔԿԱԳ մարմնի ղեկավարին և աշխատողին հայտնի դարձած տեղեկությունները հրապարակելու կարգը և նշված տեղեկությունները ստանալու իրավասություն ունեցող մարմինների ցանկը: Նշեմ նաև. որ համապատասխան փաստաթուղթը </w:t>
            </w:r>
            <w:r w:rsidR="00AE4662" w:rsidRPr="00D33E5B">
              <w:rPr>
                <w:rFonts w:ascii="GHEA Grapalat" w:hAnsi="GHEA Grapalat" w:cs="Sylfaen"/>
                <w:sz w:val="24"/>
                <w:szCs w:val="24"/>
                <w:lang w:val="hy-AM"/>
              </w:rPr>
              <w:t xml:space="preserve">ստանալու </w:t>
            </w:r>
            <w:r w:rsidR="00AE4662" w:rsidRPr="00D33E5B">
              <w:rPr>
                <w:rFonts w:ascii="GHEA Grapalat" w:hAnsi="GHEA Grapalat" w:cs="Sylfaen"/>
                <w:sz w:val="24"/>
                <w:szCs w:val="24"/>
                <w:lang w:val="hy-AM"/>
              </w:rPr>
              <w:lastRenderedPageBreak/>
              <w:t xml:space="preserve">լիազորություն ունեցող անձի դիմումի համաձայն, նրան կարող է տրամադրվել </w:t>
            </w:r>
            <w:r w:rsidR="00AE4662" w:rsidRPr="00D33E5B">
              <w:rPr>
                <w:rFonts w:ascii="GHEA Grapalat" w:hAnsi="GHEA Grapalat" w:cs="Sylfaen"/>
                <w:b/>
                <w:sz w:val="24"/>
                <w:szCs w:val="24"/>
                <w:lang w:val="hy-AM"/>
              </w:rPr>
              <w:t xml:space="preserve"> </w:t>
            </w:r>
            <w:r w:rsidR="00AE4662" w:rsidRPr="00D33E5B">
              <w:rPr>
                <w:rStyle w:val="Strong"/>
                <w:rFonts w:ascii="GHEA Grapalat" w:hAnsi="GHEA Grapalat" w:cs="Sylfaen"/>
                <w:sz w:val="24"/>
                <w:szCs w:val="24"/>
                <w:lang w:val="hy-AM"/>
              </w:rPr>
              <w:t>քաղաքացիական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կացության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ակտի</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պետական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գրանցման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վկայականի</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կրկնօրինակ կամ քաղաքացիական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կացության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ակտի</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պետական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գրանցման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մասին</w:t>
            </w:r>
            <w:r w:rsidR="00AE4662" w:rsidRPr="00D33E5B">
              <w:rPr>
                <w:rStyle w:val="Strong"/>
                <w:rFonts w:ascii="GHEA Grapalat" w:hAnsi="GHEA Grapalat"/>
                <w:sz w:val="24"/>
                <w:szCs w:val="24"/>
                <w:lang w:val="hy-AM"/>
              </w:rPr>
              <w:t xml:space="preserve"> </w:t>
            </w:r>
            <w:r w:rsidR="00AE4662" w:rsidRPr="00D33E5B">
              <w:rPr>
                <w:rStyle w:val="Strong"/>
                <w:rFonts w:ascii="GHEA Grapalat" w:hAnsi="GHEA Grapalat" w:cs="Sylfaen"/>
                <w:sz w:val="24"/>
                <w:szCs w:val="24"/>
                <w:lang w:val="hy-AM"/>
              </w:rPr>
              <w:t>տեղեկանք՝ հիմք ընդունելով</w:t>
            </w:r>
            <w:r w:rsidR="00AE4662" w:rsidRPr="00D33E5B">
              <w:rPr>
                <w:rFonts w:ascii="GHEA Grapalat" w:hAnsi="GHEA Grapalat" w:cs="Sylfaen"/>
                <w:sz w:val="24"/>
                <w:szCs w:val="24"/>
                <w:lang w:val="hy-AM"/>
              </w:rPr>
              <w:t xml:space="preserve"> քաղաքացիական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կացության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ակտերի</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գրանցման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միասնական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էլեկտրոնային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կառավարման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համակարգի</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միասնական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էլեկտրոնային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գրանցամատյանում</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գրառված</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ակտային</w:t>
            </w:r>
            <w:r w:rsidR="00AE4662" w:rsidRPr="00D33E5B">
              <w:rPr>
                <w:rFonts w:ascii="GHEA Grapalat" w:hAnsi="GHEA Grapalat"/>
                <w:sz w:val="24"/>
                <w:szCs w:val="24"/>
                <w:lang w:val="hy-AM"/>
              </w:rPr>
              <w:t xml:space="preserve"> </w:t>
            </w:r>
            <w:r w:rsidR="00AE4662" w:rsidRPr="00D33E5B">
              <w:rPr>
                <w:rFonts w:ascii="GHEA Grapalat" w:hAnsi="GHEA Grapalat" w:cs="Sylfaen"/>
                <w:sz w:val="24"/>
                <w:szCs w:val="24"/>
                <w:lang w:val="hy-AM"/>
              </w:rPr>
              <w:t>գրանցումները:</w:t>
            </w:r>
          </w:p>
          <w:p w:rsidR="00AE4662" w:rsidRPr="00D33E5B" w:rsidRDefault="00AE4662" w:rsidP="00D33E5B">
            <w:pPr>
              <w:tabs>
                <w:tab w:val="left" w:pos="-720"/>
              </w:tabs>
              <w:spacing w:line="360" w:lineRule="auto"/>
              <w:ind w:firstLine="720"/>
              <w:jc w:val="both"/>
              <w:rPr>
                <w:rFonts w:ascii="GHEA Grapalat" w:hAnsi="GHEA Grapalat" w:cs="Sylfaen"/>
                <w:sz w:val="24"/>
                <w:szCs w:val="24"/>
                <w:lang w:val="hy-AM"/>
              </w:rPr>
            </w:pPr>
            <w:r w:rsidRPr="00D33E5B">
              <w:rPr>
                <w:rFonts w:ascii="GHEA Grapalat" w:hAnsi="GHEA Grapalat" w:cs="Sylfaen"/>
                <w:sz w:val="24"/>
                <w:szCs w:val="24"/>
                <w:lang w:val="hy-AM"/>
              </w:rPr>
              <w:t>Ելնելով վերոգրյալից սնանկ</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ճանաչված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ֆիզիկական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անձանց</w:t>
            </w:r>
            <w:r w:rsidRPr="00D33E5B">
              <w:rPr>
                <w:rFonts w:ascii="GHEA Grapalat" w:hAnsi="GHEA Grapalat"/>
                <w:sz w:val="24"/>
                <w:szCs w:val="24"/>
                <w:lang w:val="hy-AM"/>
              </w:rPr>
              <w:t xml:space="preserve"> վերաբերյալ՝ նրանց </w:t>
            </w:r>
            <w:r w:rsidRPr="00D33E5B">
              <w:rPr>
                <w:rFonts w:ascii="GHEA Grapalat" w:hAnsi="GHEA Grapalat" w:cs="Sylfaen"/>
                <w:sz w:val="24"/>
                <w:szCs w:val="24"/>
                <w:lang w:val="hy-AM"/>
              </w:rPr>
              <w:t>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պաշտոնե</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ներկայացուցիչ</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հանդիսացող</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սնանկության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գործերով</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կառավարիչների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հարցումների ընթացքը, ՔԿԱԳ մարմինը կարող է ապահովել</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ղեկավարվելով ՀՀ</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Քաղաքացիական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դատավարության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օրենսգրքի</w:t>
            </w:r>
            <w:r w:rsidRPr="00D33E5B">
              <w:rPr>
                <w:rFonts w:ascii="GHEA Grapalat" w:hAnsi="GHEA Grapalat"/>
                <w:sz w:val="24"/>
                <w:szCs w:val="24"/>
                <w:lang w:val="hy-AM"/>
              </w:rPr>
              <w:t xml:space="preserve"> 49-</w:t>
            </w:r>
            <w:r w:rsidRPr="00D33E5B">
              <w:rPr>
                <w:rFonts w:ascii="GHEA Grapalat" w:hAnsi="GHEA Grapalat" w:cs="Sylfaen"/>
                <w:sz w:val="24"/>
                <w:szCs w:val="24"/>
                <w:lang w:val="hy-AM"/>
              </w:rPr>
              <w:t>րդ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հոդվածի</w:t>
            </w:r>
            <w:r w:rsidRPr="00D33E5B">
              <w:rPr>
                <w:rFonts w:ascii="GHEA Grapalat" w:hAnsi="GHEA Grapalat"/>
                <w:sz w:val="24"/>
                <w:szCs w:val="24"/>
                <w:lang w:val="hy-AM"/>
              </w:rPr>
              <w:t xml:space="preserve"> 1-</w:t>
            </w:r>
            <w:r w:rsidRPr="00D33E5B">
              <w:rPr>
                <w:rFonts w:ascii="GHEA Grapalat" w:hAnsi="GHEA Grapalat" w:cs="Sylfaen"/>
                <w:sz w:val="24"/>
                <w:szCs w:val="24"/>
                <w:lang w:val="hy-AM"/>
              </w:rPr>
              <w:t>ին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և</w:t>
            </w:r>
            <w:r w:rsidRPr="00D33E5B">
              <w:rPr>
                <w:rFonts w:ascii="GHEA Grapalat" w:hAnsi="GHEA Grapalat"/>
                <w:sz w:val="24"/>
                <w:szCs w:val="24"/>
                <w:lang w:val="hy-AM"/>
              </w:rPr>
              <w:t xml:space="preserve"> 5-</w:t>
            </w:r>
            <w:r w:rsidRPr="00D33E5B">
              <w:rPr>
                <w:rFonts w:ascii="GHEA Grapalat" w:hAnsi="GHEA Grapalat" w:cs="Sylfaen"/>
                <w:sz w:val="24"/>
                <w:szCs w:val="24"/>
                <w:lang w:val="hy-AM"/>
              </w:rPr>
              <w:t>րդ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 xml:space="preserve">մասերով և </w:t>
            </w:r>
            <w:r w:rsidRPr="00D33E5B">
              <w:rPr>
                <w:rStyle w:val="Strong"/>
                <w:rFonts w:ascii="GHEA Grapalat" w:hAnsi="GHEA Grapalat" w:cs="Sylfaen"/>
                <w:sz w:val="24"/>
                <w:szCs w:val="24"/>
                <w:lang w:val="hy-AM"/>
              </w:rPr>
              <w:t>քաղաքացիական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կացության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ակտի</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պետական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գրանցման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վկայականի</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կրկնօրինակ կամ քաղաքացիական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կացության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ակտի</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պետական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գրանցման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մասին</w:t>
            </w:r>
            <w:r w:rsidRPr="00D33E5B">
              <w:rPr>
                <w:rStyle w:val="Strong"/>
                <w:rFonts w:ascii="GHEA Grapalat" w:hAnsi="GHEA Grapalat"/>
                <w:sz w:val="24"/>
                <w:szCs w:val="24"/>
                <w:lang w:val="hy-AM"/>
              </w:rPr>
              <w:t xml:space="preserve"> </w:t>
            </w:r>
            <w:r w:rsidRPr="00D33E5B">
              <w:rPr>
                <w:rStyle w:val="Strong"/>
                <w:rFonts w:ascii="GHEA Grapalat" w:hAnsi="GHEA Grapalat" w:cs="Sylfaen"/>
                <w:sz w:val="24"/>
                <w:szCs w:val="24"/>
                <w:lang w:val="hy-AM"/>
              </w:rPr>
              <w:t>տեղեկանք տրամադրելու համար</w:t>
            </w:r>
            <w:r w:rsidRPr="00D33E5B">
              <w:rPr>
                <w:rFonts w:ascii="GHEA Grapalat" w:hAnsi="GHEA Grapalat" w:cs="Sylfaen"/>
                <w:sz w:val="24"/>
                <w:szCs w:val="24"/>
                <w:lang w:val="hy-AM"/>
              </w:rPr>
              <w:t xml:space="preserve"> ՀՀ</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օրենսդրությամբ</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սահմանված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ընթացակարգով:</w:t>
            </w:r>
          </w:p>
        </w:tc>
        <w:tc>
          <w:tcPr>
            <w:tcW w:w="5395" w:type="dxa"/>
            <w:gridSpan w:val="11"/>
          </w:tcPr>
          <w:p w:rsidR="009F32D9" w:rsidRPr="00317EA2" w:rsidRDefault="009F32D9" w:rsidP="00D33E5B">
            <w:pPr>
              <w:spacing w:line="360" w:lineRule="auto"/>
              <w:jc w:val="center"/>
              <w:rPr>
                <w:rFonts w:ascii="GHEA Grapalat" w:hAnsi="GHEA Grapalat"/>
                <w:b/>
                <w:sz w:val="24"/>
                <w:szCs w:val="24"/>
                <w:lang w:val="hy-AM"/>
              </w:rPr>
            </w:pPr>
            <w:r w:rsidRPr="00D33E5B">
              <w:rPr>
                <w:rFonts w:ascii="GHEA Grapalat" w:hAnsi="GHEA Grapalat"/>
                <w:b/>
                <w:sz w:val="24"/>
                <w:szCs w:val="24"/>
                <w:lang w:val="hy-AM"/>
              </w:rPr>
              <w:lastRenderedPageBreak/>
              <w:t>Չի ընդունվել</w:t>
            </w:r>
          </w:p>
          <w:p w:rsidR="009F32D9" w:rsidRPr="00D33E5B" w:rsidRDefault="009F32D9" w:rsidP="00D33E5B">
            <w:pPr>
              <w:spacing w:line="360" w:lineRule="auto"/>
              <w:jc w:val="center"/>
              <w:rPr>
                <w:rFonts w:ascii="GHEA Grapalat" w:hAnsi="GHEA Grapalat"/>
                <w:sz w:val="24"/>
                <w:szCs w:val="24"/>
                <w:lang w:val="hy-AM"/>
              </w:rPr>
            </w:pPr>
          </w:p>
          <w:p w:rsidR="009F32D9" w:rsidRPr="00D33E5B" w:rsidRDefault="009F32D9" w:rsidP="00D33E5B">
            <w:pPr>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«Սնանկության մասին» օրենքի 56-րդ հոդվածի 6-րդ մասը վերաբերում է հարցումներ իրականացնելու և ի պատասխան դրա՝ տեղեկատվություն ստանալու ընթացակարգին: </w:t>
            </w:r>
            <w:r w:rsidR="009F5AF1" w:rsidRPr="00D33E5B">
              <w:rPr>
                <w:rFonts w:ascii="GHEA Grapalat" w:hAnsi="GHEA Grapalat"/>
                <w:sz w:val="24"/>
                <w:szCs w:val="24"/>
                <w:lang w:val="hy-AM"/>
              </w:rPr>
              <w:t xml:space="preserve">Մինչդեռ ներկայացված առաջարկությունը վերաբերում է </w:t>
            </w:r>
            <w:r w:rsidR="009F5AF1" w:rsidRPr="00D33E5B">
              <w:rPr>
                <w:rFonts w:ascii="GHEA Grapalat" w:hAnsi="GHEA Grapalat"/>
                <w:b/>
                <w:sz w:val="24"/>
                <w:szCs w:val="24"/>
                <w:lang w:val="hy-AM"/>
              </w:rPr>
              <w:t>դիմումի հիման վրա</w:t>
            </w:r>
            <w:r w:rsidR="009F5AF1" w:rsidRPr="00D33E5B">
              <w:rPr>
                <w:rFonts w:ascii="GHEA Grapalat" w:hAnsi="GHEA Grapalat"/>
                <w:sz w:val="24"/>
                <w:szCs w:val="24"/>
                <w:lang w:val="hy-AM"/>
              </w:rPr>
              <w:t xml:space="preserve"> վկայականի կրկնօրինակ կամ </w:t>
            </w:r>
            <w:r w:rsidR="009F5AF1" w:rsidRPr="00D33E5B">
              <w:rPr>
                <w:rFonts w:ascii="GHEA Grapalat" w:hAnsi="GHEA Grapalat"/>
                <w:sz w:val="24"/>
                <w:szCs w:val="24"/>
                <w:lang w:val="hy-AM"/>
              </w:rPr>
              <w:lastRenderedPageBreak/>
              <w:t xml:space="preserve">գրանցման մասին տեղեկանք տրամադրելու հարցին: </w:t>
            </w:r>
            <w:r w:rsidR="005102F4" w:rsidRPr="00D33E5B">
              <w:rPr>
                <w:rFonts w:ascii="GHEA Grapalat" w:hAnsi="GHEA Grapalat"/>
                <w:sz w:val="24"/>
                <w:szCs w:val="24"/>
                <w:lang w:val="hy-AM"/>
              </w:rPr>
              <w:t xml:space="preserve">Այլ կերպ ասած, Նախագծի քննարկվող դրույթի </w:t>
            </w:r>
            <w:r w:rsidR="00440F46" w:rsidRPr="00D33E5B">
              <w:rPr>
                <w:rFonts w:ascii="GHEA Grapalat" w:hAnsi="GHEA Grapalat"/>
                <w:sz w:val="24"/>
                <w:szCs w:val="24"/>
                <w:lang w:val="hy-AM"/>
              </w:rPr>
              <w:t>կարգավորման</w:t>
            </w:r>
            <w:r w:rsidR="005102F4" w:rsidRPr="00D33E5B">
              <w:rPr>
                <w:rFonts w:ascii="GHEA Grapalat" w:hAnsi="GHEA Grapalat"/>
                <w:sz w:val="24"/>
                <w:szCs w:val="24"/>
                <w:lang w:val="hy-AM"/>
              </w:rPr>
              <w:t xml:space="preserve"> հարցը այլ է՝ </w:t>
            </w:r>
            <w:r w:rsidR="005102F4" w:rsidRPr="00D33E5B">
              <w:rPr>
                <w:rFonts w:ascii="GHEA Grapalat" w:hAnsi="GHEA Grapalat"/>
                <w:b/>
                <w:sz w:val="24"/>
                <w:szCs w:val="24"/>
                <w:lang w:val="hy-AM"/>
              </w:rPr>
              <w:t>օրենքի հիման վրա կատարված հարցման</w:t>
            </w:r>
            <w:r w:rsidR="005102F4" w:rsidRPr="00D33E5B">
              <w:rPr>
                <w:rFonts w:ascii="GHEA Grapalat" w:hAnsi="GHEA Grapalat"/>
                <w:sz w:val="24"/>
                <w:szCs w:val="24"/>
                <w:lang w:val="hy-AM"/>
              </w:rPr>
              <w:t xml:space="preserve"> արդյունքում ստացվող տեղեկատվությանը, իսկ ներկայացված առաջարկությունը վերաբերում է դիմումի հիման վրա էլեկտրոնային ձևով ստացվող տեղեկանքների տրամադրման ընթացակարգին: Անհրաժեշտության դեպքում կքննարկվի նաև ենթաօրենսդրական նոմատիվ իրավական ակտերում փոփոխություններ կատարելու հարցը:</w:t>
            </w:r>
          </w:p>
          <w:p w:rsidR="009F32D9" w:rsidRPr="00D33E5B" w:rsidRDefault="009F32D9" w:rsidP="00D33E5B">
            <w:pPr>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w:t>
            </w:r>
          </w:p>
        </w:tc>
      </w:tr>
      <w:tr w:rsidR="000F3702" w:rsidRPr="00D33E5B" w:rsidTr="001661E0">
        <w:tc>
          <w:tcPr>
            <w:tcW w:w="8452" w:type="dxa"/>
            <w:gridSpan w:val="8"/>
            <w:vMerge w:val="restart"/>
            <w:shd w:val="clear" w:color="auto" w:fill="BFBFBF" w:themeFill="background1" w:themeFillShade="BF"/>
          </w:tcPr>
          <w:p w:rsidR="000F3702" w:rsidRPr="00D33E5B" w:rsidRDefault="000F3702" w:rsidP="00D33E5B">
            <w:pPr>
              <w:spacing w:line="360" w:lineRule="auto"/>
              <w:jc w:val="center"/>
              <w:rPr>
                <w:rFonts w:ascii="GHEA Grapalat" w:hAnsi="GHEA Grapalat"/>
                <w:b/>
                <w:sz w:val="24"/>
                <w:szCs w:val="24"/>
              </w:rPr>
            </w:pPr>
            <w:r w:rsidRPr="00D33E5B">
              <w:rPr>
                <w:rFonts w:ascii="GHEA Grapalat" w:hAnsi="GHEA Grapalat"/>
                <w:b/>
                <w:sz w:val="24"/>
                <w:szCs w:val="24"/>
              </w:rPr>
              <w:lastRenderedPageBreak/>
              <w:t xml:space="preserve">4. </w:t>
            </w:r>
            <w:proofErr w:type="spellStart"/>
            <w:r w:rsidRPr="00D33E5B">
              <w:rPr>
                <w:rFonts w:ascii="GHEA Grapalat" w:hAnsi="GHEA Grapalat"/>
                <w:b/>
                <w:sz w:val="24"/>
                <w:szCs w:val="24"/>
              </w:rPr>
              <w:t>Պետական</w:t>
            </w:r>
            <w:proofErr w:type="spellEnd"/>
            <w:r w:rsidRPr="00D33E5B">
              <w:rPr>
                <w:rFonts w:ascii="GHEA Grapalat" w:hAnsi="GHEA Grapalat"/>
                <w:b/>
                <w:sz w:val="24"/>
                <w:szCs w:val="24"/>
              </w:rPr>
              <w:t xml:space="preserve"> </w:t>
            </w:r>
            <w:proofErr w:type="spellStart"/>
            <w:r w:rsidRPr="00D33E5B">
              <w:rPr>
                <w:rFonts w:ascii="GHEA Grapalat" w:hAnsi="GHEA Grapalat"/>
                <w:b/>
                <w:sz w:val="24"/>
                <w:szCs w:val="24"/>
              </w:rPr>
              <w:t>եկամուտների</w:t>
            </w:r>
            <w:proofErr w:type="spellEnd"/>
            <w:r w:rsidRPr="00D33E5B">
              <w:rPr>
                <w:rFonts w:ascii="GHEA Grapalat" w:hAnsi="GHEA Grapalat"/>
                <w:b/>
                <w:sz w:val="24"/>
                <w:szCs w:val="24"/>
              </w:rPr>
              <w:t xml:space="preserve"> </w:t>
            </w:r>
            <w:proofErr w:type="spellStart"/>
            <w:r w:rsidRPr="00D33E5B">
              <w:rPr>
                <w:rFonts w:ascii="GHEA Grapalat" w:hAnsi="GHEA Grapalat"/>
                <w:b/>
                <w:sz w:val="24"/>
                <w:szCs w:val="24"/>
              </w:rPr>
              <w:t>կոմիտե</w:t>
            </w:r>
            <w:proofErr w:type="spellEnd"/>
          </w:p>
        </w:tc>
        <w:tc>
          <w:tcPr>
            <w:tcW w:w="2888" w:type="dxa"/>
            <w:gridSpan w:val="5"/>
            <w:shd w:val="clear" w:color="auto" w:fill="BFBFBF" w:themeFill="background1" w:themeFillShade="BF"/>
          </w:tcPr>
          <w:p w:rsidR="000F3702" w:rsidRPr="001D5487" w:rsidRDefault="00515D5C" w:rsidP="00D33E5B">
            <w:pPr>
              <w:spacing w:line="360" w:lineRule="auto"/>
              <w:jc w:val="center"/>
              <w:rPr>
                <w:rFonts w:ascii="GHEA Grapalat" w:hAnsi="GHEA Grapalat"/>
                <w:b/>
                <w:sz w:val="24"/>
                <w:szCs w:val="24"/>
              </w:rPr>
            </w:pPr>
            <w:r w:rsidRPr="001D5487">
              <w:rPr>
                <w:rFonts w:ascii="GHEA Grapalat" w:hAnsi="GHEA Grapalat"/>
                <w:b/>
                <w:sz w:val="24"/>
                <w:szCs w:val="24"/>
              </w:rPr>
              <w:t>09.03.2021 թ.</w:t>
            </w:r>
          </w:p>
        </w:tc>
      </w:tr>
      <w:tr w:rsidR="000F3702" w:rsidRPr="00D33E5B" w:rsidTr="001661E0">
        <w:tc>
          <w:tcPr>
            <w:tcW w:w="8452" w:type="dxa"/>
            <w:gridSpan w:val="8"/>
            <w:vMerge/>
            <w:shd w:val="clear" w:color="auto" w:fill="BFBFBF" w:themeFill="background1" w:themeFillShade="BF"/>
          </w:tcPr>
          <w:p w:rsidR="000F3702" w:rsidRPr="00D33E5B" w:rsidRDefault="000F3702" w:rsidP="00D33E5B">
            <w:pPr>
              <w:spacing w:line="360" w:lineRule="auto"/>
              <w:jc w:val="center"/>
              <w:rPr>
                <w:rFonts w:ascii="GHEA Grapalat" w:hAnsi="GHEA Grapalat"/>
                <w:sz w:val="24"/>
                <w:szCs w:val="24"/>
              </w:rPr>
            </w:pPr>
          </w:p>
        </w:tc>
        <w:tc>
          <w:tcPr>
            <w:tcW w:w="2888" w:type="dxa"/>
            <w:gridSpan w:val="5"/>
            <w:shd w:val="clear" w:color="auto" w:fill="BFBFBF" w:themeFill="background1" w:themeFillShade="BF"/>
          </w:tcPr>
          <w:p w:rsidR="000F3702" w:rsidRPr="001D5487" w:rsidRDefault="00515D5C" w:rsidP="00D33E5B">
            <w:pPr>
              <w:spacing w:line="360" w:lineRule="auto"/>
              <w:jc w:val="center"/>
              <w:rPr>
                <w:rFonts w:ascii="GHEA Grapalat" w:hAnsi="GHEA Grapalat"/>
                <w:b/>
                <w:sz w:val="24"/>
                <w:szCs w:val="24"/>
              </w:rPr>
            </w:pPr>
            <w:r w:rsidRPr="001D5487">
              <w:rPr>
                <w:rFonts w:ascii="GHEA Grapalat" w:hAnsi="GHEA Grapalat"/>
                <w:b/>
                <w:sz w:val="24"/>
                <w:szCs w:val="24"/>
              </w:rPr>
              <w:t>01/11-1/12454-2021</w:t>
            </w:r>
          </w:p>
        </w:tc>
      </w:tr>
      <w:tr w:rsidR="009B70EA" w:rsidRPr="00FC1CFC" w:rsidTr="001661E0">
        <w:tc>
          <w:tcPr>
            <w:tcW w:w="5935" w:type="dxa"/>
          </w:tcPr>
          <w:p w:rsidR="00C923FA" w:rsidRPr="00D33E5B" w:rsidRDefault="00C923F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rPr>
              <w:t xml:space="preserve">  </w:t>
            </w:r>
            <w:r w:rsidRPr="00D33E5B">
              <w:rPr>
                <w:rFonts w:ascii="GHEA Grapalat" w:hAnsi="GHEA Grapalat" w:cs="Arial"/>
                <w:bCs/>
                <w:sz w:val="24"/>
                <w:szCs w:val="24"/>
                <w:lang w:val="hy-AM"/>
              </w:rPr>
              <w:t xml:space="preserve">       1</w:t>
            </w:r>
            <w:r w:rsidRPr="00D33E5B">
              <w:rPr>
                <w:rFonts w:ascii="GHEA Grapalat" w:eastAsia="MS Mincho" w:hAnsi="MS Mincho" w:cs="MS Mincho"/>
                <w:bCs/>
                <w:sz w:val="24"/>
                <w:szCs w:val="24"/>
                <w:lang w:val="hy-AM"/>
              </w:rPr>
              <w:t>․</w:t>
            </w:r>
            <w:r w:rsidRPr="00D33E5B">
              <w:rPr>
                <w:rFonts w:ascii="GHEA Grapalat" w:hAnsi="GHEA Grapalat" w:cs="GHEA Grapalat"/>
                <w:bCs/>
                <w:sz w:val="24"/>
                <w:szCs w:val="24"/>
                <w:lang w:val="hy-AM"/>
              </w:rPr>
              <w:t xml:space="preserve"> </w:t>
            </w:r>
            <w:r w:rsidRPr="00D33E5B">
              <w:rPr>
                <w:rFonts w:ascii="GHEA Grapalat" w:hAnsi="GHEA Grapalat" w:cs="Arial"/>
                <w:bCs/>
                <w:sz w:val="24"/>
                <w:szCs w:val="24"/>
                <w:lang w:val="hy-AM"/>
              </w:rPr>
              <w:t>Նախագծի 1-ին կետով սահմանվող հավելվածի (այսուհետ՝ Հավելված) </w:t>
            </w:r>
            <w:r w:rsidRPr="00D33E5B">
              <w:rPr>
                <w:rFonts w:ascii="GHEA Grapalat" w:hAnsi="GHEA Grapalat"/>
                <w:color w:val="000000"/>
                <w:sz w:val="24"/>
                <w:szCs w:val="24"/>
                <w:lang w:val="hy-AM"/>
              </w:rPr>
              <w:t>III. Պ</w:t>
            </w:r>
            <w:r w:rsidRPr="00D33E5B">
              <w:rPr>
                <w:rFonts w:ascii="GHEA Grapalat" w:eastAsia="Calibri" w:hAnsi="GHEA Grapalat"/>
                <w:sz w:val="24"/>
                <w:szCs w:val="24"/>
                <w:lang w:val="hy-AM"/>
              </w:rPr>
              <w:t>ետական եկամուտների կոմիտե կատարվող հարցումները</w:t>
            </w:r>
            <w:r w:rsidRPr="00D33E5B">
              <w:rPr>
                <w:rFonts w:ascii="GHEA Grapalat" w:hAnsi="GHEA Grapalat" w:cs="Arial"/>
                <w:bCs/>
                <w:sz w:val="24"/>
                <w:szCs w:val="24"/>
                <w:lang w:val="hy-AM"/>
              </w:rPr>
              <w:t xml:space="preserve"> </w:t>
            </w:r>
            <w:r w:rsidRPr="00D33E5B">
              <w:rPr>
                <w:rFonts w:ascii="GHEA Grapalat" w:hAnsi="GHEA Grapalat" w:cs="Arial"/>
                <w:bCs/>
                <w:sz w:val="24"/>
                <w:szCs w:val="24"/>
                <w:lang w:val="hy-AM"/>
              </w:rPr>
              <w:lastRenderedPageBreak/>
              <w:t>գլխի 5-րդ կետի 1-ին և 2-րդ ենթակետերի համաձայն՝ Կառավարիչը Պետական եկամուտների կոմիտեից տվյալներ ստանալու համար հարցում կատարելու նպատակով տեղեկատվական համակարգում մուտքագրում է իրավաբանական անձի դեպքում ՀՎՀՀ և հարցման ժամանակահատված, իսկ ֆիզիկական անձի դեպքում՝ սոցիալական քարտի համար կամ հանրային ծառայությունների համարանիշ կամ հանրային ծառայությունների համարանիշ չստանալու մասին տեղեկանքի համար։</w:t>
            </w:r>
          </w:p>
          <w:p w:rsidR="00C923FA" w:rsidRPr="00D33E5B" w:rsidRDefault="00C923F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Վերոգրյալից հետևում է, որ սնանկության գործով կառավարիչը, ունենալով ցանկացած իրավաբանական անձի ՀՎՀՀ, իսկ ֆիզիկական անձի դեպքում՝ հանրային ծառայությունների համարանիշ, կարող է մուտքագրել տեղեկատվական համակարգ և ստանալ վերջիններիս վերաբերյալ որոշմամբ սահմանված տեղեկատվություն՝ անկախ այն հանգամանքից, հանդիսանում է վերջիններիս մասով սնանկության գործով կառավարիչ, թե ոչ։</w:t>
            </w:r>
          </w:p>
          <w:p w:rsidR="00C923FA" w:rsidRPr="00D33E5B" w:rsidRDefault="00C923FA" w:rsidP="00D33E5B">
            <w:pPr>
              <w:tabs>
                <w:tab w:val="left" w:pos="450"/>
                <w:tab w:val="left" w:pos="1275"/>
              </w:tabs>
              <w:spacing w:line="360" w:lineRule="auto"/>
              <w:ind w:right="-1"/>
              <w:jc w:val="both"/>
              <w:rPr>
                <w:rFonts w:ascii="GHEA Grapalat" w:hAnsi="GHEA Grapalat"/>
                <w:sz w:val="24"/>
                <w:szCs w:val="24"/>
                <w:lang w:val="hy-AM"/>
              </w:rPr>
            </w:pPr>
            <w:r w:rsidRPr="00D33E5B">
              <w:rPr>
                <w:rFonts w:ascii="GHEA Grapalat" w:hAnsi="GHEA Grapalat" w:cs="Arial"/>
                <w:bCs/>
                <w:sz w:val="24"/>
                <w:szCs w:val="24"/>
                <w:lang w:val="hy-AM"/>
              </w:rPr>
              <w:t xml:space="preserve">    Վերոգրյալի կապակցությամբ հայտնում ենք, որ </w:t>
            </w:r>
            <w:r w:rsidRPr="00D33E5B">
              <w:rPr>
                <w:rFonts w:ascii="GHEA Grapalat" w:hAnsi="GHEA Grapalat"/>
                <w:sz w:val="24"/>
                <w:szCs w:val="24"/>
                <w:lang w:val="hy-AM"/>
              </w:rPr>
              <w:t xml:space="preserve">«Անձնական տվյալների պաշտպանության մասին» ՀՀ օրենքի 3-րդ հոդվածի 1-ին մասի 1-ին կետի համաձայն՝ անձնական տվյալ է համարվում ֆիզիկական անձին վերաբերող ցանկացած տեղեկություն, որը թույլ է տալիս կամ կարող է թույլ տալ ուղղակի կամ անուղղակի կերպով </w:t>
            </w:r>
            <w:r w:rsidRPr="00D33E5B">
              <w:rPr>
                <w:rFonts w:ascii="GHEA Grapalat" w:hAnsi="GHEA Grapalat"/>
                <w:sz w:val="24"/>
                <w:szCs w:val="24"/>
                <w:lang w:val="hy-AM"/>
              </w:rPr>
              <w:lastRenderedPageBreak/>
              <w:t>նույնականացնել անձի ինքնությունը:</w:t>
            </w:r>
          </w:p>
          <w:p w:rsidR="00C923FA" w:rsidRPr="00D33E5B" w:rsidRDefault="00C923F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sz w:val="24"/>
                <w:szCs w:val="24"/>
                <w:lang w:val="hy-AM"/>
              </w:rPr>
              <w:t xml:space="preserve">     Նույն օրենքի 4-րդ հոդվածի 2-րդ մասի համաձայն՝ անձնական տվյալները մշակվում են օրինական և որոշակի նպատակներով և առանց տվյալների սուբյեկտի համաձայնության չեն կարող օգտագործվել այլ նպատակներով, իսկ 19-րդ հոդվածի 7-րդ մասի համաձայն՝ անձնական տվյալներ մշակողները կամ նույն օրենքով նախատեսված այլ անձինք պարտավոր են պահպանել անձնական տվյալների գաղտնիությունը ինչպես անձնական տվյալները մշակելու հետ առնչվող ծառայողական կամ աշխատանքային պարտականությունները կատարելու ընթացքում, այնպես էլ դրա ավարտից հետո:                       </w:t>
            </w:r>
          </w:p>
          <w:p w:rsidR="00C923FA" w:rsidRPr="00D33E5B" w:rsidRDefault="00C923F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Sylfaen"/>
                <w:sz w:val="24"/>
                <w:szCs w:val="24"/>
                <w:lang w:val="hy-AM"/>
              </w:rPr>
              <w:t xml:space="preserve">   ՀՀ հարկային օրենսգրքի 4-րդ հոդվածի 1-ին մասի 63-րդ կետի համաձայն՝ հարկային գաղտնիք է համարվում հարկ վճարողի, հարկ վճարողի գործունեության վերաբերյալ հարկային մարմնի կամ հարկային ծառայողի ստացած ցանկացած տեղեկություն: </w:t>
            </w:r>
            <w:r w:rsidRPr="00D33E5B">
              <w:rPr>
                <w:rFonts w:ascii="GHEA Grapalat" w:eastAsia="SimSun" w:hAnsi="GHEA Grapalat" w:cs="GHEA Grapalat"/>
                <w:bCs/>
                <w:iCs/>
                <w:sz w:val="24"/>
                <w:szCs w:val="24"/>
                <w:lang w:val="hy-AM"/>
              </w:rPr>
              <w:t>Հարկ վճարողի վերաբերյալ հարկային գաղտնիք հանդիսացող կամ այդպիսիք պարունակող տեղեկությունները կարող են հրապարակվել միայն հարկ վճարողի կողմից կամ նրա համաձայնությամբ։</w:t>
            </w:r>
          </w:p>
          <w:p w:rsidR="00C923FA" w:rsidRPr="00D33E5B" w:rsidRDefault="00C923F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Ելնելով վերոգրյալից և հաշվի առնելով Հավելվածում նշված տեղեկատվության անձնական տվյալ և հարկային գաղտնիք հանդիսանալու </w:t>
            </w:r>
            <w:r w:rsidRPr="00D33E5B">
              <w:rPr>
                <w:rFonts w:ascii="GHEA Grapalat" w:hAnsi="GHEA Grapalat" w:cs="Arial"/>
                <w:bCs/>
                <w:sz w:val="24"/>
                <w:szCs w:val="24"/>
                <w:lang w:val="hy-AM"/>
              </w:rPr>
              <w:lastRenderedPageBreak/>
              <w:t>հանգամանքը՝ առաջարկում ենք վերոնշյալ կետում սահմանել դրույթ, որը կպարտավորեցնի ս</w:t>
            </w:r>
            <w:r w:rsidRPr="00D33E5B">
              <w:rPr>
                <w:rFonts w:ascii="GHEA Grapalat" w:hAnsi="GHEA Grapalat" w:cs="Sylfaen"/>
                <w:sz w:val="24"/>
                <w:szCs w:val="24"/>
                <w:lang w:val="hy-AM"/>
              </w:rPr>
              <w:t>նանկության գործով կառավարչի</w:t>
            </w:r>
            <w:r w:rsidRPr="00D33E5B">
              <w:rPr>
                <w:rFonts w:ascii="GHEA Grapalat" w:hAnsi="GHEA Grapalat" w:cs="Arial"/>
                <w:bCs/>
                <w:sz w:val="24"/>
                <w:szCs w:val="24"/>
                <w:lang w:val="hy-AM"/>
              </w:rPr>
              <w:t xml:space="preserve">ն ներկայացնելու տվյալ իրավաբանական և </w:t>
            </w:r>
            <w:r w:rsidRPr="00D33E5B">
              <w:rPr>
                <w:rFonts w:ascii="GHEA Grapalat" w:hAnsi="GHEA Grapalat" w:cs="Sylfaen"/>
                <w:sz w:val="24"/>
                <w:szCs w:val="24"/>
                <w:lang w:val="hy-AM"/>
              </w:rPr>
              <w:t>(</w:t>
            </w:r>
            <w:r w:rsidRPr="00D33E5B">
              <w:rPr>
                <w:rFonts w:ascii="GHEA Grapalat" w:hAnsi="GHEA Grapalat" w:cs="Arial"/>
                <w:bCs/>
                <w:sz w:val="24"/>
                <w:szCs w:val="24"/>
                <w:lang w:val="hy-AM"/>
              </w:rPr>
              <w:t>կամ</w:t>
            </w:r>
            <w:r w:rsidRPr="00D33E5B">
              <w:rPr>
                <w:rFonts w:ascii="GHEA Grapalat" w:hAnsi="GHEA Grapalat" w:cs="Sylfaen"/>
                <w:sz w:val="24"/>
                <w:szCs w:val="24"/>
                <w:lang w:val="hy-AM"/>
              </w:rPr>
              <w:t>)</w:t>
            </w:r>
            <w:r w:rsidRPr="00D33E5B">
              <w:rPr>
                <w:rFonts w:ascii="GHEA Grapalat" w:hAnsi="GHEA Grapalat" w:cs="Arial"/>
                <w:bCs/>
                <w:sz w:val="24"/>
                <w:szCs w:val="24"/>
                <w:lang w:val="hy-AM"/>
              </w:rPr>
              <w:t xml:space="preserve"> ֆիզիկական անձի սնանկության կառավարիչ նշանակվելու մասին դատարանի համապատասխան որոշումը:</w:t>
            </w:r>
          </w:p>
          <w:p w:rsidR="00C923FA" w:rsidRPr="00D33E5B" w:rsidRDefault="00C923F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Միաժամանակ, վերոնշյալ կետի 1</w:t>
            </w:r>
            <w:r w:rsidRPr="00D33E5B">
              <w:rPr>
                <w:rFonts w:ascii="GHEA Grapalat" w:eastAsia="Calibri" w:hAnsi="GHEA Grapalat"/>
                <w:bCs/>
                <w:sz w:val="24"/>
                <w:szCs w:val="24"/>
                <w:lang w:val="hy-AM"/>
              </w:rPr>
              <w:t>-ին ենթակետում և 6-րդ կետում «իրավաբանական անձի» բա</w:t>
            </w:r>
            <w:r w:rsidRPr="00D33E5B">
              <w:rPr>
                <w:rFonts w:ascii="GHEA Grapalat" w:eastAsia="Calibri" w:hAnsi="GHEA Grapalat"/>
                <w:bCs/>
                <w:sz w:val="24"/>
                <w:szCs w:val="24"/>
                <w:lang w:val="hy-AM"/>
              </w:rPr>
              <w:softHyphen/>
              <w:t xml:space="preserve">ռերից հետո առաջարկում ենք լրացնել «կամ անհատ ձեռնարկատիրոջ կամ նոտարի» բառերը։ Ըստ այդմ, վերջինիս համապատասխան խմբագրման անհրաժեշտություն է առաջանում նաև </w:t>
            </w:r>
            <w:r w:rsidRPr="00D33E5B">
              <w:rPr>
                <w:rFonts w:ascii="GHEA Grapalat" w:hAnsi="GHEA Grapalat" w:cs="Arial"/>
                <w:bCs/>
                <w:sz w:val="24"/>
                <w:szCs w:val="24"/>
                <w:lang w:val="hy-AM"/>
              </w:rPr>
              <w:t xml:space="preserve">Պարտապան իրավաբանական անձ </w:t>
            </w:r>
            <w:r w:rsidRPr="00D33E5B">
              <w:rPr>
                <w:rFonts w:ascii="GHEA Grapalat" w:eastAsia="Calibri" w:hAnsi="GHEA Grapalat"/>
                <w:bCs/>
                <w:sz w:val="24"/>
                <w:szCs w:val="24"/>
                <w:lang w:val="hy-AM"/>
              </w:rPr>
              <w:t xml:space="preserve"> Ձև 1-ում։</w:t>
            </w:r>
          </w:p>
          <w:p w:rsidR="009B70EA" w:rsidRPr="00D33E5B" w:rsidRDefault="00C923F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bCs/>
                <w:sz w:val="24"/>
                <w:szCs w:val="24"/>
                <w:lang w:val="hy-AM"/>
              </w:rPr>
              <w:t xml:space="preserve">Բացի այդ, </w:t>
            </w:r>
            <w:r w:rsidRPr="00D33E5B">
              <w:rPr>
                <w:rFonts w:ascii="GHEA Grapalat" w:hAnsi="GHEA Grapalat" w:cs="Arial"/>
                <w:bCs/>
                <w:sz w:val="24"/>
                <w:szCs w:val="24"/>
                <w:lang w:val="hy-AM"/>
              </w:rPr>
              <w:t>վերոնշյալ կետի</w:t>
            </w:r>
            <w:r w:rsidRPr="00D33E5B">
              <w:rPr>
                <w:rFonts w:ascii="GHEA Grapalat" w:eastAsia="Calibri" w:hAnsi="GHEA Grapalat"/>
                <w:sz w:val="24"/>
                <w:szCs w:val="24"/>
                <w:lang w:val="hy-AM"/>
              </w:rPr>
              <w:t xml:space="preserve"> 2-րդ ենթակետի «ա» պարբերությունից առաջարկում ենք հանել «սոցիալական քարտի համար կամ» բառերը։</w:t>
            </w:r>
          </w:p>
        </w:tc>
        <w:tc>
          <w:tcPr>
            <w:tcW w:w="5405" w:type="dxa"/>
            <w:gridSpan w:val="12"/>
          </w:tcPr>
          <w:p w:rsidR="00C923FA" w:rsidRPr="00317EA2" w:rsidRDefault="00C923FA" w:rsidP="00D33E5B">
            <w:pPr>
              <w:spacing w:line="360" w:lineRule="auto"/>
              <w:jc w:val="center"/>
              <w:rPr>
                <w:rFonts w:ascii="GHEA Grapalat" w:hAnsi="GHEA Grapalat"/>
                <w:b/>
                <w:sz w:val="24"/>
                <w:szCs w:val="24"/>
                <w:lang w:val="hy-AM"/>
              </w:rPr>
            </w:pPr>
            <w:r w:rsidRPr="00D33E5B">
              <w:rPr>
                <w:rFonts w:ascii="GHEA Grapalat" w:hAnsi="GHEA Grapalat"/>
                <w:b/>
                <w:sz w:val="24"/>
                <w:szCs w:val="24"/>
                <w:lang w:val="hy-AM"/>
              </w:rPr>
              <w:lastRenderedPageBreak/>
              <w:t>Մասամբ է ընդունվել</w:t>
            </w:r>
          </w:p>
          <w:p w:rsidR="00E055DD" w:rsidRPr="00D33E5B" w:rsidRDefault="00E055DD" w:rsidP="00D33E5B">
            <w:pPr>
              <w:spacing w:line="360" w:lineRule="auto"/>
              <w:jc w:val="center"/>
              <w:rPr>
                <w:rFonts w:ascii="GHEA Grapalat" w:hAnsi="GHEA Grapalat"/>
                <w:sz w:val="24"/>
                <w:szCs w:val="24"/>
                <w:lang w:val="hy-AM"/>
              </w:rPr>
            </w:pPr>
          </w:p>
          <w:p w:rsidR="00C923FA" w:rsidRPr="00D33E5B" w:rsidRDefault="00C923FA" w:rsidP="00D33E5B">
            <w:pPr>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w:t>
            </w:r>
            <w:r w:rsidR="00533A12" w:rsidRPr="00D33E5B">
              <w:rPr>
                <w:rFonts w:ascii="GHEA Grapalat" w:hAnsi="GHEA Grapalat"/>
                <w:sz w:val="24"/>
                <w:szCs w:val="24"/>
                <w:lang w:val="hy-AM"/>
              </w:rPr>
              <w:t xml:space="preserve">  Նախագծի առարկան վերաբերում է </w:t>
            </w:r>
            <w:r w:rsidR="00533A12" w:rsidRPr="00D33E5B">
              <w:rPr>
                <w:rFonts w:ascii="GHEA Grapalat" w:hAnsi="GHEA Grapalat"/>
                <w:sz w:val="24"/>
                <w:szCs w:val="24"/>
                <w:lang w:val="hy-AM"/>
              </w:rPr>
              <w:lastRenderedPageBreak/>
              <w:t xml:space="preserve">էլեկտրոնային համակարգի միջոցով տեղեկատվության փոխանակման կարգին, իսկ սնանկության գործով կառավարչի կողմից որևէ պետական մարմնի հարցում ուղարկելիս առանձին տեխնիկական լուծումները ենթակա են կարգավորման տեխնիկական առաջադրանքով, և ոչ ենթաօրենսդրական նորմատիվ իրավական ակտով:  Այլ կերպ ասած, կապուղիների միջոցով անհրաժեշտ տեղեկատվությունը փոխանակելիս առկա կլինի անհրաժեշտ փաստական հիմքը՝ յուրաքանչյուր գործով սնանկության գործով կառավարիչ նշանակված լինելու հանգամանքը, որը կապահովի տեղեկատվության պատշաճ </w:t>
            </w:r>
            <w:r w:rsidRPr="00D33E5B">
              <w:rPr>
                <w:rFonts w:ascii="GHEA Grapalat" w:hAnsi="GHEA Grapalat"/>
                <w:sz w:val="24"/>
                <w:szCs w:val="24"/>
                <w:lang w:val="hy-AM"/>
              </w:rPr>
              <w:t>ծավալով տրամադրումը:</w:t>
            </w:r>
          </w:p>
          <w:p w:rsidR="00C923FA" w:rsidRPr="00D33E5B" w:rsidRDefault="00C923FA" w:rsidP="00D33E5B">
            <w:pPr>
              <w:spacing w:line="360" w:lineRule="auto"/>
              <w:jc w:val="both"/>
              <w:rPr>
                <w:rFonts w:ascii="GHEA Grapalat" w:eastAsia="Calibri" w:hAnsi="GHEA Grapalat"/>
                <w:sz w:val="24"/>
                <w:szCs w:val="24"/>
                <w:lang w:val="hy-AM"/>
              </w:rPr>
            </w:pPr>
            <w:r w:rsidRPr="00D33E5B">
              <w:rPr>
                <w:rFonts w:ascii="GHEA Grapalat" w:eastAsia="Calibri" w:hAnsi="GHEA Grapalat"/>
                <w:sz w:val="24"/>
                <w:szCs w:val="24"/>
                <w:lang w:val="hy-AM"/>
              </w:rPr>
              <w:t xml:space="preserve">      Ինչ վերաբերում է Հավելվածի 5-րդ կետի 2-րդ ենթակետի «ա» պարբերությունից «սոցիալական քարտի համար կամ» բառերը հանելու մասով առաջարկին, ապա հարկ է նշել, որ «Հանրային ծառայությունների համարանիշի մասին» օրենքի 6-րդ հոդվածի՝ եզրափակիչ մասի և անցումային դրույթների 3-րդ կետով սահմանված է, որ մինչև սույն օրենքն ուժի մեջ մտնելը քաղաքացիներին տրված սոցիալական ապահովության քարտերի համարները համարվում են հանրային ծառայությունների համարանիշեր: </w:t>
            </w:r>
            <w:r w:rsidRPr="00D33E5B">
              <w:rPr>
                <w:rFonts w:ascii="GHEA Grapalat" w:eastAsia="Calibri" w:hAnsi="GHEA Grapalat"/>
                <w:sz w:val="24"/>
                <w:szCs w:val="24"/>
                <w:lang w:val="hy-AM"/>
              </w:rPr>
              <w:lastRenderedPageBreak/>
              <w:t>Այսինքն՝ այն քաղաքացիները, ովքեր նախքան քննարկվող օրենքի ուժի մեջ մտնելը ստացել են սոցիալական քարտեր, հանրային ծառայությունների համարանիշեր ստանալու պարտականություն չեն կրել: Ուստի, սոցիալական քարտի համարը անհրաժեշտ պայման է՝ քննարկվող հարցումները և անհրաժեշտ տեղեկատվությունը ձեռք բերելու համար:   </w:t>
            </w:r>
          </w:p>
          <w:p w:rsidR="009B70EA" w:rsidRPr="00D33E5B" w:rsidRDefault="009B70EA" w:rsidP="00D33E5B">
            <w:pPr>
              <w:spacing w:line="360" w:lineRule="auto"/>
              <w:jc w:val="center"/>
              <w:rPr>
                <w:rFonts w:ascii="GHEA Grapalat" w:hAnsi="GHEA Grapalat"/>
                <w:sz w:val="24"/>
                <w:szCs w:val="24"/>
                <w:lang w:val="hy-AM"/>
              </w:rPr>
            </w:pPr>
          </w:p>
        </w:tc>
      </w:tr>
      <w:tr w:rsidR="00E055DD" w:rsidRPr="00D33E5B" w:rsidTr="001661E0">
        <w:tc>
          <w:tcPr>
            <w:tcW w:w="5935" w:type="dxa"/>
          </w:tcPr>
          <w:p w:rsidR="00E055DD" w:rsidRPr="00D33E5B" w:rsidRDefault="001318BC"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lastRenderedPageBreak/>
              <w:t xml:space="preserve">      </w:t>
            </w:r>
            <w:r w:rsidR="00E055DD" w:rsidRPr="00D33E5B">
              <w:rPr>
                <w:rFonts w:ascii="GHEA Grapalat" w:hAnsi="GHEA Grapalat" w:cs="Arial"/>
                <w:bCs/>
                <w:sz w:val="24"/>
                <w:szCs w:val="24"/>
                <w:lang w:val="hy-AM"/>
              </w:rPr>
              <w:t>2. Հավելվածի Պարտապան իրավաբանական անձ Ձև 1-ի՝</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1</w:t>
            </w:r>
            <w:r w:rsidRPr="00D33E5B">
              <w:rPr>
                <w:rFonts w:ascii="GHEA Grapalat" w:hAnsi="GHEA Grapalat" w:cs="Sylfaen"/>
                <w:sz w:val="24"/>
                <w:szCs w:val="24"/>
                <w:lang w:val="hy-AM"/>
              </w:rPr>
              <w:t>)</w:t>
            </w:r>
            <w:r w:rsidRPr="00D33E5B">
              <w:rPr>
                <w:rFonts w:ascii="GHEA Grapalat" w:hAnsi="GHEA Grapalat" w:cs="Arial"/>
                <w:bCs/>
                <w:sz w:val="24"/>
                <w:szCs w:val="24"/>
                <w:lang w:val="hy-AM"/>
              </w:rPr>
              <w:t xml:space="preserve"> 1-ին կետում </w:t>
            </w:r>
            <w:r w:rsidRPr="00D33E5B">
              <w:rPr>
                <w:rFonts w:ascii="GHEA Grapalat" w:eastAsia="Calibri" w:hAnsi="GHEA Grapalat"/>
                <w:bCs/>
                <w:sz w:val="24"/>
                <w:szCs w:val="24"/>
                <w:lang w:val="hy-AM"/>
              </w:rPr>
              <w:t>առաջարկում ենք</w:t>
            </w:r>
            <w:r w:rsidRPr="00D33E5B">
              <w:rPr>
                <w:rFonts w:ascii="GHEA Grapalat" w:hAnsi="GHEA Grapalat" w:cs="Arial"/>
                <w:bCs/>
                <w:sz w:val="24"/>
                <w:szCs w:val="24"/>
                <w:lang w:val="hy-AM"/>
              </w:rPr>
              <w:t>՝</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ա</w:t>
            </w:r>
            <w:r w:rsidRPr="00D33E5B">
              <w:rPr>
                <w:rFonts w:ascii="GHEA Grapalat" w:eastAsia="MS Mincho" w:hAnsi="MS Mincho" w:cs="MS Mincho"/>
                <w:bCs/>
                <w:sz w:val="24"/>
                <w:szCs w:val="24"/>
                <w:lang w:val="hy-AM"/>
              </w:rPr>
              <w:t>․</w:t>
            </w:r>
            <w:r w:rsidRPr="00D33E5B">
              <w:rPr>
                <w:rFonts w:ascii="GHEA Grapalat" w:hAnsi="GHEA Grapalat" w:cs="Arial"/>
                <w:bCs/>
                <w:sz w:val="24"/>
                <w:szCs w:val="24"/>
                <w:lang w:val="hy-AM"/>
              </w:rPr>
              <w:t xml:space="preserve"> 1-ին ենթակետում կազմակերպության անվանումը բառերը փոխարինել իրավաբանական անձի անվանումը բառերով,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բ</w:t>
            </w:r>
            <w:r w:rsidRPr="00D33E5B">
              <w:rPr>
                <w:rFonts w:ascii="GHEA Grapalat" w:eastAsia="MS Mincho" w:hAnsi="MS Mincho" w:cs="MS Mincho"/>
                <w:bCs/>
                <w:sz w:val="24"/>
                <w:szCs w:val="24"/>
                <w:lang w:val="hy-AM"/>
              </w:rPr>
              <w:t>․</w:t>
            </w:r>
            <w:r w:rsidRPr="00D33E5B">
              <w:rPr>
                <w:rFonts w:ascii="GHEA Grapalat" w:hAnsi="GHEA Grapalat" w:cs="Arial"/>
                <w:bCs/>
                <w:sz w:val="24"/>
                <w:szCs w:val="24"/>
                <w:lang w:val="hy-AM"/>
              </w:rPr>
              <w:t xml:space="preserve"> 3-րդ ենթակետում վիճակը բառը փոխարինել կարգավիճակը բառով,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գ</w:t>
            </w:r>
            <w:r w:rsidRPr="00D33E5B">
              <w:rPr>
                <w:rFonts w:ascii="GHEA Grapalat" w:eastAsia="MS Mincho" w:hAnsi="MS Mincho" w:cs="MS Mincho"/>
                <w:bCs/>
                <w:sz w:val="24"/>
                <w:szCs w:val="24"/>
                <w:lang w:val="hy-AM"/>
              </w:rPr>
              <w:t>․</w:t>
            </w:r>
            <w:r w:rsidRPr="00D33E5B">
              <w:rPr>
                <w:rFonts w:ascii="GHEA Grapalat" w:hAnsi="GHEA Grapalat" w:cs="Arial"/>
                <w:bCs/>
                <w:sz w:val="24"/>
                <w:szCs w:val="24"/>
                <w:lang w:val="hy-AM"/>
              </w:rPr>
              <w:t xml:space="preserve"> 5-րդ ենթակետում հասցե բառը</w:t>
            </w:r>
            <w:r w:rsidRPr="00D33E5B">
              <w:rPr>
                <w:rFonts w:ascii="GHEA Grapalat" w:eastAsia="Calibri" w:hAnsi="GHEA Grapalat"/>
                <w:bCs/>
                <w:sz w:val="24"/>
                <w:szCs w:val="24"/>
                <w:lang w:val="hy-AM"/>
              </w:rPr>
              <w:t xml:space="preserve"> </w:t>
            </w:r>
            <w:r w:rsidRPr="00D33E5B">
              <w:rPr>
                <w:rFonts w:ascii="GHEA Grapalat" w:hAnsi="GHEA Grapalat" w:cs="Arial"/>
                <w:bCs/>
                <w:sz w:val="24"/>
                <w:szCs w:val="24"/>
                <w:lang w:val="hy-AM"/>
              </w:rPr>
              <w:t>փոխարինել հաշվառման հասցե, գործունեության հասցե, մասնաճյուղերի հասցեներ բառերով,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lastRenderedPageBreak/>
              <w:t xml:space="preserve">     դ</w:t>
            </w:r>
            <w:r w:rsidRPr="00D33E5B">
              <w:rPr>
                <w:rFonts w:ascii="GHEA Grapalat" w:eastAsia="MS Mincho" w:hAnsi="MS Mincho" w:cs="MS Mincho"/>
                <w:bCs/>
                <w:sz w:val="24"/>
                <w:szCs w:val="24"/>
                <w:lang w:val="hy-AM"/>
              </w:rPr>
              <w:t>․</w:t>
            </w:r>
            <w:r w:rsidRPr="00D33E5B">
              <w:rPr>
                <w:rFonts w:ascii="GHEA Grapalat" w:hAnsi="GHEA Grapalat" w:cs="Arial"/>
                <w:bCs/>
                <w:sz w:val="24"/>
                <w:szCs w:val="24"/>
                <w:lang w:val="hy-AM"/>
              </w:rPr>
              <w:t xml:space="preserve"> 6-րդ ենթակետում հաշիվներ բառը փոխարինել բանկային հաշիվներ բառերով,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ե</w:t>
            </w:r>
            <w:r w:rsidRPr="00D33E5B">
              <w:rPr>
                <w:rFonts w:ascii="GHEA Grapalat" w:eastAsia="MS Mincho" w:hAnsi="MS Mincho" w:cs="MS Mincho"/>
                <w:bCs/>
                <w:sz w:val="24"/>
                <w:szCs w:val="24"/>
                <w:lang w:val="hy-AM"/>
              </w:rPr>
              <w:t>․</w:t>
            </w:r>
            <w:r w:rsidRPr="00D33E5B">
              <w:rPr>
                <w:rFonts w:ascii="GHEA Grapalat" w:hAnsi="GHEA Grapalat" w:cs="Arial"/>
                <w:bCs/>
                <w:sz w:val="24"/>
                <w:szCs w:val="24"/>
                <w:lang w:val="hy-AM"/>
              </w:rPr>
              <w:t xml:space="preserve"> 7-րդ ենթակետում զբաղվածությունը բառը փոխարինել գործունեության տեսակը բառերով,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զ</w:t>
            </w:r>
            <w:r w:rsidRPr="00D33E5B">
              <w:rPr>
                <w:rFonts w:ascii="GHEA Grapalat" w:eastAsia="MS Mincho" w:hAnsi="MS Mincho" w:cs="MS Mincho"/>
                <w:bCs/>
                <w:sz w:val="24"/>
                <w:szCs w:val="24"/>
                <w:lang w:val="hy-AM"/>
              </w:rPr>
              <w:t>․</w:t>
            </w:r>
            <w:r w:rsidRPr="00D33E5B">
              <w:rPr>
                <w:rFonts w:ascii="GHEA Grapalat" w:hAnsi="GHEA Grapalat" w:cs="Arial"/>
                <w:bCs/>
                <w:sz w:val="24"/>
                <w:szCs w:val="24"/>
                <w:lang w:val="hy-AM"/>
              </w:rPr>
              <w:t xml:space="preserve"> 9-րդ ենթակետում հ</w:t>
            </w:r>
            <w:r w:rsidRPr="00D33E5B">
              <w:rPr>
                <w:rFonts w:ascii="GHEA Grapalat" w:hAnsi="GHEA Grapalat" w:cs="Arial"/>
                <w:sz w:val="24"/>
                <w:szCs w:val="24"/>
                <w:lang w:val="hy-AM"/>
              </w:rPr>
              <w:t>արկման կարգը</w:t>
            </w:r>
            <w:r w:rsidRPr="00D33E5B">
              <w:rPr>
                <w:rFonts w:ascii="GHEA Grapalat" w:hAnsi="GHEA Grapalat" w:cs="Arial"/>
                <w:bCs/>
                <w:sz w:val="24"/>
                <w:szCs w:val="24"/>
                <w:lang w:val="hy-AM"/>
              </w:rPr>
              <w:t> բառերը փոխարինել հ</w:t>
            </w:r>
            <w:r w:rsidRPr="00D33E5B">
              <w:rPr>
                <w:rFonts w:ascii="GHEA Grapalat" w:hAnsi="GHEA Grapalat" w:cs="Arial"/>
                <w:sz w:val="24"/>
                <w:szCs w:val="24"/>
                <w:lang w:val="hy-AM"/>
              </w:rPr>
              <w:t>արկման համակարգը</w:t>
            </w:r>
            <w:r w:rsidRPr="00D33E5B">
              <w:rPr>
                <w:rFonts w:ascii="GHEA Grapalat" w:hAnsi="GHEA Grapalat" w:cs="Arial"/>
                <w:bCs/>
                <w:sz w:val="24"/>
                <w:szCs w:val="24"/>
                <w:lang w:val="hy-AM"/>
              </w:rPr>
              <w:t> բառերով։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2) Առաջարկում ենք խմբագրել 2-րդ կետի վերնագիրը՝ որպես 2-34 կետերի ընդհանուր վերնագիր, իսկ 2-րդ կետ դարձնել 2-րդ կետի 1-ին ենթակետը՝ հաշվի առնելով, որ «Տրված կանխավճարները» ևս հանդիսանում է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շահութահարկի հաշվարկի 8-րդ՝ «Ակտիվների և պարտավորությունների հաշվապահական հաշվեկշռային արժեքները և հարկային բազաները (հարկման նպատակով հաշվեկշռային արժեքները)»  բաժնի ենթակետ: </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3)</w:t>
            </w:r>
            <w:r w:rsidRPr="00D33E5B">
              <w:rPr>
                <w:rFonts w:ascii="GHEA Grapalat" w:hAnsi="GHEA Grapalat" w:cs="Arial"/>
                <w:sz w:val="24"/>
                <w:szCs w:val="24"/>
                <w:lang w:val="hy-AM"/>
              </w:rPr>
              <w:t xml:space="preserve"> 3-րդ կետը </w:t>
            </w:r>
            <w:r w:rsidRPr="00D33E5B">
              <w:rPr>
                <w:rFonts w:ascii="GHEA Grapalat" w:eastAsia="Calibri" w:hAnsi="GHEA Grapalat"/>
                <w:sz w:val="24"/>
                <w:szCs w:val="24"/>
                <w:lang w:val="hy-AM"/>
              </w:rPr>
              <w:t xml:space="preserve">առաջարկում ենք </w:t>
            </w:r>
            <w:r w:rsidRPr="00D33E5B">
              <w:rPr>
                <w:rFonts w:ascii="GHEA Grapalat" w:hAnsi="GHEA Grapalat" w:cs="Arial"/>
                <w:sz w:val="24"/>
                <w:szCs w:val="24"/>
                <w:lang w:val="hy-AM"/>
              </w:rPr>
              <w:t>լրացնել նոր 8-րդ ենթակետով՝ հետևյալ բովանդակությամբ՝</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hAnsi="GHEA Grapalat" w:cs="Arial"/>
                <w:sz w:val="24"/>
                <w:szCs w:val="24"/>
                <w:lang w:val="hy-AM"/>
              </w:rPr>
              <w:t>«8) Մնացորդը հաշվետու տարվա դեկտեմբերի 31-ի դրությամբ՝»:</w:t>
            </w:r>
          </w:p>
          <w:p w:rsidR="00E055DD" w:rsidRPr="00D33E5B" w:rsidRDefault="00E055DD" w:rsidP="00D33E5B">
            <w:pPr>
              <w:tabs>
                <w:tab w:val="left" w:pos="450"/>
                <w:tab w:val="left" w:pos="1275"/>
              </w:tabs>
              <w:spacing w:line="360" w:lineRule="auto"/>
              <w:ind w:right="-1"/>
              <w:jc w:val="both"/>
              <w:rPr>
                <w:rFonts w:ascii="GHEA Grapalat" w:eastAsia="Calibri" w:hAnsi="GHEA Grapalat"/>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sz w:val="24"/>
                <w:szCs w:val="24"/>
                <w:lang w:val="hy-AM"/>
              </w:rPr>
              <w:t xml:space="preserve">4) 6-րդ կետով առաջարկում ենք սահմանել համախառն եկամտի վերաբերյալ տեղեկատվությունը։ Մասնավորապես, </w:t>
            </w:r>
            <w:r w:rsidRPr="00D33E5B">
              <w:rPr>
                <w:rFonts w:ascii="GHEA Grapalat" w:eastAsia="Calibri" w:hAnsi="GHEA Grapalat"/>
                <w:sz w:val="24"/>
                <w:szCs w:val="24"/>
                <w:lang w:val="hy-AM"/>
              </w:rPr>
              <w:lastRenderedPageBreak/>
              <w:t>առաջարկում ենք 6-րդ կետը շարադրել հետևյալ խմբագրությամբ.</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eastAsia="Calibri" w:hAnsi="GHEA Grapalat"/>
                <w:sz w:val="24"/>
                <w:szCs w:val="24"/>
                <w:lang w:val="hy-AM"/>
              </w:rPr>
              <w:t xml:space="preserve">     «6.</w:t>
            </w:r>
            <w:r w:rsidRPr="00D33E5B">
              <w:rPr>
                <w:rFonts w:ascii="GHEA Grapalat" w:eastAsia="Calibri" w:hAnsi="GHEA Grapalat"/>
                <w:sz w:val="24"/>
                <w:szCs w:val="24"/>
                <w:lang w:val="hy-AM"/>
              </w:rPr>
              <w:tab/>
              <w:t>Համախառն եկամուտ</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sz w:val="24"/>
                <w:szCs w:val="24"/>
                <w:lang w:val="hy-AM"/>
              </w:rPr>
              <w:t>Հարկման ընդհանուր համակարգում գործող կազմակերպություններ, անհատ ձեռնարկատերեր կամ նոտարներ՝»։</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sz w:val="24"/>
                <w:szCs w:val="24"/>
                <w:lang w:val="hy-AM"/>
              </w:rPr>
              <w:t>5)</w:t>
            </w:r>
            <w:r w:rsidRPr="00D33E5B">
              <w:rPr>
                <w:rFonts w:ascii="GHEA Grapalat" w:eastAsia="Calibri" w:hAnsi="GHEA Grapalat"/>
                <w:sz w:val="24"/>
                <w:szCs w:val="24"/>
                <w:lang w:val="hy-AM"/>
              </w:rPr>
              <w:tab/>
              <w:t>7-րդ կետով առաջարկում ենք սահմանել իրացման շրջանառության վերաբերյալ տեղեկատվությունը։ Մասնավորապես, առաջարկում ենք 7-րդ կետը շարադրել հետևյալ խմբագրությամբ.</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sz w:val="24"/>
                <w:szCs w:val="24"/>
                <w:lang w:val="hy-AM"/>
              </w:rPr>
              <w:t>«7.</w:t>
            </w:r>
            <w:r w:rsidRPr="00D33E5B">
              <w:rPr>
                <w:rFonts w:ascii="GHEA Grapalat" w:eastAsia="Calibri" w:hAnsi="GHEA Grapalat"/>
                <w:sz w:val="24"/>
                <w:szCs w:val="24"/>
                <w:lang w:val="hy-AM"/>
              </w:rPr>
              <w:tab/>
              <w:t>Իրացման շրջանառություն</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sz w:val="24"/>
                <w:szCs w:val="24"/>
                <w:lang w:val="hy-AM"/>
              </w:rPr>
              <w:t>Հարկման հատուկ համակարգում գործող կազմակերպություններ, անհատ ձեռ</w:t>
            </w:r>
            <w:r w:rsidRPr="00D33E5B">
              <w:rPr>
                <w:rFonts w:ascii="GHEA Grapalat" w:eastAsia="Calibri" w:hAnsi="GHEA Grapalat"/>
                <w:sz w:val="24"/>
                <w:szCs w:val="24"/>
                <w:lang w:val="hy-AM"/>
              </w:rPr>
              <w:softHyphen/>
              <w:t>նարկատերեր կամ նոտարներ՝»։</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sz w:val="24"/>
                <w:szCs w:val="24"/>
                <w:lang w:val="hy-AM"/>
              </w:rPr>
              <w:t xml:space="preserve">6) </w:t>
            </w:r>
            <w:r w:rsidRPr="00D33E5B">
              <w:rPr>
                <w:rFonts w:ascii="GHEA Grapalat" w:hAnsi="GHEA Grapalat" w:cs="Arial"/>
                <w:bCs/>
                <w:sz w:val="24"/>
                <w:szCs w:val="24"/>
                <w:lang w:val="hy-AM"/>
              </w:rPr>
              <w:t xml:space="preserve">13-րդ կետում սոցիալական վճարների մասով բառերն </w:t>
            </w:r>
            <w:r w:rsidRPr="00D33E5B">
              <w:rPr>
                <w:rFonts w:ascii="GHEA Grapalat" w:eastAsia="Calibri" w:hAnsi="GHEA Grapalat"/>
                <w:sz w:val="24"/>
                <w:szCs w:val="24"/>
                <w:lang w:val="hy-AM"/>
              </w:rPr>
              <w:t xml:space="preserve">առաջարկում ենք </w:t>
            </w:r>
            <w:r w:rsidRPr="00D33E5B">
              <w:rPr>
                <w:rFonts w:ascii="GHEA Grapalat" w:hAnsi="GHEA Grapalat" w:cs="Arial"/>
                <w:bCs/>
                <w:sz w:val="24"/>
                <w:szCs w:val="24"/>
                <w:lang w:val="hy-AM"/>
              </w:rPr>
              <w:t>փոխարինել սոցիալական վճարի մասով բառերով։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7) </w:t>
            </w:r>
            <w:r w:rsidRPr="00D33E5B">
              <w:rPr>
                <w:rFonts w:ascii="GHEA Grapalat" w:eastAsia="Calibri" w:hAnsi="GHEA Grapalat"/>
                <w:sz w:val="24"/>
                <w:szCs w:val="24"/>
                <w:lang w:val="hy-AM"/>
              </w:rPr>
              <w:t>32-րդ կետում «(1-18-րդ կետերի հանրագումար)» բառերն առաջարկում ենք փոխարինել «(շահութահարկի հաշվարկի 8-րդ բաժնի 1-18-րդ կետերի հանրա</w:t>
            </w:r>
            <w:r w:rsidRPr="00D33E5B">
              <w:rPr>
                <w:rFonts w:ascii="GHEA Grapalat" w:eastAsia="Calibri" w:hAnsi="GHEA Grapalat"/>
                <w:sz w:val="24"/>
                <w:szCs w:val="24"/>
                <w:lang w:val="hy-AM"/>
              </w:rPr>
              <w:softHyphen/>
              <w:t>գու</w:t>
            </w:r>
            <w:r w:rsidRPr="00D33E5B">
              <w:rPr>
                <w:rFonts w:ascii="GHEA Grapalat" w:eastAsia="Calibri" w:hAnsi="GHEA Grapalat"/>
                <w:sz w:val="24"/>
                <w:szCs w:val="24"/>
                <w:lang w:val="hy-AM"/>
              </w:rPr>
              <w:softHyphen/>
              <w:t>մար) բառերով։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sz w:val="24"/>
                <w:szCs w:val="24"/>
                <w:lang w:val="hy-AM"/>
              </w:rPr>
              <w:t>8) 33-րդ կետում «(20-28-րդ կետերի հանրագումար)» բառերն առաջարկում ենք փոխարինել «(շահու</w:t>
            </w:r>
            <w:r w:rsidRPr="00D33E5B">
              <w:rPr>
                <w:rFonts w:ascii="GHEA Grapalat" w:eastAsia="Calibri" w:hAnsi="GHEA Grapalat"/>
                <w:sz w:val="24"/>
                <w:szCs w:val="24"/>
                <w:lang w:val="hy-AM"/>
              </w:rPr>
              <w:softHyphen/>
              <w:t xml:space="preserve">թահարկի հաշվարկի 8-րդ բաժնի 20-29-րդ կետերի հանրագումար)» բառերով։  </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eastAsia="Calibri" w:hAnsi="GHEA Grapalat"/>
                <w:sz w:val="24"/>
                <w:szCs w:val="24"/>
                <w:lang w:val="hy-AM"/>
              </w:rPr>
              <w:t xml:space="preserve">9) 34-րդ կետում «(30-32-րդ կետերի </w:t>
            </w:r>
            <w:r w:rsidRPr="00D33E5B">
              <w:rPr>
                <w:rFonts w:ascii="GHEA Grapalat" w:eastAsia="Calibri" w:hAnsi="GHEA Grapalat"/>
                <w:sz w:val="24"/>
                <w:szCs w:val="24"/>
                <w:lang w:val="hy-AM"/>
              </w:rPr>
              <w:lastRenderedPageBreak/>
              <w:t>հանրագումար)» բառերն առաջարկում ենք փոխարինել «(շահութահարկի հաշ</w:t>
            </w:r>
            <w:r w:rsidRPr="00D33E5B">
              <w:rPr>
                <w:rFonts w:ascii="GHEA Grapalat" w:eastAsia="Calibri" w:hAnsi="GHEA Grapalat"/>
                <w:sz w:val="24"/>
                <w:szCs w:val="24"/>
                <w:lang w:val="hy-AM"/>
              </w:rPr>
              <w:softHyphen/>
              <w:t>վար</w:t>
            </w:r>
            <w:r w:rsidRPr="00D33E5B">
              <w:rPr>
                <w:rFonts w:ascii="GHEA Grapalat" w:eastAsia="Calibri" w:hAnsi="GHEA Grapalat"/>
                <w:sz w:val="24"/>
                <w:szCs w:val="24"/>
                <w:lang w:val="hy-AM"/>
              </w:rPr>
              <w:softHyphen/>
              <w:t>կի 8-րդ բաժնի 31-33-րդ)» բառերով։</w:t>
            </w:r>
          </w:p>
          <w:p w:rsidR="00E055DD" w:rsidRPr="00D33E5B" w:rsidRDefault="00E055D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10) 35-րդ կետի 3-րդ ենթակետում «ընտանեկան ձեռնարկատիրության» բառերից հետո </w:t>
            </w:r>
            <w:r w:rsidRPr="00D33E5B">
              <w:rPr>
                <w:rFonts w:ascii="GHEA Grapalat" w:eastAsia="Calibri" w:hAnsi="GHEA Grapalat"/>
                <w:sz w:val="24"/>
                <w:szCs w:val="24"/>
                <w:lang w:val="hy-AM"/>
              </w:rPr>
              <w:t xml:space="preserve">առաջարկում ենք </w:t>
            </w:r>
            <w:r w:rsidRPr="00D33E5B">
              <w:rPr>
                <w:rFonts w:ascii="GHEA Grapalat" w:hAnsi="GHEA Grapalat" w:cs="Arial"/>
                <w:bCs/>
                <w:sz w:val="24"/>
                <w:szCs w:val="24"/>
                <w:lang w:val="hy-AM"/>
              </w:rPr>
              <w:t>լրացնել «կամ միկրոձեռնարկատիրության» բառերը:</w:t>
            </w:r>
          </w:p>
        </w:tc>
        <w:tc>
          <w:tcPr>
            <w:tcW w:w="5405" w:type="dxa"/>
            <w:gridSpan w:val="12"/>
          </w:tcPr>
          <w:p w:rsidR="00E055DD" w:rsidRPr="00D33E5B" w:rsidRDefault="001318BC" w:rsidP="00D33E5B">
            <w:pPr>
              <w:spacing w:line="360" w:lineRule="auto"/>
              <w:jc w:val="center"/>
              <w:rPr>
                <w:rFonts w:ascii="GHEA Grapalat" w:hAnsi="GHEA Grapalat"/>
                <w:b/>
                <w:sz w:val="24"/>
                <w:szCs w:val="24"/>
              </w:rPr>
            </w:pPr>
            <w:r w:rsidRPr="00D33E5B">
              <w:rPr>
                <w:rFonts w:ascii="GHEA Grapalat" w:hAnsi="GHEA Grapalat"/>
                <w:b/>
                <w:sz w:val="24"/>
                <w:szCs w:val="24"/>
                <w:lang w:val="hy-AM"/>
              </w:rPr>
              <w:lastRenderedPageBreak/>
              <w:t xml:space="preserve">Ընդունվել </w:t>
            </w:r>
            <w:r w:rsidR="00317EA2">
              <w:rPr>
                <w:rFonts w:ascii="GHEA Grapalat" w:hAnsi="GHEA Grapalat"/>
                <w:b/>
                <w:sz w:val="24"/>
                <w:szCs w:val="24"/>
                <w:lang w:val="hy-AM"/>
              </w:rPr>
              <w:t>է</w:t>
            </w:r>
          </w:p>
        </w:tc>
      </w:tr>
      <w:tr w:rsidR="000F3702" w:rsidRPr="00FC1CFC" w:rsidTr="001661E0">
        <w:tc>
          <w:tcPr>
            <w:tcW w:w="5935" w:type="dxa"/>
          </w:tcPr>
          <w:p w:rsidR="003422AD" w:rsidRPr="00D33E5B" w:rsidRDefault="00515D5C"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lastRenderedPageBreak/>
              <w:t xml:space="preserve">   </w:t>
            </w:r>
            <w:r w:rsidR="00E055DD" w:rsidRPr="00D33E5B">
              <w:rPr>
                <w:rFonts w:ascii="GHEA Grapalat" w:hAnsi="GHEA Grapalat" w:cs="Arial"/>
                <w:bCs/>
                <w:sz w:val="24"/>
                <w:szCs w:val="24"/>
                <w:lang w:val="hy-AM"/>
              </w:rPr>
              <w:t xml:space="preserve"> </w:t>
            </w:r>
            <w:r w:rsidR="008C5257">
              <w:rPr>
                <w:rFonts w:ascii="GHEA Grapalat" w:hAnsi="GHEA Grapalat" w:cs="Arial"/>
                <w:bCs/>
                <w:sz w:val="24"/>
                <w:szCs w:val="24"/>
              </w:rPr>
              <w:t>3.</w:t>
            </w:r>
            <w:r w:rsidRPr="00D33E5B">
              <w:rPr>
                <w:rFonts w:ascii="GHEA Grapalat" w:hAnsi="GHEA Grapalat" w:cs="Arial"/>
                <w:bCs/>
                <w:sz w:val="24"/>
                <w:szCs w:val="24"/>
                <w:lang w:val="hy-AM"/>
              </w:rPr>
              <w:t xml:space="preserve"> 36-րդ կետում առաջարկում ենք՝</w:t>
            </w:r>
          </w:p>
          <w:p w:rsidR="003422AD" w:rsidRPr="00D33E5B" w:rsidRDefault="003422A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00515D5C" w:rsidRPr="00D33E5B">
              <w:rPr>
                <w:rFonts w:ascii="GHEA Grapalat" w:hAnsi="GHEA Grapalat" w:cs="Arial"/>
                <w:bCs/>
                <w:sz w:val="24"/>
                <w:szCs w:val="24"/>
                <w:lang w:val="hy-AM"/>
              </w:rPr>
              <w:t>ա</w:t>
            </w:r>
            <w:r w:rsidR="00515D5C" w:rsidRPr="00D33E5B">
              <w:rPr>
                <w:rFonts w:ascii="GHEA Grapalat" w:eastAsia="MS Mincho" w:hAnsi="MS Mincho" w:cs="MS Mincho"/>
                <w:bCs/>
                <w:sz w:val="24"/>
                <w:szCs w:val="24"/>
                <w:lang w:val="hy-AM"/>
              </w:rPr>
              <w:t>․</w:t>
            </w:r>
            <w:r w:rsidR="00515D5C" w:rsidRPr="00D33E5B">
              <w:rPr>
                <w:rFonts w:ascii="GHEA Grapalat" w:hAnsi="GHEA Grapalat" w:cs="Arial"/>
                <w:bCs/>
                <w:sz w:val="24"/>
                <w:szCs w:val="24"/>
                <w:lang w:val="hy-AM"/>
              </w:rPr>
              <w:t xml:space="preserve"> ղեկավարներ բառը փոխարինել տնօրենը բառով,</w:t>
            </w:r>
          </w:p>
          <w:p w:rsidR="003422AD" w:rsidRPr="00D33E5B" w:rsidRDefault="003422A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00515D5C" w:rsidRPr="00D33E5B">
              <w:rPr>
                <w:rFonts w:ascii="GHEA Grapalat" w:hAnsi="GHEA Grapalat" w:cs="Cambria Math"/>
                <w:bCs/>
                <w:sz w:val="24"/>
                <w:szCs w:val="24"/>
                <w:lang w:val="hy-AM"/>
              </w:rPr>
              <w:t xml:space="preserve">բ) </w:t>
            </w:r>
            <w:r w:rsidR="00515D5C" w:rsidRPr="00D33E5B">
              <w:rPr>
                <w:rFonts w:ascii="GHEA Grapalat" w:hAnsi="GHEA Grapalat" w:cs="Arial"/>
                <w:bCs/>
                <w:sz w:val="24"/>
                <w:szCs w:val="24"/>
                <w:lang w:val="hy-AM"/>
              </w:rPr>
              <w:t>հանել 3-5-րդ ենթակետերը,</w:t>
            </w:r>
          </w:p>
          <w:p w:rsidR="000F3702" w:rsidRPr="00D33E5B" w:rsidRDefault="003422AD"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00515D5C" w:rsidRPr="00D33E5B">
              <w:rPr>
                <w:rFonts w:ascii="GHEA Grapalat" w:hAnsi="GHEA Grapalat" w:cs="Arial"/>
                <w:bCs/>
                <w:sz w:val="24"/>
                <w:szCs w:val="24"/>
                <w:lang w:val="hy-AM"/>
              </w:rPr>
              <w:t>գ) 8-րդ ենթակետում էլ. փոստ բառերը փոխարինել էլ. փոստի հասցե բառերով։</w:t>
            </w:r>
          </w:p>
        </w:tc>
        <w:tc>
          <w:tcPr>
            <w:tcW w:w="5405" w:type="dxa"/>
            <w:gridSpan w:val="12"/>
          </w:tcPr>
          <w:p w:rsidR="00E71345" w:rsidRPr="00317EA2" w:rsidRDefault="003C1FAA" w:rsidP="00D33E5B">
            <w:pPr>
              <w:spacing w:after="200" w:line="360" w:lineRule="auto"/>
              <w:jc w:val="center"/>
              <w:rPr>
                <w:rFonts w:ascii="GHEA Grapalat" w:hAnsi="GHEA Grapalat"/>
                <w:b/>
                <w:sz w:val="24"/>
                <w:szCs w:val="24"/>
                <w:lang w:val="hy-AM"/>
              </w:rPr>
            </w:pPr>
            <w:r w:rsidRPr="00D33E5B">
              <w:rPr>
                <w:rFonts w:ascii="GHEA Grapalat" w:hAnsi="GHEA Grapalat"/>
                <w:b/>
                <w:sz w:val="24"/>
                <w:szCs w:val="24"/>
                <w:lang w:val="hy-AM"/>
              </w:rPr>
              <w:t>Մասամբ է ընդունվել</w:t>
            </w:r>
          </w:p>
          <w:p w:rsidR="001318BC" w:rsidRPr="00D33E5B" w:rsidRDefault="003C1FAA" w:rsidP="00D33E5B">
            <w:pPr>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Նախագծում փոփոխություն է կատարվել միայն «գ» ենթակետի մասով: Առաջին ենթակետի մասով առաջարկը չի ընդունվել, քանի որ ընկերությունների դեպքում ղեկավարներ են դիտարկվում ոչ միայն տնօրենները,</w:t>
            </w:r>
            <w:r w:rsidR="00F21A6E" w:rsidRPr="00D33E5B">
              <w:rPr>
                <w:rFonts w:ascii="GHEA Grapalat" w:hAnsi="GHEA Grapalat"/>
                <w:sz w:val="24"/>
                <w:szCs w:val="24"/>
                <w:lang w:val="hy-AM"/>
              </w:rPr>
              <w:t xml:space="preserve"> այլ նաև,</w:t>
            </w:r>
            <w:r w:rsidRPr="00D33E5B">
              <w:rPr>
                <w:rFonts w:ascii="GHEA Grapalat" w:hAnsi="GHEA Grapalat"/>
                <w:sz w:val="24"/>
                <w:szCs w:val="24"/>
                <w:lang w:val="hy-AM"/>
              </w:rPr>
              <w:t xml:space="preserve"> օրինակ՝ «Բաժնետիրական ընկերությունների մասին» օրենքի 67-րդ հոդվածի 1-ին մասի «իա» կետի իմաստով ընկերության ղեկավար պաշտոնատար անձանց թվում, ի թիվս տնօրենի, ներառվում են նաև խորհրդի նախագահը կամ անդամը, գլխավոր տնօրենը կամ վարչության, տնօրինության անդամը: </w:t>
            </w:r>
          </w:p>
        </w:tc>
      </w:tr>
      <w:tr w:rsidR="001318BC" w:rsidRPr="00D33E5B" w:rsidTr="001661E0">
        <w:tc>
          <w:tcPr>
            <w:tcW w:w="5935" w:type="dxa"/>
          </w:tcPr>
          <w:p w:rsidR="001318BC" w:rsidRPr="00D33E5B" w:rsidRDefault="00DF78B9"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008C5257" w:rsidRPr="00815D94">
              <w:rPr>
                <w:rFonts w:ascii="GHEA Grapalat" w:hAnsi="GHEA Grapalat" w:cs="Arial"/>
                <w:bCs/>
                <w:sz w:val="24"/>
                <w:szCs w:val="24"/>
                <w:lang w:val="hy-AM"/>
              </w:rPr>
              <w:t>4.</w:t>
            </w:r>
            <w:r w:rsidR="001318BC" w:rsidRPr="00D33E5B">
              <w:rPr>
                <w:rFonts w:ascii="GHEA Grapalat" w:hAnsi="GHEA Grapalat" w:cs="Arial"/>
                <w:bCs/>
                <w:sz w:val="24"/>
                <w:szCs w:val="24"/>
                <w:lang w:val="hy-AM"/>
              </w:rPr>
              <w:t xml:space="preserve"> 37-րդ կետում առաջարկում ենք՝</w:t>
            </w:r>
          </w:p>
          <w:p w:rsidR="001318BC" w:rsidRPr="00D33E5B" w:rsidRDefault="001318BC"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ա</w:t>
            </w:r>
            <w:r w:rsidRPr="00D33E5B">
              <w:rPr>
                <w:rFonts w:ascii="GHEA Grapalat" w:eastAsia="MS Mincho" w:hAnsi="MS Mincho" w:cs="MS Mincho"/>
                <w:bCs/>
                <w:sz w:val="24"/>
                <w:szCs w:val="24"/>
                <w:lang w:val="hy-AM"/>
              </w:rPr>
              <w:t>․</w:t>
            </w:r>
            <w:r w:rsidRPr="00D33E5B">
              <w:rPr>
                <w:rFonts w:ascii="GHEA Grapalat" w:hAnsi="GHEA Grapalat" w:cs="Arial"/>
                <w:bCs/>
                <w:sz w:val="24"/>
                <w:szCs w:val="24"/>
                <w:lang w:val="hy-AM"/>
              </w:rPr>
              <w:t xml:space="preserve"> հանել 3-5-րդ ենթակետերը,</w:t>
            </w:r>
          </w:p>
          <w:p w:rsidR="001318BC" w:rsidRPr="00D33E5B" w:rsidRDefault="001318BC"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hAnsi="GHEA Grapalat" w:cs="Cambria Math"/>
                <w:bCs/>
                <w:sz w:val="24"/>
                <w:szCs w:val="24"/>
                <w:lang w:val="hy-AM"/>
              </w:rPr>
              <w:t>բ</w:t>
            </w:r>
            <w:r w:rsidRPr="00D33E5B">
              <w:rPr>
                <w:rFonts w:ascii="GHEA Grapalat" w:eastAsia="MS Mincho" w:hAnsi="MS Mincho" w:cs="MS Mincho"/>
                <w:bCs/>
                <w:sz w:val="24"/>
                <w:szCs w:val="24"/>
                <w:lang w:val="hy-AM"/>
              </w:rPr>
              <w:t>․</w:t>
            </w:r>
            <w:r w:rsidRPr="00D33E5B">
              <w:rPr>
                <w:rFonts w:ascii="GHEA Grapalat" w:hAnsi="GHEA Grapalat" w:cs="Cambria Math"/>
                <w:bCs/>
                <w:sz w:val="24"/>
                <w:szCs w:val="24"/>
                <w:lang w:val="hy-AM"/>
              </w:rPr>
              <w:t xml:space="preserve"> </w:t>
            </w:r>
            <w:r w:rsidRPr="00D33E5B">
              <w:rPr>
                <w:rFonts w:ascii="GHEA Grapalat" w:hAnsi="GHEA Grapalat" w:cs="Arial"/>
                <w:bCs/>
                <w:sz w:val="24"/>
                <w:szCs w:val="24"/>
                <w:lang w:val="hy-AM"/>
              </w:rPr>
              <w:t>8-րդ ենթակետում էլ. փոստ բառերը փոխարինել էլ. փոստի հասցե բառերով,</w:t>
            </w:r>
          </w:p>
          <w:p w:rsidR="001318BC" w:rsidRPr="00D33E5B" w:rsidRDefault="001318BC"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գ</w:t>
            </w:r>
            <w:r w:rsidRPr="00D33E5B">
              <w:rPr>
                <w:rFonts w:ascii="GHEA Grapalat" w:eastAsia="MS Mincho" w:hAnsi="MS Mincho" w:cs="MS Mincho"/>
                <w:bCs/>
                <w:sz w:val="24"/>
                <w:szCs w:val="24"/>
                <w:lang w:val="hy-AM"/>
              </w:rPr>
              <w:t>․</w:t>
            </w:r>
            <w:r w:rsidRPr="00D33E5B">
              <w:rPr>
                <w:rFonts w:ascii="GHEA Grapalat" w:hAnsi="GHEA Grapalat" w:cs="Arial"/>
                <w:bCs/>
                <w:sz w:val="24"/>
                <w:szCs w:val="24"/>
                <w:lang w:val="hy-AM"/>
              </w:rPr>
              <w:t xml:space="preserve"> բացակայում է 38-րդ կետը (37-րդ կետից անցում է կատարվում 39-րդ կետը):</w:t>
            </w:r>
          </w:p>
          <w:p w:rsidR="001318BC" w:rsidRPr="00D33E5B" w:rsidRDefault="001318BC"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lastRenderedPageBreak/>
              <w:t xml:space="preserve">    Միաժամանակ, հարկ եմ համարում նշել, որ Պարտապան իրավաբանական անձ Ձև 1-ի 2-34-րդ կետերի տեղեկատվությունը ամբողջական տեսքով առկա է հարկ վճարողների կողմից 2018թ. և դրանից հետո ընկած ժամանակաշրջանի համար ներկայացված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շահութահարկի հաշվարկի 8-րդ՝ «Ակտիվների և պարտավորությունների հաշվապահական հաշվեկշռային արժեքները և հարկային բազաները (հարկման նպատակով հաշվեկշռային արժեքները)»  բաժնում, մինչ այդ տարիների համար ներկայացված հաշվարկներում տեղեկատվությունն արտացոլված է ընդհանրական տեսքով (այլ ձևաչափով)։</w:t>
            </w:r>
          </w:p>
        </w:tc>
        <w:tc>
          <w:tcPr>
            <w:tcW w:w="5405" w:type="dxa"/>
            <w:gridSpan w:val="12"/>
          </w:tcPr>
          <w:p w:rsidR="001318BC" w:rsidRDefault="00DF78B9" w:rsidP="00D33E5B">
            <w:pPr>
              <w:spacing w:line="360" w:lineRule="auto"/>
              <w:jc w:val="center"/>
              <w:rPr>
                <w:rFonts w:ascii="GHEA Grapalat" w:hAnsi="GHEA Grapalat"/>
                <w:b/>
                <w:sz w:val="24"/>
                <w:szCs w:val="24"/>
              </w:rPr>
            </w:pPr>
            <w:proofErr w:type="spellStart"/>
            <w:r w:rsidRPr="00D33E5B">
              <w:rPr>
                <w:rFonts w:ascii="GHEA Grapalat" w:hAnsi="GHEA Grapalat"/>
                <w:b/>
                <w:sz w:val="24"/>
                <w:szCs w:val="24"/>
              </w:rPr>
              <w:lastRenderedPageBreak/>
              <w:t>Ընդունվել</w:t>
            </w:r>
            <w:proofErr w:type="spellEnd"/>
            <w:r w:rsidRPr="00D33E5B">
              <w:rPr>
                <w:rFonts w:ascii="GHEA Grapalat" w:hAnsi="GHEA Grapalat"/>
                <w:b/>
                <w:sz w:val="24"/>
                <w:szCs w:val="24"/>
              </w:rPr>
              <w:t xml:space="preserve"> է</w:t>
            </w:r>
          </w:p>
          <w:p w:rsidR="00317EA2" w:rsidRDefault="00317EA2" w:rsidP="00D33E5B">
            <w:pPr>
              <w:spacing w:line="360" w:lineRule="auto"/>
              <w:jc w:val="center"/>
              <w:rPr>
                <w:rFonts w:ascii="GHEA Grapalat" w:hAnsi="GHEA Grapalat"/>
                <w:b/>
                <w:sz w:val="24"/>
                <w:szCs w:val="24"/>
              </w:rPr>
            </w:pPr>
          </w:p>
          <w:p w:rsidR="00317EA2" w:rsidRPr="00D33E5B" w:rsidRDefault="00317EA2" w:rsidP="00D33E5B">
            <w:pPr>
              <w:spacing w:line="360" w:lineRule="auto"/>
              <w:jc w:val="center"/>
              <w:rPr>
                <w:rFonts w:ascii="GHEA Grapalat" w:hAnsi="GHEA Grapalat"/>
                <w:b/>
                <w:sz w:val="24"/>
                <w:szCs w:val="24"/>
              </w:rPr>
            </w:pPr>
          </w:p>
        </w:tc>
      </w:tr>
      <w:tr w:rsidR="00E867AA" w:rsidRPr="00D33E5B" w:rsidTr="001661E0">
        <w:tc>
          <w:tcPr>
            <w:tcW w:w="5935" w:type="dxa"/>
          </w:tcPr>
          <w:p w:rsidR="00E867AA" w:rsidRPr="00D33E5B" w:rsidRDefault="00E867A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lastRenderedPageBreak/>
              <w:t xml:space="preserve">    </w:t>
            </w:r>
            <w:r w:rsidR="008C5257">
              <w:rPr>
                <w:rFonts w:ascii="GHEA Grapalat" w:hAnsi="GHEA Grapalat" w:cs="Arial"/>
                <w:bCs/>
                <w:sz w:val="24"/>
                <w:szCs w:val="24"/>
              </w:rPr>
              <w:t>5</w:t>
            </w:r>
            <w:r w:rsidRPr="00D33E5B">
              <w:rPr>
                <w:rFonts w:ascii="GHEA Grapalat" w:hAnsi="GHEA Grapalat" w:cs="Arial"/>
                <w:bCs/>
                <w:sz w:val="24"/>
                <w:szCs w:val="24"/>
                <w:lang w:val="hy-AM"/>
              </w:rPr>
              <w:t xml:space="preserve">. Պարտապան ֆիզիկական անձ Ձև 2-ի. </w:t>
            </w:r>
          </w:p>
          <w:p w:rsidR="00E867AA" w:rsidRPr="00D33E5B" w:rsidRDefault="00E867A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hAnsi="GHEA Grapalat" w:cs="Cambria Math"/>
                <w:bCs/>
                <w:sz w:val="24"/>
                <w:szCs w:val="24"/>
                <w:lang w:val="hy-AM"/>
              </w:rPr>
              <w:t xml:space="preserve">1) </w:t>
            </w:r>
            <w:r w:rsidRPr="00D33E5B">
              <w:rPr>
                <w:rFonts w:ascii="GHEA Grapalat" w:hAnsi="GHEA Grapalat" w:cs="Arial"/>
                <w:bCs/>
                <w:sz w:val="24"/>
                <w:szCs w:val="24"/>
                <w:lang w:val="hy-AM"/>
              </w:rPr>
              <w:t>5-րդ կետում առաջարկում ենք անձնագիր բառը փոխարինել անձը հաստատող փաստաթուղթ բառերով,</w:t>
            </w:r>
          </w:p>
          <w:p w:rsidR="00E867AA" w:rsidRPr="00D33E5B" w:rsidRDefault="00E867AA" w:rsidP="00D33E5B">
            <w:pPr>
              <w:tabs>
                <w:tab w:val="left" w:pos="450"/>
                <w:tab w:val="left" w:pos="1275"/>
              </w:tabs>
              <w:spacing w:line="360" w:lineRule="auto"/>
              <w:ind w:right="-1"/>
              <w:jc w:val="both"/>
              <w:rPr>
                <w:rFonts w:ascii="GHEA Grapalat" w:hAnsi="GHEA Grapalat" w:cs="Arial"/>
                <w:bCs/>
                <w:sz w:val="24"/>
                <w:szCs w:val="24"/>
                <w:lang w:val="hy-AM"/>
              </w:rPr>
            </w:pPr>
            <w:r w:rsidRPr="00D33E5B">
              <w:rPr>
                <w:rFonts w:ascii="GHEA Grapalat" w:hAnsi="GHEA Grapalat" w:cs="Arial"/>
                <w:bCs/>
                <w:sz w:val="24"/>
                <w:szCs w:val="24"/>
                <w:lang w:val="hy-AM"/>
              </w:rPr>
              <w:t xml:space="preserve">    </w:t>
            </w:r>
            <w:r w:rsidRPr="00D33E5B">
              <w:rPr>
                <w:rFonts w:ascii="GHEA Grapalat" w:hAnsi="GHEA Grapalat" w:cs="Cambria Math"/>
                <w:bCs/>
                <w:sz w:val="24"/>
                <w:szCs w:val="24"/>
                <w:lang w:val="hy-AM"/>
              </w:rPr>
              <w:t xml:space="preserve">2) </w:t>
            </w:r>
            <w:r w:rsidRPr="00D33E5B">
              <w:rPr>
                <w:rFonts w:ascii="GHEA Grapalat" w:hAnsi="GHEA Grapalat" w:cs="Arial"/>
                <w:bCs/>
                <w:sz w:val="24"/>
                <w:szCs w:val="24"/>
                <w:lang w:val="hy-AM"/>
              </w:rPr>
              <w:t>10-րդ կետում առաջարկում ենք գործատուի հաշվեհամարները բառերը փոխարինել գործատուի բանկային հաշիվները բառերով։</w:t>
            </w:r>
          </w:p>
        </w:tc>
        <w:tc>
          <w:tcPr>
            <w:tcW w:w="5405" w:type="dxa"/>
            <w:gridSpan w:val="12"/>
          </w:tcPr>
          <w:p w:rsidR="00E867AA" w:rsidRPr="00D33E5B" w:rsidRDefault="00DF78B9" w:rsidP="00D33E5B">
            <w:pPr>
              <w:spacing w:line="360" w:lineRule="auto"/>
              <w:jc w:val="center"/>
              <w:rPr>
                <w:rFonts w:ascii="GHEA Grapalat" w:eastAsia="Calibri" w:hAnsi="GHEA Grapalat"/>
                <w:b/>
                <w:sz w:val="24"/>
                <w:szCs w:val="24"/>
              </w:rPr>
            </w:pPr>
            <w:proofErr w:type="spellStart"/>
            <w:r w:rsidRPr="00D33E5B">
              <w:rPr>
                <w:rFonts w:ascii="GHEA Grapalat" w:eastAsia="Calibri" w:hAnsi="GHEA Grapalat"/>
                <w:b/>
                <w:sz w:val="24"/>
                <w:szCs w:val="24"/>
              </w:rPr>
              <w:t>Ընդունվել</w:t>
            </w:r>
            <w:proofErr w:type="spellEnd"/>
            <w:r w:rsidRPr="00D33E5B">
              <w:rPr>
                <w:rFonts w:ascii="GHEA Grapalat" w:eastAsia="Calibri" w:hAnsi="GHEA Grapalat"/>
                <w:b/>
                <w:sz w:val="24"/>
                <w:szCs w:val="24"/>
              </w:rPr>
              <w:t xml:space="preserve"> է</w:t>
            </w:r>
          </w:p>
        </w:tc>
      </w:tr>
      <w:tr w:rsidR="00980C4F" w:rsidRPr="00D33E5B" w:rsidTr="001661E0">
        <w:tc>
          <w:tcPr>
            <w:tcW w:w="8360" w:type="dxa"/>
            <w:gridSpan w:val="7"/>
            <w:vMerge w:val="restart"/>
            <w:shd w:val="clear" w:color="auto" w:fill="BFBFBF" w:themeFill="background1" w:themeFillShade="BF"/>
          </w:tcPr>
          <w:p w:rsidR="00980C4F" w:rsidRPr="00D33E5B" w:rsidRDefault="00B36B86" w:rsidP="00D33E5B">
            <w:pPr>
              <w:spacing w:line="360" w:lineRule="auto"/>
              <w:jc w:val="center"/>
              <w:rPr>
                <w:rFonts w:ascii="GHEA Grapalat" w:hAnsi="GHEA Grapalat"/>
                <w:b/>
                <w:sz w:val="24"/>
                <w:szCs w:val="24"/>
                <w:lang w:val="hy-AM"/>
              </w:rPr>
            </w:pPr>
            <w:r w:rsidRPr="00D33E5B">
              <w:rPr>
                <w:rFonts w:ascii="GHEA Grapalat" w:hAnsi="GHEA Grapalat"/>
                <w:b/>
                <w:sz w:val="24"/>
                <w:szCs w:val="24"/>
                <w:lang w:val="hy-AM"/>
              </w:rPr>
              <w:t>5. Աշխատանքի և սոցիալական հարցերի նախարարություն</w:t>
            </w:r>
          </w:p>
        </w:tc>
        <w:tc>
          <w:tcPr>
            <w:tcW w:w="2980" w:type="dxa"/>
            <w:gridSpan w:val="6"/>
            <w:shd w:val="clear" w:color="auto" w:fill="BFBFBF" w:themeFill="background1" w:themeFillShade="BF"/>
          </w:tcPr>
          <w:p w:rsidR="00980C4F" w:rsidRPr="001D5487" w:rsidRDefault="00B36B86" w:rsidP="00D33E5B">
            <w:pPr>
              <w:spacing w:line="360" w:lineRule="auto"/>
              <w:jc w:val="center"/>
              <w:rPr>
                <w:rFonts w:ascii="GHEA Grapalat" w:hAnsi="GHEA Grapalat"/>
                <w:b/>
                <w:sz w:val="24"/>
                <w:szCs w:val="24"/>
                <w:lang w:val="hy-AM"/>
              </w:rPr>
            </w:pPr>
            <w:r w:rsidRPr="001D5487">
              <w:rPr>
                <w:rFonts w:ascii="GHEA Grapalat" w:hAnsi="GHEA Grapalat"/>
                <w:b/>
                <w:sz w:val="24"/>
                <w:szCs w:val="24"/>
                <w:lang w:val="hy-AM"/>
              </w:rPr>
              <w:t>09.03.2021 թ.</w:t>
            </w:r>
          </w:p>
        </w:tc>
      </w:tr>
      <w:tr w:rsidR="00980C4F" w:rsidRPr="00D33E5B" w:rsidTr="001661E0">
        <w:tc>
          <w:tcPr>
            <w:tcW w:w="8360" w:type="dxa"/>
            <w:gridSpan w:val="7"/>
            <w:vMerge/>
            <w:shd w:val="clear" w:color="auto" w:fill="BFBFBF" w:themeFill="background1" w:themeFillShade="BF"/>
          </w:tcPr>
          <w:p w:rsidR="00980C4F" w:rsidRPr="00D33E5B" w:rsidRDefault="00980C4F" w:rsidP="00D33E5B">
            <w:pPr>
              <w:spacing w:line="360" w:lineRule="auto"/>
              <w:jc w:val="center"/>
              <w:rPr>
                <w:rFonts w:ascii="GHEA Grapalat" w:hAnsi="GHEA Grapalat"/>
                <w:sz w:val="24"/>
                <w:szCs w:val="24"/>
                <w:lang w:val="hy-AM"/>
              </w:rPr>
            </w:pPr>
          </w:p>
        </w:tc>
        <w:tc>
          <w:tcPr>
            <w:tcW w:w="2980" w:type="dxa"/>
            <w:gridSpan w:val="6"/>
            <w:shd w:val="clear" w:color="auto" w:fill="BFBFBF" w:themeFill="background1" w:themeFillShade="BF"/>
          </w:tcPr>
          <w:p w:rsidR="00980C4F" w:rsidRPr="001D5487" w:rsidRDefault="00B36B86" w:rsidP="00D33E5B">
            <w:pPr>
              <w:spacing w:line="360" w:lineRule="auto"/>
              <w:jc w:val="center"/>
              <w:rPr>
                <w:rFonts w:ascii="GHEA Grapalat" w:hAnsi="GHEA Grapalat"/>
                <w:b/>
                <w:sz w:val="24"/>
                <w:szCs w:val="24"/>
                <w:lang w:val="hy-AM"/>
              </w:rPr>
            </w:pPr>
            <w:r w:rsidRPr="001D5487">
              <w:rPr>
                <w:rFonts w:ascii="GHEA Grapalat" w:hAnsi="GHEA Grapalat"/>
                <w:b/>
                <w:sz w:val="24"/>
                <w:szCs w:val="24"/>
                <w:lang w:val="hy-AM"/>
              </w:rPr>
              <w:t>ՄԱ/ԱՊ-1/9997-2021</w:t>
            </w:r>
          </w:p>
        </w:tc>
      </w:tr>
      <w:tr w:rsidR="00980C4F" w:rsidRPr="00FC1CFC" w:rsidTr="001661E0">
        <w:tc>
          <w:tcPr>
            <w:tcW w:w="5935" w:type="dxa"/>
          </w:tcPr>
          <w:p w:rsidR="001E5DB2" w:rsidRPr="00D33E5B" w:rsidRDefault="001E5DB2" w:rsidP="00D33E5B">
            <w:pPr>
              <w:spacing w:line="360" w:lineRule="auto"/>
              <w:jc w:val="both"/>
              <w:rPr>
                <w:rFonts w:ascii="GHEA Grapalat" w:hAnsi="GHEA Grapalat"/>
                <w:sz w:val="24"/>
                <w:szCs w:val="24"/>
                <w:lang w:val="hy-AM"/>
              </w:rPr>
            </w:pPr>
            <w:r w:rsidRPr="00D33E5B">
              <w:rPr>
                <w:rFonts w:ascii="GHEA Grapalat" w:hAnsi="GHEA Grapalat"/>
                <w:bCs/>
                <w:sz w:val="24"/>
                <w:szCs w:val="24"/>
                <w:lang w:val="hy-AM"/>
              </w:rPr>
              <w:t xml:space="preserve">    </w:t>
            </w:r>
            <w:r w:rsidR="00B36B86" w:rsidRPr="00D33E5B">
              <w:rPr>
                <w:rFonts w:ascii="GHEA Grapalat" w:hAnsi="GHEA Grapalat"/>
                <w:bCs/>
                <w:sz w:val="24"/>
                <w:szCs w:val="24"/>
                <w:lang w:val="hy-AM"/>
              </w:rPr>
              <w:t xml:space="preserve">«Սնանկության գործով կառավարչի կողմից </w:t>
            </w:r>
            <w:r w:rsidR="00B36B86" w:rsidRPr="00D33E5B">
              <w:rPr>
                <w:rFonts w:ascii="GHEA Grapalat" w:hAnsi="GHEA Grapalat"/>
                <w:bCs/>
                <w:sz w:val="24"/>
                <w:szCs w:val="24"/>
                <w:lang w:val="hy-AM"/>
              </w:rPr>
              <w:lastRenderedPageBreak/>
              <w:t xml:space="preserve">միասնական էլեկտրոնային տեղեկատվական համակարգի միջոցով տեղեկատվություն ստանալու կարգը սահմանելու մասին» Կառավարության որոշման նախագծի վերաբերյալ </w:t>
            </w:r>
            <w:r w:rsidR="00B36B86" w:rsidRPr="00D33E5B">
              <w:rPr>
                <w:rFonts w:ascii="GHEA Grapalat" w:hAnsi="GHEA Grapalat"/>
                <w:sz w:val="24"/>
                <w:szCs w:val="24"/>
                <w:lang w:val="hy-AM"/>
              </w:rPr>
              <w:t>առաջարկություններ և դիտողություններ չունենք: Միաժամանակ տեղեկացնում եմ, որ</w:t>
            </w:r>
            <w:r w:rsidR="00B36B86" w:rsidRPr="00D33E5B">
              <w:rPr>
                <w:rFonts w:ascii="GHEA Grapalat" w:eastAsia="Calibri" w:hAnsi="GHEA Grapalat" w:cs="Cambria Math"/>
                <w:color w:val="191919"/>
                <w:sz w:val="24"/>
                <w:szCs w:val="24"/>
                <w:shd w:val="clear" w:color="auto" w:fill="FFFFFF"/>
                <w:lang w:val="hy-AM"/>
              </w:rPr>
              <w:t xml:space="preserve"> </w:t>
            </w:r>
            <w:r w:rsidR="00B36B86" w:rsidRPr="00D33E5B">
              <w:rPr>
                <w:rFonts w:ascii="GHEA Grapalat" w:hAnsi="GHEA Grapalat"/>
                <w:sz w:val="24"/>
                <w:szCs w:val="24"/>
                <w:lang w:val="hy-AM"/>
              </w:rPr>
              <w:t xml:space="preserve">հիմք ընդունելով ՀՀ կառավարության 2019 թվականի դեկտեմբերի </w:t>
            </w:r>
            <w:r w:rsidR="00B36B86" w:rsidRPr="00D33E5B">
              <w:rPr>
                <w:rFonts w:ascii="Calibri" w:hAnsi="Calibri" w:cs="Calibri"/>
                <w:sz w:val="24"/>
                <w:szCs w:val="24"/>
                <w:lang w:val="hy-AM"/>
              </w:rPr>
              <w:t> </w:t>
            </w:r>
            <w:r w:rsidR="00B36B86" w:rsidRPr="00D33E5B">
              <w:rPr>
                <w:rFonts w:ascii="GHEA Grapalat" w:hAnsi="GHEA Grapalat"/>
                <w:sz w:val="24"/>
                <w:szCs w:val="24"/>
                <w:lang w:val="hy-AM"/>
              </w:rPr>
              <w:t>19–ի Էլեկտրոնային տեղեկատվական համակարգի միջոցով անձնական տվյալների փոխանցման կարգը հաստատելու և Հայաստանի Հանրապետության կառավարության 2017 թվականի փետրվարի 16–ի 192–Ն որոշումն ուժը կորցրած ճանաչելու մասին 1849-Ն որոշման պահանջները՝ նախագծով պահանջվող տեղեկատվությունը (բացառությամբ գանձապետական հաշվեհամարների) սոցիալական ապահովության ծառայության կողմից արդեն իսկ տրամադրվում են «ԷԿԵՆԳ» ՓԲԸ</w:t>
            </w:r>
            <w:r w:rsidRPr="00D33E5B">
              <w:rPr>
                <w:rFonts w:ascii="GHEA Grapalat" w:hAnsi="GHEA Grapalat"/>
                <w:sz w:val="24"/>
                <w:szCs w:val="24"/>
                <w:lang w:val="hy-AM"/>
              </w:rPr>
              <w:t>:</w:t>
            </w:r>
          </w:p>
          <w:p w:rsidR="00980C4F" w:rsidRPr="00D33E5B" w:rsidRDefault="001E5DB2" w:rsidP="00D33E5B">
            <w:pPr>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w:t>
            </w:r>
            <w:r w:rsidR="00B36B86" w:rsidRPr="00D33E5B">
              <w:rPr>
                <w:rFonts w:ascii="GHEA Grapalat" w:hAnsi="GHEA Grapalat"/>
                <w:sz w:val="24"/>
                <w:szCs w:val="24"/>
                <w:lang w:val="hy-AM"/>
              </w:rPr>
              <w:t>Հայտնում եմ նաև, որ գանձապետական հաշվեհամարները հետագայում նույնպես կավելացվեն «ԷԿԵՆԳ» ՓԲԸ տրամադրվող տեղեկատվության ցանկում։</w:t>
            </w:r>
          </w:p>
        </w:tc>
        <w:tc>
          <w:tcPr>
            <w:tcW w:w="5405" w:type="dxa"/>
            <w:gridSpan w:val="12"/>
          </w:tcPr>
          <w:p w:rsidR="00980C4F" w:rsidRPr="00D33E5B" w:rsidRDefault="00980C4F" w:rsidP="00D33E5B">
            <w:pPr>
              <w:spacing w:line="360" w:lineRule="auto"/>
              <w:jc w:val="center"/>
              <w:rPr>
                <w:rFonts w:ascii="GHEA Grapalat" w:hAnsi="GHEA Grapalat"/>
                <w:sz w:val="24"/>
                <w:szCs w:val="24"/>
                <w:lang w:val="hy-AM"/>
              </w:rPr>
            </w:pPr>
          </w:p>
        </w:tc>
      </w:tr>
      <w:tr w:rsidR="00E72F79" w:rsidRPr="00D33E5B" w:rsidTr="001661E0">
        <w:tc>
          <w:tcPr>
            <w:tcW w:w="8823" w:type="dxa"/>
            <w:gridSpan w:val="12"/>
            <w:vMerge w:val="restart"/>
            <w:shd w:val="clear" w:color="auto" w:fill="BFBFBF" w:themeFill="background1" w:themeFillShade="BF"/>
          </w:tcPr>
          <w:p w:rsidR="00E72F79" w:rsidRPr="00D33E5B" w:rsidRDefault="00E72F79" w:rsidP="00D33E5B">
            <w:pPr>
              <w:spacing w:line="360" w:lineRule="auto"/>
              <w:jc w:val="center"/>
              <w:rPr>
                <w:rFonts w:ascii="GHEA Grapalat" w:hAnsi="GHEA Grapalat"/>
                <w:b/>
                <w:sz w:val="24"/>
                <w:szCs w:val="24"/>
                <w:lang w:val="ru-RU"/>
              </w:rPr>
            </w:pPr>
            <w:r w:rsidRPr="00D33E5B">
              <w:rPr>
                <w:rFonts w:ascii="GHEA Grapalat" w:hAnsi="GHEA Grapalat"/>
                <w:b/>
                <w:sz w:val="24"/>
                <w:szCs w:val="24"/>
                <w:lang w:val="hy-AM"/>
              </w:rPr>
              <w:lastRenderedPageBreak/>
              <w:t xml:space="preserve">6. </w:t>
            </w:r>
            <w:r w:rsidRPr="00D33E5B">
              <w:rPr>
                <w:rFonts w:ascii="GHEA Grapalat" w:hAnsi="GHEA Grapalat"/>
                <w:b/>
                <w:sz w:val="24"/>
                <w:szCs w:val="24"/>
                <w:lang w:val="ru-RU"/>
              </w:rPr>
              <w:t>Ոստիկանություն</w:t>
            </w:r>
          </w:p>
        </w:tc>
        <w:tc>
          <w:tcPr>
            <w:tcW w:w="2517" w:type="dxa"/>
            <w:shd w:val="clear" w:color="auto" w:fill="BFBFBF" w:themeFill="background1" w:themeFillShade="BF"/>
          </w:tcPr>
          <w:p w:rsidR="00E72F79" w:rsidRPr="001D5487" w:rsidRDefault="00E72F79" w:rsidP="00D33E5B">
            <w:pPr>
              <w:spacing w:line="360" w:lineRule="auto"/>
              <w:jc w:val="center"/>
              <w:rPr>
                <w:rFonts w:ascii="GHEA Grapalat" w:hAnsi="GHEA Grapalat"/>
                <w:b/>
                <w:sz w:val="24"/>
                <w:szCs w:val="24"/>
              </w:rPr>
            </w:pPr>
            <w:r w:rsidRPr="001D5487">
              <w:rPr>
                <w:rFonts w:ascii="GHEA Grapalat" w:hAnsi="GHEA Grapalat"/>
                <w:b/>
                <w:sz w:val="24"/>
                <w:szCs w:val="24"/>
              </w:rPr>
              <w:t>09.03.2021 թ.</w:t>
            </w:r>
          </w:p>
        </w:tc>
      </w:tr>
      <w:tr w:rsidR="00E72F79" w:rsidRPr="00D33E5B" w:rsidTr="001661E0">
        <w:tc>
          <w:tcPr>
            <w:tcW w:w="8823" w:type="dxa"/>
            <w:gridSpan w:val="12"/>
            <w:vMerge/>
            <w:shd w:val="clear" w:color="auto" w:fill="BFBFBF" w:themeFill="background1" w:themeFillShade="BF"/>
          </w:tcPr>
          <w:p w:rsidR="00E72F79" w:rsidRPr="00D33E5B" w:rsidRDefault="00E72F79" w:rsidP="00D33E5B">
            <w:pPr>
              <w:spacing w:line="360" w:lineRule="auto"/>
              <w:jc w:val="center"/>
              <w:rPr>
                <w:rFonts w:ascii="GHEA Grapalat" w:hAnsi="GHEA Grapalat"/>
                <w:sz w:val="24"/>
                <w:szCs w:val="24"/>
                <w:lang w:val="hy-AM"/>
              </w:rPr>
            </w:pPr>
          </w:p>
        </w:tc>
        <w:tc>
          <w:tcPr>
            <w:tcW w:w="2517" w:type="dxa"/>
            <w:shd w:val="clear" w:color="auto" w:fill="BFBFBF" w:themeFill="background1" w:themeFillShade="BF"/>
          </w:tcPr>
          <w:p w:rsidR="00E72F79" w:rsidRPr="001D5487" w:rsidRDefault="00E72F79" w:rsidP="00D33E5B">
            <w:pPr>
              <w:spacing w:line="360" w:lineRule="auto"/>
              <w:jc w:val="center"/>
              <w:rPr>
                <w:rFonts w:ascii="GHEA Grapalat" w:hAnsi="GHEA Grapalat"/>
                <w:b/>
                <w:sz w:val="24"/>
                <w:szCs w:val="24"/>
              </w:rPr>
            </w:pPr>
            <w:r w:rsidRPr="001D5487">
              <w:rPr>
                <w:rFonts w:ascii="GHEA Grapalat" w:hAnsi="GHEA Grapalat"/>
                <w:b/>
                <w:sz w:val="24"/>
                <w:szCs w:val="24"/>
              </w:rPr>
              <w:t>/26.1/5671-2021</w:t>
            </w:r>
          </w:p>
        </w:tc>
      </w:tr>
      <w:tr w:rsidR="00E72F79" w:rsidRPr="00D33E5B" w:rsidTr="001661E0">
        <w:tc>
          <w:tcPr>
            <w:tcW w:w="5935" w:type="dxa"/>
          </w:tcPr>
          <w:p w:rsidR="00E72F79" w:rsidRPr="00D33E5B" w:rsidRDefault="00E72F79" w:rsidP="00D33E5B">
            <w:pPr>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w:t>
            </w:r>
            <w:r w:rsidR="00BF5FD3" w:rsidRPr="00D33E5B">
              <w:rPr>
                <w:rFonts w:ascii="GHEA Grapalat" w:hAnsi="GHEA Grapalat"/>
                <w:sz w:val="24"/>
                <w:szCs w:val="24"/>
                <w:lang w:val="hy-AM"/>
              </w:rPr>
              <w:t xml:space="preserve">   </w:t>
            </w:r>
            <w:r w:rsidRPr="00D33E5B">
              <w:rPr>
                <w:rFonts w:ascii="GHEA Grapalat" w:hAnsi="GHEA Grapalat"/>
                <w:sz w:val="24"/>
                <w:szCs w:val="24"/>
                <w:lang w:val="hy-AM"/>
              </w:rPr>
              <w:t xml:space="preserve">Հաշվի առնելով, որ ՀՀ կառավարության 2020 թվականի ապրիլի 23-ի «Հայաստանի Հանրապետության ոստիկանության բարեփոխումների ռազմավարությունը և դրանից </w:t>
            </w:r>
            <w:r w:rsidRPr="00D33E5B">
              <w:rPr>
                <w:rFonts w:ascii="GHEA Grapalat" w:hAnsi="GHEA Grapalat"/>
                <w:sz w:val="24"/>
                <w:szCs w:val="24"/>
                <w:lang w:val="hy-AM"/>
              </w:rPr>
              <w:lastRenderedPageBreak/>
              <w:t xml:space="preserve">բխող 2020-2022 թվականների գործողությունների ծրագիրը հաստատելու մասին» N 638-Լ որոշմամբ նախատեսվում է մինչև 2022 թվականի հուլիս ամիսը գործարկել Պարեկային ծառայությունը, որի արդյունքում լուծարվելու է Ճանապարհային ոստիկանությունը, առաջարկվում է նախագծի հավելվածում «Ճանապարային ոստիկանություն» բառերը փոխարինել «Հայաստանի Հանրապետության ոստիկանություն» բառերով:  </w:t>
            </w:r>
          </w:p>
        </w:tc>
        <w:tc>
          <w:tcPr>
            <w:tcW w:w="5405" w:type="dxa"/>
            <w:gridSpan w:val="12"/>
          </w:tcPr>
          <w:p w:rsidR="00E72F79" w:rsidRPr="00D33E5B" w:rsidRDefault="00BF5FD3" w:rsidP="00D33E5B">
            <w:pPr>
              <w:tabs>
                <w:tab w:val="left" w:pos="3525"/>
              </w:tabs>
              <w:spacing w:line="360" w:lineRule="auto"/>
              <w:jc w:val="center"/>
              <w:rPr>
                <w:rFonts w:ascii="GHEA Grapalat" w:hAnsi="GHEA Grapalat"/>
                <w:b/>
                <w:sz w:val="24"/>
                <w:szCs w:val="24"/>
              </w:rPr>
            </w:pPr>
            <w:r w:rsidRPr="00D33E5B">
              <w:rPr>
                <w:rFonts w:ascii="GHEA Grapalat" w:hAnsi="GHEA Grapalat"/>
                <w:b/>
                <w:sz w:val="24"/>
                <w:szCs w:val="24"/>
                <w:lang w:val="ru-RU"/>
              </w:rPr>
              <w:lastRenderedPageBreak/>
              <w:t>Ընդունվել է</w:t>
            </w:r>
          </w:p>
        </w:tc>
      </w:tr>
      <w:tr w:rsidR="00C16EF2" w:rsidRPr="00D33E5B" w:rsidTr="001661E0">
        <w:tc>
          <w:tcPr>
            <w:tcW w:w="8811" w:type="dxa"/>
            <w:gridSpan w:val="11"/>
            <w:vMerge w:val="restart"/>
            <w:shd w:val="clear" w:color="auto" w:fill="BFBFBF" w:themeFill="background1" w:themeFillShade="BF"/>
          </w:tcPr>
          <w:p w:rsidR="00C16EF2" w:rsidRPr="00D33E5B" w:rsidRDefault="00D6406B" w:rsidP="00D33E5B">
            <w:pPr>
              <w:tabs>
                <w:tab w:val="left" w:pos="3525"/>
              </w:tabs>
              <w:spacing w:line="360" w:lineRule="auto"/>
              <w:jc w:val="center"/>
              <w:rPr>
                <w:rFonts w:ascii="GHEA Grapalat" w:hAnsi="GHEA Grapalat"/>
                <w:b/>
                <w:sz w:val="24"/>
                <w:szCs w:val="24"/>
                <w:lang w:val="ru-RU"/>
              </w:rPr>
            </w:pPr>
            <w:r w:rsidRPr="00D33E5B">
              <w:rPr>
                <w:rFonts w:ascii="GHEA Grapalat" w:hAnsi="GHEA Grapalat"/>
                <w:b/>
                <w:sz w:val="24"/>
                <w:szCs w:val="24"/>
                <w:lang w:val="hy-AM"/>
              </w:rPr>
              <w:lastRenderedPageBreak/>
              <w:t xml:space="preserve">7. </w:t>
            </w:r>
            <w:r w:rsidRPr="00D33E5B">
              <w:rPr>
                <w:rFonts w:ascii="GHEA Grapalat" w:hAnsi="GHEA Grapalat"/>
                <w:b/>
                <w:sz w:val="24"/>
                <w:szCs w:val="24"/>
                <w:lang w:val="ru-RU"/>
              </w:rPr>
              <w:t>Ֆինանսների նախարարություն</w:t>
            </w:r>
          </w:p>
        </w:tc>
        <w:tc>
          <w:tcPr>
            <w:tcW w:w="2529" w:type="dxa"/>
            <w:gridSpan w:val="2"/>
            <w:shd w:val="clear" w:color="auto" w:fill="BFBFBF" w:themeFill="background1" w:themeFillShade="BF"/>
          </w:tcPr>
          <w:p w:rsidR="00C16EF2" w:rsidRPr="001D5487" w:rsidRDefault="00D6406B" w:rsidP="00D33E5B">
            <w:pPr>
              <w:tabs>
                <w:tab w:val="left" w:pos="3525"/>
              </w:tabs>
              <w:spacing w:line="360" w:lineRule="auto"/>
              <w:jc w:val="center"/>
              <w:rPr>
                <w:rFonts w:ascii="GHEA Grapalat" w:hAnsi="GHEA Grapalat"/>
                <w:b/>
                <w:sz w:val="24"/>
                <w:szCs w:val="24"/>
                <w:lang w:val="ru-RU"/>
              </w:rPr>
            </w:pPr>
            <w:r w:rsidRPr="001D5487">
              <w:rPr>
                <w:rFonts w:ascii="GHEA Grapalat" w:hAnsi="GHEA Grapalat"/>
                <w:b/>
                <w:sz w:val="24"/>
                <w:szCs w:val="24"/>
                <w:lang w:val="ru-RU"/>
              </w:rPr>
              <w:t>10.03.2021 թ.</w:t>
            </w:r>
          </w:p>
        </w:tc>
      </w:tr>
      <w:tr w:rsidR="00C16EF2" w:rsidRPr="00D33E5B" w:rsidTr="001661E0">
        <w:tc>
          <w:tcPr>
            <w:tcW w:w="8811" w:type="dxa"/>
            <w:gridSpan w:val="11"/>
            <w:vMerge/>
            <w:shd w:val="clear" w:color="auto" w:fill="BFBFBF" w:themeFill="background1" w:themeFillShade="BF"/>
          </w:tcPr>
          <w:p w:rsidR="00C16EF2" w:rsidRPr="00D33E5B" w:rsidRDefault="00C16EF2" w:rsidP="00D33E5B">
            <w:pPr>
              <w:tabs>
                <w:tab w:val="left" w:pos="3525"/>
              </w:tabs>
              <w:spacing w:line="360" w:lineRule="auto"/>
              <w:rPr>
                <w:rFonts w:ascii="GHEA Grapalat" w:hAnsi="GHEA Grapalat"/>
                <w:sz w:val="24"/>
                <w:szCs w:val="24"/>
                <w:lang w:val="hy-AM"/>
              </w:rPr>
            </w:pPr>
          </w:p>
        </w:tc>
        <w:tc>
          <w:tcPr>
            <w:tcW w:w="2529" w:type="dxa"/>
            <w:gridSpan w:val="2"/>
            <w:shd w:val="clear" w:color="auto" w:fill="BFBFBF" w:themeFill="background1" w:themeFillShade="BF"/>
          </w:tcPr>
          <w:p w:rsidR="00C16EF2" w:rsidRPr="001D5487" w:rsidRDefault="00D6406B" w:rsidP="00D33E5B">
            <w:pPr>
              <w:tabs>
                <w:tab w:val="left" w:pos="3525"/>
              </w:tabs>
              <w:spacing w:line="360" w:lineRule="auto"/>
              <w:jc w:val="center"/>
              <w:rPr>
                <w:rFonts w:ascii="GHEA Grapalat" w:hAnsi="GHEA Grapalat"/>
                <w:b/>
                <w:sz w:val="24"/>
                <w:szCs w:val="24"/>
                <w:lang w:val="hy-AM"/>
              </w:rPr>
            </w:pPr>
            <w:r w:rsidRPr="001D5487">
              <w:rPr>
                <w:rFonts w:ascii="GHEA Grapalat" w:hAnsi="GHEA Grapalat"/>
                <w:b/>
                <w:sz w:val="24"/>
                <w:szCs w:val="24"/>
                <w:lang w:val="ru-RU"/>
              </w:rPr>
              <w:t>01/11-1/2998-2021</w:t>
            </w:r>
          </w:p>
        </w:tc>
      </w:tr>
      <w:tr w:rsidR="00C16EF2" w:rsidRPr="00D33E5B" w:rsidTr="001661E0">
        <w:tc>
          <w:tcPr>
            <w:tcW w:w="5935" w:type="dxa"/>
          </w:tcPr>
          <w:p w:rsidR="00C16EF2" w:rsidRPr="00D33E5B" w:rsidRDefault="009F5EEF" w:rsidP="00D33E5B">
            <w:pPr>
              <w:tabs>
                <w:tab w:val="left" w:pos="851"/>
              </w:tabs>
              <w:spacing w:line="360" w:lineRule="auto"/>
              <w:jc w:val="both"/>
              <w:rPr>
                <w:rFonts w:ascii="GHEA Grapalat" w:eastAsia="Times New Roman" w:hAnsi="GHEA Grapalat"/>
                <w:sz w:val="24"/>
                <w:szCs w:val="24"/>
                <w:lang w:val="hy-AM"/>
              </w:rPr>
            </w:pPr>
            <w:r w:rsidRPr="00D33E5B">
              <w:rPr>
                <w:rFonts w:ascii="GHEA Grapalat" w:hAnsi="GHEA Grapalat" w:cs="Sylfaen"/>
                <w:bCs/>
                <w:sz w:val="24"/>
                <w:szCs w:val="24"/>
                <w:lang w:val="hy-AM"/>
              </w:rPr>
              <w:t xml:space="preserve">     1. Առաջարկում</w:t>
            </w:r>
            <w:r w:rsidRPr="00D33E5B">
              <w:rPr>
                <w:rFonts w:ascii="GHEA Grapalat" w:hAnsi="GHEA Grapalat"/>
                <w:bCs/>
                <w:sz w:val="24"/>
                <w:szCs w:val="24"/>
                <w:lang w:val="hy-AM"/>
              </w:rPr>
              <w:t xml:space="preserve"> ենք </w:t>
            </w:r>
            <w:r w:rsidRPr="00D33E5B">
              <w:rPr>
                <w:rFonts w:ascii="GHEA Grapalat" w:hAnsi="GHEA Grapalat" w:cs="Sylfaen"/>
                <w:sz w:val="24"/>
                <w:szCs w:val="24"/>
                <w:lang w:val="hy-AM"/>
              </w:rPr>
              <w:t>Նախագծի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հավելվածի</w:t>
            </w:r>
            <w:r w:rsidRPr="00D33E5B">
              <w:rPr>
                <w:rFonts w:ascii="GHEA Grapalat" w:hAnsi="GHEA Grapalat"/>
                <w:sz w:val="24"/>
                <w:szCs w:val="24"/>
                <w:lang w:val="hy-AM"/>
              </w:rPr>
              <w:t xml:space="preserve"> 6-</w:t>
            </w:r>
            <w:r w:rsidRPr="00D33E5B">
              <w:rPr>
                <w:rFonts w:ascii="GHEA Grapalat" w:hAnsi="GHEA Grapalat" w:cs="Sylfaen"/>
                <w:sz w:val="24"/>
                <w:szCs w:val="24"/>
                <w:lang w:val="hy-AM"/>
              </w:rPr>
              <w:t>րդ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կետի</w:t>
            </w:r>
            <w:r w:rsidRPr="00D33E5B">
              <w:rPr>
                <w:rFonts w:ascii="GHEA Grapalat" w:hAnsi="GHEA Grapalat"/>
                <w:bCs/>
                <w:sz w:val="24"/>
                <w:szCs w:val="24"/>
                <w:lang w:val="hy-AM"/>
              </w:rPr>
              <w:t xml:space="preserve"> Ձև 1-ի (այսուհետ՝ Ձև 1) 1-ին կետում Հարկման կարգը բառերը փոխա</w:t>
            </w:r>
            <w:r w:rsidRPr="00D33E5B">
              <w:rPr>
                <w:rFonts w:ascii="GHEA Grapalat" w:hAnsi="GHEA Grapalat"/>
                <w:bCs/>
                <w:sz w:val="24"/>
                <w:szCs w:val="24"/>
                <w:lang w:val="hy-AM"/>
              </w:rPr>
              <w:softHyphen/>
              <w:t>րինել Հարկ</w:t>
            </w:r>
            <w:r w:rsidRPr="00D33E5B">
              <w:rPr>
                <w:rFonts w:ascii="GHEA Grapalat" w:hAnsi="GHEA Grapalat"/>
                <w:bCs/>
                <w:sz w:val="24"/>
                <w:szCs w:val="24"/>
                <w:lang w:val="hy-AM"/>
              </w:rPr>
              <w:softHyphen/>
              <w:t>ման համա</w:t>
            </w:r>
            <w:r w:rsidRPr="00D33E5B">
              <w:rPr>
                <w:rFonts w:ascii="GHEA Grapalat" w:hAnsi="GHEA Grapalat"/>
                <w:bCs/>
                <w:sz w:val="24"/>
                <w:szCs w:val="24"/>
                <w:lang w:val="hy-AM"/>
              </w:rPr>
              <w:softHyphen/>
              <w:t xml:space="preserve">կարգը բառերով: Բացի այդ, առաջարկում ենք հաշվի առնել, որ </w:t>
            </w:r>
            <w:r w:rsidRPr="00D33E5B">
              <w:rPr>
                <w:rFonts w:ascii="GHEA Grapalat" w:hAnsi="GHEA Grapalat"/>
                <w:sz w:val="24"/>
                <w:szCs w:val="24"/>
                <w:lang w:val="hy-AM"/>
              </w:rPr>
              <w:t>տնտե</w:t>
            </w:r>
            <w:r w:rsidRPr="00D33E5B">
              <w:rPr>
                <w:rFonts w:ascii="GHEA Grapalat" w:hAnsi="GHEA Grapalat"/>
                <w:sz w:val="24"/>
                <w:szCs w:val="24"/>
                <w:lang w:val="hy-AM"/>
              </w:rPr>
              <w:softHyphen/>
            </w:r>
            <w:r w:rsidRPr="00D33E5B">
              <w:rPr>
                <w:rFonts w:ascii="GHEA Grapalat" w:hAnsi="GHEA Grapalat"/>
                <w:sz w:val="24"/>
                <w:szCs w:val="24"/>
                <w:lang w:val="hy-AM"/>
              </w:rPr>
              <w:softHyphen/>
              <w:t>սա</w:t>
            </w:r>
            <w:r w:rsidRPr="00D33E5B">
              <w:rPr>
                <w:rFonts w:ascii="GHEA Grapalat" w:hAnsi="GHEA Grapalat"/>
                <w:sz w:val="24"/>
                <w:szCs w:val="24"/>
                <w:lang w:val="hy-AM"/>
              </w:rPr>
              <w:softHyphen/>
              <w:t>վա</w:t>
            </w:r>
            <w:r w:rsidRPr="00D33E5B">
              <w:rPr>
                <w:rFonts w:ascii="GHEA Grapalat" w:hAnsi="GHEA Grapalat"/>
                <w:sz w:val="24"/>
                <w:szCs w:val="24"/>
                <w:lang w:val="hy-AM"/>
              </w:rPr>
              <w:softHyphen/>
              <w:t>րող սուբյեկտ</w:t>
            </w:r>
            <w:r w:rsidRPr="00D33E5B">
              <w:rPr>
                <w:rFonts w:ascii="GHEA Grapalat" w:hAnsi="GHEA Grapalat"/>
                <w:sz w:val="24"/>
                <w:szCs w:val="24"/>
                <w:lang w:val="hy-AM"/>
              </w:rPr>
              <w:softHyphen/>
              <w:t>ների հարկման համակարգը յուրաքանչյուր պահ կարող է փոփոխ</w:t>
            </w:r>
            <w:r w:rsidRPr="00D33E5B">
              <w:rPr>
                <w:rFonts w:ascii="GHEA Grapalat" w:hAnsi="GHEA Grapalat"/>
                <w:sz w:val="24"/>
                <w:szCs w:val="24"/>
                <w:lang w:val="hy-AM"/>
              </w:rPr>
              <w:softHyphen/>
              <w:t>վել (մաս</w:t>
            </w:r>
            <w:r w:rsidRPr="00D33E5B">
              <w:rPr>
                <w:rFonts w:ascii="GHEA Grapalat" w:hAnsi="GHEA Grapalat"/>
                <w:sz w:val="24"/>
                <w:szCs w:val="24"/>
                <w:lang w:val="hy-AM"/>
              </w:rPr>
              <w:softHyphen/>
              <w:t>նա</w:t>
            </w:r>
            <w:r w:rsidRPr="00D33E5B">
              <w:rPr>
                <w:rFonts w:ascii="GHEA Grapalat" w:hAnsi="GHEA Grapalat"/>
                <w:sz w:val="24"/>
                <w:szCs w:val="24"/>
                <w:lang w:val="hy-AM"/>
              </w:rPr>
              <w:softHyphen/>
              <w:t>վորապես, ԱԱՀ-ի շեմը գերազանցելու հիմ</w:t>
            </w:r>
            <w:r w:rsidRPr="00D33E5B">
              <w:rPr>
                <w:rFonts w:ascii="GHEA Grapalat" w:hAnsi="GHEA Grapalat"/>
                <w:sz w:val="24"/>
                <w:szCs w:val="24"/>
                <w:lang w:val="hy-AM"/>
              </w:rPr>
              <w:softHyphen/>
              <w:t>քով)։</w:t>
            </w:r>
          </w:p>
        </w:tc>
        <w:tc>
          <w:tcPr>
            <w:tcW w:w="5405" w:type="dxa"/>
            <w:gridSpan w:val="12"/>
          </w:tcPr>
          <w:p w:rsidR="00C16EF2" w:rsidRPr="00D33E5B" w:rsidRDefault="00EE1DB7" w:rsidP="00D33E5B">
            <w:pPr>
              <w:tabs>
                <w:tab w:val="left" w:pos="3525"/>
              </w:tabs>
              <w:spacing w:line="360" w:lineRule="auto"/>
              <w:jc w:val="center"/>
              <w:rPr>
                <w:rFonts w:ascii="GHEA Grapalat" w:hAnsi="GHEA Grapalat"/>
                <w:b/>
                <w:sz w:val="24"/>
                <w:szCs w:val="24"/>
              </w:rPr>
            </w:pPr>
            <w:r w:rsidRPr="00D33E5B">
              <w:rPr>
                <w:rFonts w:ascii="GHEA Grapalat" w:hAnsi="GHEA Grapalat"/>
                <w:b/>
                <w:sz w:val="24"/>
                <w:szCs w:val="24"/>
                <w:lang w:val="hy-AM"/>
              </w:rPr>
              <w:t>Ընդունվել է</w:t>
            </w:r>
          </w:p>
          <w:p w:rsidR="00EE1DB7" w:rsidRPr="00D33E5B" w:rsidRDefault="00EE1DB7" w:rsidP="00D33E5B">
            <w:pPr>
              <w:tabs>
                <w:tab w:val="left" w:pos="3525"/>
              </w:tabs>
              <w:spacing w:line="360" w:lineRule="auto"/>
              <w:jc w:val="center"/>
              <w:rPr>
                <w:rFonts w:ascii="GHEA Grapalat" w:hAnsi="GHEA Grapalat"/>
                <w:sz w:val="24"/>
                <w:szCs w:val="24"/>
                <w:lang w:val="hy-AM"/>
              </w:rPr>
            </w:pPr>
          </w:p>
          <w:p w:rsidR="00EE1DB7" w:rsidRPr="00D33E5B" w:rsidRDefault="00EE1DB7" w:rsidP="00D33E5B">
            <w:pPr>
              <w:tabs>
                <w:tab w:val="left" w:pos="3525"/>
              </w:tabs>
              <w:spacing w:line="360" w:lineRule="auto"/>
              <w:jc w:val="center"/>
              <w:rPr>
                <w:rFonts w:ascii="GHEA Grapalat" w:hAnsi="GHEA Grapalat"/>
                <w:sz w:val="24"/>
                <w:szCs w:val="24"/>
                <w:lang w:val="hy-AM"/>
              </w:rPr>
            </w:pPr>
          </w:p>
          <w:p w:rsidR="000847E5" w:rsidRPr="00D33E5B" w:rsidRDefault="000847E5" w:rsidP="00D33E5B">
            <w:pPr>
              <w:tabs>
                <w:tab w:val="left" w:pos="3525"/>
              </w:tabs>
              <w:spacing w:line="360" w:lineRule="auto"/>
              <w:jc w:val="both"/>
              <w:rPr>
                <w:rFonts w:ascii="GHEA Grapalat" w:hAnsi="GHEA Grapalat"/>
                <w:sz w:val="24"/>
                <w:szCs w:val="24"/>
                <w:lang w:val="ru-RU"/>
              </w:rPr>
            </w:pPr>
          </w:p>
        </w:tc>
      </w:tr>
      <w:tr w:rsidR="00C13B5E" w:rsidRPr="00FC1CFC" w:rsidTr="001661E0">
        <w:tc>
          <w:tcPr>
            <w:tcW w:w="5935" w:type="dxa"/>
          </w:tcPr>
          <w:p w:rsidR="00C13B5E" w:rsidRPr="00D33E5B" w:rsidRDefault="00C13B5E" w:rsidP="00D33E5B">
            <w:pPr>
              <w:tabs>
                <w:tab w:val="left" w:pos="851"/>
              </w:tabs>
              <w:spacing w:line="360" w:lineRule="auto"/>
              <w:jc w:val="both"/>
              <w:rPr>
                <w:rFonts w:ascii="GHEA Grapalat" w:eastAsia="Times New Roman" w:hAnsi="GHEA Grapalat"/>
                <w:sz w:val="24"/>
                <w:szCs w:val="24"/>
                <w:lang w:val="hy-AM"/>
              </w:rPr>
            </w:pPr>
            <w:r w:rsidRPr="00D33E5B">
              <w:rPr>
                <w:rFonts w:ascii="GHEA Grapalat" w:hAnsi="GHEA Grapalat" w:cs="Sylfaen"/>
                <w:bCs/>
                <w:sz w:val="24"/>
                <w:szCs w:val="24"/>
                <w:lang w:val="hy-AM"/>
              </w:rPr>
              <w:t xml:space="preserve">     2. Ձև</w:t>
            </w:r>
            <w:r w:rsidRPr="00D33E5B">
              <w:rPr>
                <w:rFonts w:ascii="GHEA Grapalat" w:hAnsi="GHEA Grapalat"/>
                <w:bCs/>
                <w:sz w:val="24"/>
                <w:szCs w:val="24"/>
                <w:lang w:val="hy-AM"/>
              </w:rPr>
              <w:t xml:space="preserve"> 1-ի 2-րդ</w:t>
            </w:r>
            <w:r w:rsidRPr="00D33E5B">
              <w:rPr>
                <w:rFonts w:ascii="GHEA Grapalat" w:hAnsi="GHEA Grapalat"/>
                <w:sz w:val="24"/>
                <w:szCs w:val="24"/>
                <w:lang w:val="hy-AM" w:eastAsia="nl-NL"/>
              </w:rPr>
              <w:t xml:space="preserve"> կետի համաձայն՝ նախատեսվում է ՀՀ պետական եկամուտների կոմիտեից ստանալ նաև շահութահարկի հաշվարկի ակտիվների և պարտավո</w:t>
            </w:r>
            <w:r w:rsidRPr="00D33E5B">
              <w:rPr>
                <w:rFonts w:ascii="GHEA Grapalat" w:hAnsi="GHEA Grapalat"/>
                <w:sz w:val="24"/>
                <w:szCs w:val="24"/>
                <w:lang w:val="hy-AM" w:eastAsia="nl-NL"/>
              </w:rPr>
              <w:softHyphen/>
              <w:t>րու</w:t>
            </w:r>
            <w:r w:rsidRPr="00D33E5B">
              <w:rPr>
                <w:rFonts w:ascii="GHEA Grapalat" w:hAnsi="GHEA Grapalat"/>
                <w:sz w:val="24"/>
                <w:szCs w:val="24"/>
                <w:lang w:val="hy-AM" w:eastAsia="nl-NL"/>
              </w:rPr>
              <w:softHyphen/>
              <w:t>թյուն</w:t>
            </w:r>
            <w:r w:rsidRPr="00D33E5B">
              <w:rPr>
                <w:rFonts w:ascii="GHEA Grapalat" w:hAnsi="GHEA Grapalat"/>
                <w:sz w:val="24"/>
                <w:szCs w:val="24"/>
                <w:lang w:val="hy-AM" w:eastAsia="nl-NL"/>
              </w:rPr>
              <w:softHyphen/>
              <w:t>ների մասով տեղեկատվություն</w:t>
            </w:r>
            <w:r w:rsidRPr="00D33E5B">
              <w:rPr>
                <w:rFonts w:ascii="GHEA Grapalat" w:hAnsi="GHEA Grapalat"/>
                <w:bCs/>
                <w:sz w:val="24"/>
                <w:szCs w:val="24"/>
                <w:lang w:val="hy-AM"/>
              </w:rPr>
              <w:t>:</w:t>
            </w:r>
          </w:p>
          <w:p w:rsidR="00C13B5E" w:rsidRPr="00D33E5B" w:rsidRDefault="00C13B5E" w:rsidP="00D33E5B">
            <w:pPr>
              <w:tabs>
                <w:tab w:val="left" w:pos="851"/>
              </w:tabs>
              <w:spacing w:line="360" w:lineRule="auto"/>
              <w:jc w:val="both"/>
              <w:rPr>
                <w:rFonts w:ascii="GHEA Grapalat" w:eastAsia="Times New Roman" w:hAnsi="GHEA Grapalat"/>
                <w:sz w:val="24"/>
                <w:szCs w:val="24"/>
                <w:lang w:val="hy-AM"/>
              </w:rPr>
            </w:pPr>
            <w:r w:rsidRPr="00D33E5B">
              <w:rPr>
                <w:rFonts w:ascii="GHEA Grapalat" w:eastAsia="Times New Roman" w:hAnsi="GHEA Grapalat"/>
                <w:sz w:val="24"/>
                <w:szCs w:val="24"/>
                <w:lang w:val="hy-AM"/>
              </w:rPr>
              <w:t xml:space="preserve">     </w:t>
            </w:r>
            <w:r w:rsidRPr="00D33E5B">
              <w:rPr>
                <w:rFonts w:ascii="GHEA Grapalat" w:hAnsi="GHEA Grapalat"/>
                <w:sz w:val="24"/>
                <w:szCs w:val="24"/>
                <w:lang w:val="hy-AM" w:eastAsia="nl-NL"/>
              </w:rPr>
              <w:t>Այս առումով, հայտնում ենք, որ եթե խոսքը վերաբերում է ՀՀ պետական եկամուտների կոմիտեի նախագահի 2018 թվականի դեկտեմբերի 12-ի «</w:t>
            </w:r>
            <w:r w:rsidRPr="00D33E5B">
              <w:rPr>
                <w:rFonts w:ascii="GHEA Grapalat" w:hAnsi="GHEA Grapalat" w:cs="GHEA Grapalat"/>
                <w:bCs/>
                <w:sz w:val="24"/>
                <w:szCs w:val="24"/>
                <w:lang w:val="hy-AM" w:eastAsia="nl-NL"/>
              </w:rPr>
              <w:t>Շահութահարկի</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հաշվարկների</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ձևերը</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lastRenderedPageBreak/>
              <w:t>անհատ</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ձեռնարկատիրոջ</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և</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նոտարի</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սոցիալական</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վճարի</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հաշվարկի</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ձևը</w:t>
            </w:r>
            <w:r w:rsidRPr="00D33E5B">
              <w:rPr>
                <w:rFonts w:ascii="GHEA Grapalat" w:hAnsi="GHEA Grapalat"/>
                <w:bCs/>
                <w:sz w:val="24"/>
                <w:szCs w:val="24"/>
                <w:lang w:val="hy-AM" w:eastAsia="nl-NL"/>
              </w:rPr>
              <w:t xml:space="preserve"> և </w:t>
            </w:r>
            <w:r w:rsidRPr="00D33E5B">
              <w:rPr>
                <w:rFonts w:ascii="GHEA Grapalat" w:hAnsi="GHEA Grapalat" w:cs="GHEA Grapalat"/>
                <w:bCs/>
                <w:sz w:val="24"/>
                <w:szCs w:val="24"/>
                <w:lang w:val="hy-AM" w:eastAsia="nl-NL"/>
              </w:rPr>
              <w:t>դրանց</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լրացման</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կարգերը</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հաստատելու</w:t>
            </w:r>
            <w:r w:rsidRPr="00D33E5B">
              <w:rPr>
                <w:rFonts w:ascii="GHEA Grapalat" w:hAnsi="GHEA Grapalat"/>
                <w:bCs/>
                <w:sz w:val="24"/>
                <w:szCs w:val="24"/>
                <w:lang w:val="hy-AM" w:eastAsia="nl-NL"/>
              </w:rPr>
              <w:t xml:space="preserve"> </w:t>
            </w:r>
            <w:r w:rsidRPr="00D33E5B">
              <w:rPr>
                <w:rFonts w:ascii="GHEA Grapalat" w:hAnsi="GHEA Grapalat" w:cs="GHEA Grapalat"/>
                <w:bCs/>
                <w:sz w:val="24"/>
                <w:szCs w:val="24"/>
                <w:lang w:val="hy-AM" w:eastAsia="nl-NL"/>
              </w:rPr>
              <w:t>մասին</w:t>
            </w:r>
            <w:r w:rsidRPr="00D33E5B">
              <w:rPr>
                <w:rFonts w:ascii="GHEA Grapalat" w:hAnsi="GHEA Grapalat"/>
                <w:sz w:val="24"/>
                <w:szCs w:val="24"/>
                <w:lang w:val="hy-AM" w:eastAsia="nl-NL"/>
              </w:rPr>
              <w:t>» թիվ 749-Ն հրամանով նախատեսված շահու</w:t>
            </w:r>
            <w:r w:rsidRPr="00D33E5B">
              <w:rPr>
                <w:rFonts w:ascii="GHEA Grapalat" w:hAnsi="GHEA Grapalat"/>
                <w:sz w:val="24"/>
                <w:szCs w:val="24"/>
                <w:lang w:val="hy-AM" w:eastAsia="nl-NL"/>
              </w:rPr>
              <w:softHyphen/>
              <w:t>թա</w:t>
            </w:r>
            <w:r w:rsidRPr="00D33E5B">
              <w:rPr>
                <w:rFonts w:ascii="GHEA Grapalat" w:hAnsi="GHEA Grapalat"/>
                <w:sz w:val="24"/>
                <w:szCs w:val="24"/>
                <w:lang w:val="hy-AM" w:eastAsia="nl-NL"/>
              </w:rPr>
              <w:softHyphen/>
              <w:t>հարկի հաշվարկներում ներառված տեղեկատվությունները ստանալուն, ապա հայտնում ենք, որ Նախագծով ներկայացված տեղեկատվությունների ձևաչափը և բովանդակությունը չի համապատասխանում նշյալ հրամանով նախատեսված տեղեկատվության ձևաչափին և բովանդակությանը՝ հետևաբար այս մասով Նախագծում անհրաժեշտ է կատարել համա</w:t>
            </w:r>
            <w:r w:rsidRPr="00D33E5B">
              <w:rPr>
                <w:rFonts w:ascii="GHEA Grapalat" w:hAnsi="GHEA Grapalat"/>
                <w:sz w:val="24"/>
                <w:szCs w:val="24"/>
                <w:lang w:val="hy-AM" w:eastAsia="nl-NL"/>
              </w:rPr>
              <w:softHyphen/>
              <w:t>պա</w:t>
            </w:r>
            <w:r w:rsidRPr="00D33E5B">
              <w:rPr>
                <w:rFonts w:ascii="GHEA Grapalat" w:hAnsi="GHEA Grapalat"/>
                <w:sz w:val="24"/>
                <w:szCs w:val="24"/>
                <w:lang w:val="hy-AM" w:eastAsia="nl-NL"/>
              </w:rPr>
              <w:softHyphen/>
              <w:t>տաս</w:t>
            </w:r>
            <w:r w:rsidRPr="00D33E5B">
              <w:rPr>
                <w:rFonts w:ascii="GHEA Grapalat" w:hAnsi="GHEA Grapalat"/>
                <w:sz w:val="24"/>
                <w:szCs w:val="24"/>
                <w:lang w:val="hy-AM" w:eastAsia="nl-NL"/>
              </w:rPr>
              <w:softHyphen/>
              <w:t>խան փոփոխություններ:</w:t>
            </w:r>
          </w:p>
        </w:tc>
        <w:tc>
          <w:tcPr>
            <w:tcW w:w="5405" w:type="dxa"/>
            <w:gridSpan w:val="12"/>
          </w:tcPr>
          <w:p w:rsidR="00C13B5E" w:rsidRPr="00317EA2" w:rsidRDefault="00E43658" w:rsidP="00D33E5B">
            <w:pPr>
              <w:tabs>
                <w:tab w:val="left" w:pos="3525"/>
              </w:tabs>
              <w:spacing w:line="360" w:lineRule="auto"/>
              <w:jc w:val="center"/>
              <w:rPr>
                <w:rFonts w:ascii="GHEA Grapalat" w:hAnsi="GHEA Grapalat"/>
                <w:b/>
                <w:sz w:val="24"/>
                <w:szCs w:val="24"/>
                <w:lang w:val="hy-AM"/>
              </w:rPr>
            </w:pPr>
            <w:r w:rsidRPr="00317EA2">
              <w:rPr>
                <w:rFonts w:ascii="GHEA Grapalat" w:hAnsi="GHEA Grapalat"/>
                <w:b/>
                <w:sz w:val="24"/>
                <w:szCs w:val="24"/>
                <w:lang w:val="hy-AM"/>
              </w:rPr>
              <w:lastRenderedPageBreak/>
              <w:t>Մասամբ է ը</w:t>
            </w:r>
            <w:r w:rsidR="00321E5A" w:rsidRPr="00D33E5B">
              <w:rPr>
                <w:rFonts w:ascii="GHEA Grapalat" w:hAnsi="GHEA Grapalat"/>
                <w:b/>
                <w:sz w:val="24"/>
                <w:szCs w:val="24"/>
                <w:lang w:val="hy-AM"/>
              </w:rPr>
              <w:t>նդունվել</w:t>
            </w:r>
          </w:p>
          <w:p w:rsidR="00321E5A" w:rsidRPr="00D33E5B" w:rsidRDefault="00321E5A" w:rsidP="00D33E5B">
            <w:pPr>
              <w:tabs>
                <w:tab w:val="left" w:pos="3525"/>
              </w:tabs>
              <w:spacing w:line="360" w:lineRule="auto"/>
              <w:jc w:val="center"/>
              <w:rPr>
                <w:rFonts w:ascii="GHEA Grapalat" w:hAnsi="GHEA Grapalat"/>
                <w:b/>
                <w:sz w:val="24"/>
                <w:szCs w:val="24"/>
                <w:lang w:val="hy-AM"/>
              </w:rPr>
            </w:pPr>
          </w:p>
          <w:p w:rsidR="00321E5A" w:rsidRPr="00D33E5B" w:rsidRDefault="00321E5A" w:rsidP="00D33E5B">
            <w:pPr>
              <w:tabs>
                <w:tab w:val="left" w:pos="3525"/>
              </w:tabs>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Պետական եկամուտների կոմետի դիտողությունների և առաջարկությունների հիման վրա քննարկվող հարցերի մասով Նախագիծը լրամշակվել է և կատարվել են համապատասխան փոփոխություններ:</w:t>
            </w:r>
          </w:p>
        </w:tc>
      </w:tr>
      <w:tr w:rsidR="00C13B5E" w:rsidRPr="00FC1CFC" w:rsidTr="001661E0">
        <w:tc>
          <w:tcPr>
            <w:tcW w:w="5935" w:type="dxa"/>
          </w:tcPr>
          <w:p w:rsidR="00C13B5E" w:rsidRPr="00D33E5B" w:rsidRDefault="00C13B5E" w:rsidP="00D33E5B">
            <w:pPr>
              <w:spacing w:line="360" w:lineRule="auto"/>
              <w:ind w:firstLine="576"/>
              <w:jc w:val="both"/>
              <w:rPr>
                <w:rFonts w:ascii="GHEA Grapalat" w:hAnsi="GHEA Grapalat"/>
                <w:sz w:val="24"/>
                <w:szCs w:val="24"/>
                <w:lang w:val="hy-AM"/>
              </w:rPr>
            </w:pPr>
            <w:r w:rsidRPr="00D33E5B">
              <w:rPr>
                <w:rFonts w:ascii="GHEA Grapalat" w:hAnsi="GHEA Grapalat"/>
                <w:sz w:val="24"/>
                <w:szCs w:val="24"/>
                <w:lang w:val="hy-AM"/>
              </w:rPr>
              <w:lastRenderedPageBreak/>
              <w:t xml:space="preserve">3. </w:t>
            </w:r>
            <w:r w:rsidRPr="00D33E5B">
              <w:rPr>
                <w:rFonts w:ascii="GHEA Grapalat" w:hAnsi="GHEA Grapalat" w:cs="Sylfaen"/>
                <w:sz w:val="24"/>
                <w:szCs w:val="24"/>
                <w:lang w:val="hy-AM"/>
              </w:rPr>
              <w:t>Ձև</w:t>
            </w:r>
            <w:r w:rsidRPr="00D33E5B">
              <w:rPr>
                <w:rFonts w:ascii="GHEA Grapalat" w:hAnsi="GHEA Grapalat"/>
                <w:sz w:val="24"/>
                <w:szCs w:val="24"/>
                <w:lang w:val="hy-AM"/>
              </w:rPr>
              <w:t xml:space="preserve"> 1-</w:t>
            </w:r>
            <w:r w:rsidRPr="00D33E5B">
              <w:rPr>
                <w:rFonts w:ascii="GHEA Grapalat" w:hAnsi="GHEA Grapalat" w:cs="Sylfaen"/>
                <w:sz w:val="24"/>
                <w:szCs w:val="24"/>
                <w:lang w:val="hy-AM"/>
              </w:rPr>
              <w:t>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նախատեսված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է</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տեղեկատվության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ներկայացում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հաշվետու</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տարում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կազմակերպության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ֆինանսական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վիճակի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մասին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հաշվետվության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շարք</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հոդվածների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մնացորդի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և</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շարժի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վերաբերյալ</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Վերը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նշվածի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կապակցությամբ</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հասկանալի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չէ</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թե</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ինչու</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է</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հաշվետու</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տարվա</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ընթացքում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հոդվածի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ավելացման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մեջ</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առանձնացվում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անհատույց</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ստացումը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իսկ</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պակասեցման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մեջ</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իրացումը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անհատույց</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օտարումը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դուրսգրումը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կորուստը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մաշվածությունը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և</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ամորտիզացիոն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մասհանումը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Ընդ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որում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հայտնում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ենք</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որ</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օրինակ</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դեբիտորական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պարտքերի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անհատույց</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ստացում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կրեդիտորական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պարտքերի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իրացում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անհատույց</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օտարում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կորուստ</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մաշվածություն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չի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կարող</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տեղի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ունենալ</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Հաշվի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առնելով</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վերը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lastRenderedPageBreak/>
              <w:t>նշվածը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առաջարկում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ենք</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Ձև</w:t>
            </w:r>
            <w:r w:rsidRPr="00D33E5B">
              <w:rPr>
                <w:rFonts w:ascii="GHEA Grapalat" w:hAnsi="GHEA Grapalat"/>
                <w:sz w:val="24"/>
                <w:szCs w:val="24"/>
                <w:lang w:val="hy-AM"/>
              </w:rPr>
              <w:t xml:space="preserve"> 1-</w:t>
            </w:r>
            <w:r w:rsidRPr="00D33E5B">
              <w:rPr>
                <w:rFonts w:ascii="GHEA Grapalat" w:hAnsi="GHEA Grapalat" w:cs="Sylfaen"/>
                <w:sz w:val="24"/>
                <w:szCs w:val="24"/>
                <w:lang w:val="hy-AM"/>
              </w:rPr>
              <w:t>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Մուտք</w:t>
            </w:r>
            <w:r w:rsidRPr="00D33E5B">
              <w:rPr>
                <w:rFonts w:ascii="GHEA Grapalat" w:hAnsi="GHEA Grapalat"/>
                <w:sz w:val="24"/>
                <w:szCs w:val="24"/>
                <w:lang w:val="hy-AM"/>
              </w:rPr>
              <w:t>/</w:t>
            </w:r>
            <w:r w:rsidRPr="00D33E5B">
              <w:rPr>
                <w:rFonts w:ascii="GHEA Grapalat" w:hAnsi="GHEA Grapalat" w:cs="Sylfaen"/>
                <w:sz w:val="24"/>
                <w:szCs w:val="24"/>
                <w:lang w:val="hy-AM"/>
              </w:rPr>
              <w:t>ավելացում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այդ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թվում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անհատույց</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ստացված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բառերը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փոխարինել</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Հաշվետու</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տարվա</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ընթացքում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ավելացում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բառերով</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իսկ</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Ելք</w:t>
            </w:r>
            <w:r w:rsidRPr="00D33E5B">
              <w:rPr>
                <w:rFonts w:ascii="GHEA Grapalat" w:hAnsi="GHEA Grapalat"/>
                <w:sz w:val="24"/>
                <w:szCs w:val="24"/>
                <w:lang w:val="hy-AM"/>
              </w:rPr>
              <w:t>/</w:t>
            </w:r>
            <w:r w:rsidRPr="00D33E5B">
              <w:rPr>
                <w:rFonts w:ascii="GHEA Grapalat" w:hAnsi="GHEA Grapalat" w:cs="Sylfaen"/>
                <w:sz w:val="24"/>
                <w:szCs w:val="24"/>
                <w:lang w:val="hy-AM"/>
              </w:rPr>
              <w:t>պակասեցում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այդ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թվում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իրացված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անհատույց</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օտարված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դուրս</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գրված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կորսված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մաշվածությունը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ամորտիզացիոն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մասհանումները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բառերը</w:t>
            </w:r>
            <w:r w:rsidRPr="00D33E5B">
              <w:rPr>
                <w:rFonts w:ascii="GHEA Grapalat" w:hAnsi="GHEA Grapalat"/>
                <w:sz w:val="24"/>
                <w:szCs w:val="24"/>
                <w:lang w:val="hy-AM"/>
              </w:rPr>
              <w:t>` </w:t>
            </w:r>
            <w:r w:rsidRPr="00D33E5B">
              <w:rPr>
                <w:rFonts w:ascii="GHEA Grapalat" w:hAnsi="GHEA Grapalat" w:cs="Sylfaen"/>
                <w:sz w:val="24"/>
                <w:szCs w:val="24"/>
                <w:lang w:val="hy-AM"/>
              </w:rPr>
              <w:t>Հաշվետու</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տարվա</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ընթացքում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պակասեցում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բառերով</w:t>
            </w:r>
            <w:r w:rsidRPr="00D33E5B">
              <w:rPr>
                <w:rFonts w:ascii="GHEA Grapalat" w:hAnsi="GHEA Grapalat"/>
                <w:sz w:val="24"/>
                <w:szCs w:val="24"/>
                <w:lang w:val="hy-AM"/>
              </w:rPr>
              <w:t>:</w:t>
            </w:r>
          </w:p>
        </w:tc>
        <w:tc>
          <w:tcPr>
            <w:tcW w:w="5405" w:type="dxa"/>
            <w:gridSpan w:val="12"/>
          </w:tcPr>
          <w:p w:rsidR="00C13B5E" w:rsidRPr="00317EA2" w:rsidRDefault="00C13B5E" w:rsidP="00D33E5B">
            <w:pPr>
              <w:tabs>
                <w:tab w:val="left" w:pos="3525"/>
              </w:tabs>
              <w:spacing w:line="360" w:lineRule="auto"/>
              <w:jc w:val="center"/>
              <w:rPr>
                <w:rFonts w:ascii="GHEA Grapalat" w:hAnsi="GHEA Grapalat"/>
                <w:b/>
                <w:sz w:val="24"/>
                <w:szCs w:val="24"/>
                <w:lang w:val="hy-AM"/>
              </w:rPr>
            </w:pPr>
            <w:r w:rsidRPr="00D33E5B">
              <w:rPr>
                <w:rFonts w:ascii="GHEA Grapalat" w:hAnsi="GHEA Grapalat"/>
                <w:b/>
                <w:sz w:val="24"/>
                <w:szCs w:val="24"/>
                <w:lang w:val="hy-AM"/>
              </w:rPr>
              <w:lastRenderedPageBreak/>
              <w:t>Չի ընդունվել</w:t>
            </w:r>
          </w:p>
          <w:p w:rsidR="00C13B5E" w:rsidRPr="00D33E5B" w:rsidRDefault="00C13B5E" w:rsidP="00D33E5B">
            <w:pPr>
              <w:tabs>
                <w:tab w:val="left" w:pos="3525"/>
              </w:tabs>
              <w:spacing w:line="360" w:lineRule="auto"/>
              <w:jc w:val="center"/>
              <w:rPr>
                <w:rFonts w:ascii="GHEA Grapalat" w:hAnsi="GHEA Grapalat"/>
                <w:sz w:val="24"/>
                <w:szCs w:val="24"/>
                <w:lang w:val="hy-AM"/>
              </w:rPr>
            </w:pPr>
          </w:p>
          <w:p w:rsidR="00C13B5E" w:rsidRPr="00D33E5B" w:rsidRDefault="00C13B5E" w:rsidP="00D33E5B">
            <w:pPr>
              <w:tabs>
                <w:tab w:val="left" w:pos="3525"/>
              </w:tabs>
              <w:spacing w:after="200" w:line="360" w:lineRule="auto"/>
              <w:jc w:val="both"/>
              <w:rPr>
                <w:rFonts w:ascii="GHEA Grapalat" w:hAnsi="GHEA Grapalat"/>
                <w:sz w:val="24"/>
                <w:szCs w:val="24"/>
                <w:lang w:val="hy-AM"/>
              </w:rPr>
            </w:pPr>
            <w:r w:rsidRPr="00D33E5B">
              <w:rPr>
                <w:rFonts w:ascii="GHEA Grapalat" w:hAnsi="GHEA Grapalat"/>
                <w:sz w:val="24"/>
                <w:szCs w:val="24"/>
                <w:lang w:val="hy-AM"/>
              </w:rPr>
              <w:t xml:space="preserve">    Նախագծով առաջարկվող կարգավորումները և ներակայացված առաջարկությունը բովանդակային առումով համընկնում են: Այլ հարց է, որ Նախագծով առաջարկվող կարգավորմամբ ներկայացված է նաև հստակեցում՝ այլ անհրաժեշտ տեղեկատվություն նշելու իմպերատիվ պահանջով: Այն դեպքում, երբ այդ տեղեկատվությունը առանձին պարտապանների համար չի լինի, համապատասխան դաշտում նշում կարող է </w:t>
            </w:r>
            <w:r w:rsidR="00680F59" w:rsidRPr="00D33E5B">
              <w:rPr>
                <w:rFonts w:ascii="GHEA Grapalat" w:hAnsi="GHEA Grapalat"/>
                <w:sz w:val="24"/>
                <w:szCs w:val="24"/>
                <w:lang w:val="hy-AM"/>
              </w:rPr>
              <w:t>կատարվել</w:t>
            </w:r>
            <w:r w:rsidRPr="00D33E5B">
              <w:rPr>
                <w:rFonts w:ascii="GHEA Grapalat" w:hAnsi="GHEA Grapalat"/>
                <w:sz w:val="24"/>
                <w:szCs w:val="24"/>
                <w:lang w:val="hy-AM"/>
              </w:rPr>
              <w:t xml:space="preserve"> տվյալների բացակայության վերաբերյալ: Հավելենք նաև, որ նույնաբովանդակ ձևակերպումներով գործում </w:t>
            </w:r>
            <w:r w:rsidRPr="00D33E5B">
              <w:rPr>
                <w:rFonts w:ascii="GHEA Grapalat" w:hAnsi="GHEA Grapalat"/>
                <w:sz w:val="24"/>
                <w:szCs w:val="24"/>
                <w:lang w:val="hy-AM"/>
              </w:rPr>
              <w:lastRenderedPageBreak/>
              <w:t>է նաև Կառավարության՝ 30.04.2020 թվականին ընդունված թիվ 687-Ն որոշումը:</w:t>
            </w:r>
          </w:p>
          <w:p w:rsidR="00C13B5E" w:rsidRPr="00D33E5B" w:rsidRDefault="00C13B5E" w:rsidP="00D33E5B">
            <w:pPr>
              <w:tabs>
                <w:tab w:val="left" w:pos="3525"/>
              </w:tabs>
              <w:spacing w:line="360" w:lineRule="auto"/>
              <w:jc w:val="center"/>
              <w:rPr>
                <w:rFonts w:ascii="GHEA Grapalat" w:hAnsi="GHEA Grapalat"/>
                <w:sz w:val="24"/>
                <w:szCs w:val="24"/>
                <w:lang w:val="hy-AM"/>
              </w:rPr>
            </w:pPr>
          </w:p>
        </w:tc>
      </w:tr>
      <w:tr w:rsidR="00F66A97" w:rsidRPr="00FC1CFC" w:rsidTr="001661E0">
        <w:tc>
          <w:tcPr>
            <w:tcW w:w="5935" w:type="dxa"/>
          </w:tcPr>
          <w:p w:rsidR="00F66A97" w:rsidRPr="00D33E5B" w:rsidRDefault="00F66A97" w:rsidP="00D33E5B">
            <w:pPr>
              <w:spacing w:line="360" w:lineRule="auto"/>
              <w:ind w:firstLine="576"/>
              <w:jc w:val="both"/>
              <w:rPr>
                <w:rFonts w:ascii="GHEA Grapalat" w:hAnsi="GHEA Grapalat"/>
                <w:sz w:val="24"/>
                <w:szCs w:val="24"/>
                <w:lang w:val="hy-AM"/>
              </w:rPr>
            </w:pPr>
            <w:r w:rsidRPr="00D33E5B">
              <w:rPr>
                <w:rFonts w:ascii="GHEA Grapalat" w:hAnsi="GHEA Grapalat"/>
                <w:sz w:val="24"/>
                <w:szCs w:val="24"/>
                <w:lang w:val="hy-AM"/>
              </w:rPr>
              <w:lastRenderedPageBreak/>
              <w:t xml:space="preserve">4. </w:t>
            </w:r>
            <w:r w:rsidRPr="00D33E5B">
              <w:rPr>
                <w:rFonts w:ascii="GHEA Grapalat" w:hAnsi="GHEA Grapalat" w:cs="Sylfaen"/>
                <w:sz w:val="24"/>
                <w:szCs w:val="24"/>
                <w:lang w:val="hy-AM"/>
              </w:rPr>
              <w:t>Ձև</w:t>
            </w:r>
            <w:r w:rsidRPr="00D33E5B">
              <w:rPr>
                <w:rFonts w:ascii="GHEA Grapalat" w:hAnsi="GHEA Grapalat"/>
                <w:sz w:val="24"/>
                <w:szCs w:val="24"/>
                <w:lang w:val="hy-AM"/>
              </w:rPr>
              <w:t xml:space="preserve"> 1-</w:t>
            </w:r>
            <w:r w:rsidRPr="00D33E5B">
              <w:rPr>
                <w:rFonts w:ascii="GHEA Grapalat" w:hAnsi="GHEA Grapalat" w:cs="Sylfaen"/>
                <w:sz w:val="24"/>
                <w:szCs w:val="24"/>
                <w:lang w:val="hy-AM"/>
              </w:rPr>
              <w:t>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ֆինանսական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վիճակի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մասին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հաշվետվության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տարբեր</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հոդվածների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հաշվետու</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տարվա</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մնացորդը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և</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շարժը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նախատեսված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է</w:t>
            </w:r>
            <w:r w:rsidRPr="00D33E5B">
              <w:rPr>
                <w:rFonts w:ascii="GHEA Grapalat" w:hAnsi="GHEA Grapalat"/>
                <w:sz w:val="24"/>
                <w:szCs w:val="24"/>
                <w:lang w:val="hy-AM"/>
              </w:rPr>
              <w:t xml:space="preserve"> 2 </w:t>
            </w:r>
            <w:r w:rsidRPr="00D33E5B">
              <w:rPr>
                <w:rFonts w:ascii="GHEA Grapalat" w:hAnsi="GHEA Grapalat" w:cs="Sylfaen"/>
                <w:sz w:val="24"/>
                <w:szCs w:val="24"/>
                <w:lang w:val="hy-AM"/>
              </w:rPr>
              <w:t>անգամ</w:t>
            </w:r>
            <w:r w:rsidRPr="00D33E5B">
              <w:rPr>
                <w:rFonts w:ascii="GHEA Grapalat" w:hAnsi="GHEA Grapalat"/>
                <w:sz w:val="24"/>
                <w:szCs w:val="24"/>
                <w:lang w:val="hy-AM"/>
              </w:rPr>
              <w:t xml:space="preserve">` 1-4 </w:t>
            </w:r>
            <w:r w:rsidRPr="00D33E5B">
              <w:rPr>
                <w:rFonts w:ascii="GHEA Grapalat" w:hAnsi="GHEA Grapalat" w:cs="Sylfaen"/>
                <w:sz w:val="24"/>
                <w:szCs w:val="24"/>
                <w:lang w:val="hy-AM"/>
              </w:rPr>
              <w:t>ենթակետերով</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և</w:t>
            </w:r>
            <w:r w:rsidRPr="00D33E5B">
              <w:rPr>
                <w:rFonts w:ascii="GHEA Grapalat" w:hAnsi="GHEA Grapalat"/>
                <w:sz w:val="24"/>
                <w:szCs w:val="24"/>
                <w:lang w:val="hy-AM"/>
              </w:rPr>
              <w:t xml:space="preserve"> 5-8-</w:t>
            </w:r>
            <w:r w:rsidRPr="00D33E5B">
              <w:rPr>
                <w:rFonts w:ascii="GHEA Grapalat" w:hAnsi="GHEA Grapalat" w:cs="Sylfaen"/>
                <w:sz w:val="24"/>
                <w:szCs w:val="24"/>
                <w:lang w:val="hy-AM"/>
              </w:rPr>
              <w:t>րդ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ենթակետերով</w:t>
            </w:r>
            <w:r w:rsidRPr="00D33E5B">
              <w:rPr>
                <w:rFonts w:ascii="GHEA Grapalat" w:hAnsi="GHEA Grapalat"/>
                <w:sz w:val="24"/>
                <w:szCs w:val="24"/>
                <w:lang w:val="hy-AM"/>
              </w:rPr>
              <w:t>:</w:t>
            </w:r>
          </w:p>
        </w:tc>
        <w:tc>
          <w:tcPr>
            <w:tcW w:w="5405" w:type="dxa"/>
            <w:gridSpan w:val="12"/>
          </w:tcPr>
          <w:p w:rsidR="00F66A97" w:rsidRPr="00317EA2" w:rsidRDefault="00A1597C" w:rsidP="00D33E5B">
            <w:pPr>
              <w:tabs>
                <w:tab w:val="left" w:pos="3525"/>
              </w:tabs>
              <w:spacing w:line="360" w:lineRule="auto"/>
              <w:jc w:val="center"/>
              <w:rPr>
                <w:rFonts w:ascii="GHEA Grapalat" w:hAnsi="GHEA Grapalat"/>
                <w:b/>
                <w:sz w:val="24"/>
                <w:szCs w:val="24"/>
                <w:lang w:val="hy-AM"/>
              </w:rPr>
            </w:pPr>
            <w:r w:rsidRPr="00D33E5B">
              <w:rPr>
                <w:rFonts w:ascii="GHEA Grapalat" w:hAnsi="GHEA Grapalat"/>
                <w:b/>
                <w:sz w:val="24"/>
                <w:szCs w:val="24"/>
                <w:lang w:val="hy-AM"/>
              </w:rPr>
              <w:t>Չի ընդունվել</w:t>
            </w:r>
          </w:p>
          <w:p w:rsidR="00A1597C" w:rsidRPr="00D33E5B" w:rsidRDefault="00A1597C" w:rsidP="00D33E5B">
            <w:pPr>
              <w:tabs>
                <w:tab w:val="left" w:pos="3525"/>
              </w:tabs>
              <w:spacing w:line="360" w:lineRule="auto"/>
              <w:jc w:val="center"/>
              <w:rPr>
                <w:rFonts w:ascii="GHEA Grapalat" w:hAnsi="GHEA Grapalat"/>
                <w:b/>
                <w:sz w:val="24"/>
                <w:szCs w:val="24"/>
                <w:lang w:val="hy-AM"/>
              </w:rPr>
            </w:pPr>
          </w:p>
          <w:p w:rsidR="00A1597C" w:rsidRPr="00D33E5B" w:rsidRDefault="00A1597C" w:rsidP="00D33E5B">
            <w:pPr>
              <w:tabs>
                <w:tab w:val="left" w:pos="3525"/>
              </w:tabs>
              <w:spacing w:line="360" w:lineRule="auto"/>
              <w:jc w:val="both"/>
              <w:rPr>
                <w:rFonts w:ascii="GHEA Grapalat" w:hAnsi="GHEA Grapalat"/>
                <w:b/>
                <w:sz w:val="24"/>
                <w:szCs w:val="24"/>
                <w:lang w:val="hy-AM"/>
              </w:rPr>
            </w:pPr>
            <w:r w:rsidRPr="00D33E5B">
              <w:rPr>
                <w:rFonts w:ascii="GHEA Grapalat" w:hAnsi="GHEA Grapalat"/>
                <w:b/>
                <w:sz w:val="24"/>
                <w:szCs w:val="24"/>
                <w:lang w:val="hy-AM"/>
              </w:rPr>
              <w:t xml:space="preserve">     </w:t>
            </w:r>
            <w:r w:rsidR="001C5A4D" w:rsidRPr="00D33E5B">
              <w:rPr>
                <w:rFonts w:ascii="GHEA Grapalat" w:hAnsi="GHEA Grapalat"/>
                <w:sz w:val="24"/>
                <w:szCs w:val="24"/>
                <w:lang w:val="hy-AM"/>
              </w:rPr>
              <w:t>Պետական եկամուտների նախագահի 2018 թվականի դեկտեմբերի 12-ի թիվ 749-Ն հրամանի Բաժին 8-ում տարանջատված է անհրաժեշտ տեղեկատվությունը՝ մի դեպքում որպես հաշվապահական հաշվեկշռային արժեք, մյուս դեպքում որպես հարկային բազա (հարկման նպատակով հաշվեկշռային արժեք)</w:t>
            </w:r>
            <w:r w:rsidR="00680F59" w:rsidRPr="00D33E5B">
              <w:rPr>
                <w:rFonts w:ascii="GHEA Grapalat" w:hAnsi="GHEA Grapalat"/>
                <w:sz w:val="24"/>
                <w:szCs w:val="24"/>
                <w:lang w:val="hy-AM"/>
              </w:rPr>
              <w:t xml:space="preserve">: </w:t>
            </w:r>
          </w:p>
        </w:tc>
      </w:tr>
      <w:tr w:rsidR="00F66A97" w:rsidRPr="00FC1CFC" w:rsidTr="001661E0">
        <w:tc>
          <w:tcPr>
            <w:tcW w:w="5935" w:type="dxa"/>
          </w:tcPr>
          <w:p w:rsidR="00F66A97" w:rsidRPr="00D33E5B" w:rsidRDefault="00F66A97" w:rsidP="00D33E5B">
            <w:pPr>
              <w:spacing w:line="360" w:lineRule="auto"/>
              <w:ind w:firstLine="576"/>
              <w:jc w:val="both"/>
              <w:rPr>
                <w:rFonts w:ascii="GHEA Grapalat" w:hAnsi="GHEA Grapalat"/>
                <w:sz w:val="24"/>
                <w:szCs w:val="24"/>
                <w:lang w:val="hy-AM"/>
              </w:rPr>
            </w:pPr>
            <w:r w:rsidRPr="00D33E5B">
              <w:rPr>
                <w:rFonts w:ascii="GHEA Grapalat" w:hAnsi="GHEA Grapalat"/>
                <w:sz w:val="24"/>
                <w:szCs w:val="24"/>
                <w:lang w:val="hy-AM"/>
              </w:rPr>
              <w:t xml:space="preserve">5. </w:t>
            </w:r>
            <w:r w:rsidRPr="00D33E5B">
              <w:rPr>
                <w:rFonts w:ascii="GHEA Grapalat" w:hAnsi="GHEA Grapalat" w:cs="Sylfaen"/>
                <w:sz w:val="24"/>
                <w:szCs w:val="24"/>
                <w:lang w:val="hy-AM"/>
              </w:rPr>
              <w:t>Անհասկանալի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է</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Ձև</w:t>
            </w:r>
            <w:r w:rsidRPr="00D33E5B">
              <w:rPr>
                <w:rFonts w:ascii="GHEA Grapalat" w:hAnsi="GHEA Grapalat"/>
                <w:sz w:val="24"/>
                <w:szCs w:val="24"/>
                <w:lang w:val="hy-AM"/>
              </w:rPr>
              <w:t xml:space="preserve"> 1-</w:t>
            </w:r>
            <w:r w:rsidRPr="00D33E5B">
              <w:rPr>
                <w:rFonts w:ascii="GHEA Grapalat" w:hAnsi="GHEA Grapalat" w:cs="Sylfaen"/>
                <w:sz w:val="24"/>
                <w:szCs w:val="24"/>
                <w:lang w:val="hy-AM"/>
              </w:rPr>
              <w:t>ի</w:t>
            </w:r>
            <w:r w:rsidRPr="00D33E5B">
              <w:rPr>
                <w:rFonts w:ascii="GHEA Grapalat" w:hAnsi="GHEA Grapalat"/>
                <w:sz w:val="24"/>
                <w:szCs w:val="24"/>
                <w:lang w:val="hy-AM"/>
              </w:rPr>
              <w:t xml:space="preserve"> 20-</w:t>
            </w:r>
            <w:r w:rsidRPr="00D33E5B">
              <w:rPr>
                <w:rFonts w:ascii="GHEA Grapalat" w:hAnsi="GHEA Grapalat" w:cs="Sylfaen"/>
                <w:sz w:val="24"/>
                <w:szCs w:val="24"/>
                <w:lang w:val="hy-AM"/>
              </w:rPr>
              <w:t>րդ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կետով</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ներկայացված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Ներդրումներ»</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հասկացության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բովանդակությունը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քանի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որ</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հաշվապահական հաշվառումը կարգավորող օրենսդրությամբ</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նման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հասկացություն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նախատեսված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չէ:</w:t>
            </w:r>
          </w:p>
        </w:tc>
        <w:tc>
          <w:tcPr>
            <w:tcW w:w="5405" w:type="dxa"/>
            <w:gridSpan w:val="12"/>
          </w:tcPr>
          <w:p w:rsidR="00AE1FA7" w:rsidRPr="00317EA2" w:rsidRDefault="00AE1FA7" w:rsidP="00D33E5B">
            <w:pPr>
              <w:tabs>
                <w:tab w:val="left" w:pos="3525"/>
              </w:tabs>
              <w:spacing w:line="360" w:lineRule="auto"/>
              <w:jc w:val="center"/>
              <w:rPr>
                <w:rFonts w:ascii="GHEA Grapalat" w:hAnsi="GHEA Grapalat"/>
                <w:b/>
                <w:sz w:val="24"/>
                <w:szCs w:val="24"/>
                <w:lang w:val="hy-AM"/>
              </w:rPr>
            </w:pPr>
            <w:r w:rsidRPr="00D33E5B">
              <w:rPr>
                <w:rFonts w:ascii="GHEA Grapalat" w:hAnsi="GHEA Grapalat"/>
                <w:b/>
                <w:sz w:val="24"/>
                <w:szCs w:val="24"/>
                <w:lang w:val="hy-AM"/>
              </w:rPr>
              <w:t>Չի ընդունվել</w:t>
            </w:r>
          </w:p>
          <w:p w:rsidR="00AE1FA7" w:rsidRPr="00D33E5B" w:rsidRDefault="00AE1FA7" w:rsidP="00D33E5B">
            <w:pPr>
              <w:tabs>
                <w:tab w:val="left" w:pos="3525"/>
              </w:tabs>
              <w:spacing w:line="360" w:lineRule="auto"/>
              <w:jc w:val="both"/>
              <w:rPr>
                <w:rFonts w:ascii="GHEA Grapalat" w:hAnsi="GHEA Grapalat"/>
                <w:sz w:val="24"/>
                <w:szCs w:val="24"/>
                <w:lang w:val="hy-AM"/>
              </w:rPr>
            </w:pPr>
            <w:r w:rsidRPr="00D33E5B">
              <w:rPr>
                <w:rFonts w:ascii="GHEA Grapalat" w:hAnsi="GHEA Grapalat"/>
                <w:sz w:val="24"/>
                <w:szCs w:val="24"/>
                <w:lang w:val="hy-AM"/>
              </w:rPr>
              <w:t xml:space="preserve">    </w:t>
            </w:r>
          </w:p>
          <w:p w:rsidR="00F66A97" w:rsidRPr="00D33E5B" w:rsidRDefault="00AE1FA7" w:rsidP="00D33E5B">
            <w:pPr>
              <w:tabs>
                <w:tab w:val="left" w:pos="3525"/>
              </w:tabs>
              <w:spacing w:line="360" w:lineRule="auto"/>
              <w:jc w:val="both"/>
              <w:rPr>
                <w:rFonts w:ascii="GHEA Grapalat" w:hAnsi="GHEA Grapalat"/>
                <w:b/>
                <w:sz w:val="24"/>
                <w:szCs w:val="24"/>
                <w:lang w:val="hy-AM"/>
              </w:rPr>
            </w:pPr>
            <w:r w:rsidRPr="00D33E5B">
              <w:rPr>
                <w:rFonts w:ascii="GHEA Grapalat" w:hAnsi="GHEA Grapalat"/>
                <w:sz w:val="24"/>
                <w:szCs w:val="24"/>
                <w:lang w:val="hy-AM"/>
              </w:rPr>
              <w:t xml:space="preserve">     </w:t>
            </w:r>
            <w:r w:rsidR="00C671A6" w:rsidRPr="00D33E5B">
              <w:rPr>
                <w:rFonts w:ascii="GHEA Grapalat" w:hAnsi="GHEA Grapalat"/>
                <w:sz w:val="24"/>
                <w:szCs w:val="24"/>
                <w:lang w:val="hy-AM"/>
              </w:rPr>
              <w:t>Պետական եկամուտների կոմ</w:t>
            </w:r>
            <w:r w:rsidR="00600311" w:rsidRPr="00D33E5B">
              <w:rPr>
                <w:rFonts w:ascii="GHEA Grapalat" w:hAnsi="GHEA Grapalat"/>
                <w:sz w:val="24"/>
                <w:szCs w:val="24"/>
                <w:lang w:val="hy-AM"/>
              </w:rPr>
              <w:t>ի</w:t>
            </w:r>
            <w:r w:rsidR="00C671A6" w:rsidRPr="00D33E5B">
              <w:rPr>
                <w:rFonts w:ascii="GHEA Grapalat" w:hAnsi="GHEA Grapalat"/>
                <w:sz w:val="24"/>
                <w:szCs w:val="24"/>
                <w:lang w:val="hy-AM"/>
              </w:rPr>
              <w:t>տ</w:t>
            </w:r>
            <w:r w:rsidR="00600311" w:rsidRPr="00D33E5B">
              <w:rPr>
                <w:rFonts w:ascii="GHEA Grapalat" w:hAnsi="GHEA Grapalat"/>
                <w:sz w:val="24"/>
                <w:szCs w:val="24"/>
                <w:lang w:val="hy-AM"/>
              </w:rPr>
              <w:t>ե</w:t>
            </w:r>
            <w:r w:rsidR="00C671A6" w:rsidRPr="00D33E5B">
              <w:rPr>
                <w:rFonts w:ascii="GHEA Grapalat" w:hAnsi="GHEA Grapalat"/>
                <w:sz w:val="24"/>
                <w:szCs w:val="24"/>
                <w:lang w:val="hy-AM"/>
              </w:rPr>
              <w:t>ի դիտողությունների և առաջարկությունների հիման վրա Նախագիծը լրամշակվել է, սակայն այս մասով վերջինիս կողմից որևէ դիտարկում չի ներկայացվել</w:t>
            </w:r>
            <w:r w:rsidR="003F6678" w:rsidRPr="00D33E5B">
              <w:rPr>
                <w:rFonts w:ascii="GHEA Grapalat" w:hAnsi="GHEA Grapalat"/>
                <w:sz w:val="24"/>
                <w:szCs w:val="24"/>
                <w:lang w:val="hy-AM"/>
              </w:rPr>
              <w:t xml:space="preserve">, որը համապատասխանում է նաև Պետական եկամուտների նախագահի 2018 թվականի դեկտեմբերի 12-ի թիվ 749-Ն հրամանում </w:t>
            </w:r>
            <w:r w:rsidR="003F6678" w:rsidRPr="00D33E5B">
              <w:rPr>
                <w:rFonts w:ascii="GHEA Grapalat" w:hAnsi="GHEA Grapalat"/>
                <w:sz w:val="24"/>
                <w:szCs w:val="24"/>
                <w:lang w:val="hy-AM"/>
              </w:rPr>
              <w:lastRenderedPageBreak/>
              <w:t>առկա եզրույթին</w:t>
            </w:r>
            <w:r w:rsidR="00C671A6" w:rsidRPr="00D33E5B">
              <w:rPr>
                <w:rFonts w:ascii="GHEA Grapalat" w:hAnsi="GHEA Grapalat"/>
                <w:sz w:val="24"/>
                <w:szCs w:val="24"/>
                <w:lang w:val="hy-AM"/>
              </w:rPr>
              <w:t xml:space="preserve">: Ավելին, նույնաբովանդակ ձևակերպումներով գործում է նաև Կառավարության՝ 30.04.2020 թվականին ընդունված թիվ 687-Ն որոշումը: </w:t>
            </w:r>
          </w:p>
        </w:tc>
      </w:tr>
      <w:tr w:rsidR="00F66A97" w:rsidRPr="00FC1CFC" w:rsidTr="001661E0">
        <w:tc>
          <w:tcPr>
            <w:tcW w:w="5935" w:type="dxa"/>
          </w:tcPr>
          <w:p w:rsidR="00F66A97" w:rsidRPr="00D33E5B" w:rsidRDefault="00F66A97" w:rsidP="00D33E5B">
            <w:pPr>
              <w:spacing w:line="360" w:lineRule="auto"/>
              <w:ind w:firstLine="576"/>
              <w:jc w:val="both"/>
              <w:rPr>
                <w:rFonts w:ascii="GHEA Grapalat" w:hAnsi="GHEA Grapalat"/>
                <w:sz w:val="24"/>
                <w:szCs w:val="24"/>
                <w:lang w:val="hy-AM"/>
              </w:rPr>
            </w:pPr>
            <w:r w:rsidRPr="00D33E5B">
              <w:rPr>
                <w:rFonts w:ascii="GHEA Grapalat" w:hAnsi="GHEA Grapalat"/>
                <w:sz w:val="24"/>
                <w:szCs w:val="24"/>
                <w:lang w:val="hy-AM"/>
              </w:rPr>
              <w:lastRenderedPageBreak/>
              <w:t xml:space="preserve">6. </w:t>
            </w:r>
            <w:r w:rsidRPr="00D33E5B">
              <w:rPr>
                <w:rFonts w:ascii="GHEA Grapalat" w:hAnsi="GHEA Grapalat" w:cs="Sylfaen"/>
                <w:sz w:val="24"/>
                <w:szCs w:val="24"/>
                <w:lang w:val="hy-AM"/>
              </w:rPr>
              <w:t>Ձև</w:t>
            </w:r>
            <w:r w:rsidRPr="00D33E5B">
              <w:rPr>
                <w:rFonts w:ascii="GHEA Grapalat" w:hAnsi="GHEA Grapalat"/>
                <w:sz w:val="24"/>
                <w:szCs w:val="24"/>
                <w:lang w:val="hy-AM"/>
              </w:rPr>
              <w:t xml:space="preserve"> 1-</w:t>
            </w:r>
            <w:r w:rsidRPr="00D33E5B">
              <w:rPr>
                <w:rFonts w:ascii="GHEA Grapalat" w:hAnsi="GHEA Grapalat" w:cs="Sylfaen"/>
                <w:sz w:val="24"/>
                <w:szCs w:val="24"/>
                <w:lang w:val="hy-AM"/>
              </w:rPr>
              <w:t>ի</w:t>
            </w:r>
            <w:r w:rsidRPr="00D33E5B">
              <w:rPr>
                <w:rFonts w:ascii="GHEA Grapalat" w:hAnsi="GHEA Grapalat"/>
                <w:sz w:val="24"/>
                <w:szCs w:val="24"/>
                <w:lang w:val="hy-AM"/>
              </w:rPr>
              <w:t xml:space="preserve"> 32-34-</w:t>
            </w:r>
            <w:r w:rsidRPr="00D33E5B">
              <w:rPr>
                <w:rFonts w:ascii="GHEA Grapalat" w:hAnsi="GHEA Grapalat" w:cs="Sylfaen"/>
                <w:sz w:val="24"/>
                <w:szCs w:val="24"/>
                <w:lang w:val="hy-AM"/>
              </w:rPr>
              <w:t>րդ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կետում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ակտիվների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պարտավորությունների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և</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սեփական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կապիտալի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հանրագումարները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սխալ</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են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ներկայացված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քանի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որ</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օրինակ</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սեփական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կապիտալի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հանրագումարում</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ներառված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չեն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սեփական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կապիտալի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այլ</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տարրերը</w:t>
            </w:r>
            <w:r w:rsidRPr="00D33E5B">
              <w:rPr>
                <w:rFonts w:ascii="GHEA Grapalat" w:hAnsi="GHEA Grapalat"/>
                <w:sz w:val="24"/>
                <w:szCs w:val="24"/>
                <w:lang w:val="hy-AM"/>
              </w:rPr>
              <w:t xml:space="preserve"> (24-</w:t>
            </w:r>
            <w:r w:rsidRPr="00D33E5B">
              <w:rPr>
                <w:rFonts w:ascii="GHEA Grapalat" w:hAnsi="GHEA Grapalat" w:cs="Sylfaen"/>
                <w:sz w:val="24"/>
                <w:szCs w:val="24"/>
                <w:lang w:val="hy-AM"/>
              </w:rPr>
              <w:t>րդ</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կետ</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ինչպես</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նաև</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ներառված</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են</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ընդամենը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ակտիվները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Նույնաբնույթ</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սխալներ</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առկա</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են նաև</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ընդամենը</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ակտիվների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և</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պարտավորությունների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հանրագումարների</w:t>
            </w:r>
            <w:r w:rsidRPr="00D33E5B">
              <w:rPr>
                <w:rFonts w:ascii="GHEA Grapalat" w:hAnsi="GHEA Grapalat"/>
                <w:sz w:val="24"/>
                <w:szCs w:val="24"/>
                <w:lang w:val="hy-AM"/>
              </w:rPr>
              <w:t xml:space="preserve"> </w:t>
            </w:r>
            <w:r w:rsidRPr="00D33E5B">
              <w:rPr>
                <w:rFonts w:ascii="GHEA Grapalat" w:hAnsi="GHEA Grapalat" w:cs="Sylfaen"/>
                <w:sz w:val="24"/>
                <w:szCs w:val="24"/>
                <w:lang w:val="hy-AM"/>
              </w:rPr>
              <w:t>պարագայում</w:t>
            </w:r>
            <w:r w:rsidRPr="00D33E5B">
              <w:rPr>
                <w:rFonts w:ascii="GHEA Grapalat" w:hAnsi="GHEA Grapalat"/>
                <w:sz w:val="24"/>
                <w:szCs w:val="24"/>
                <w:lang w:val="hy-AM"/>
              </w:rPr>
              <w:t>:</w:t>
            </w:r>
          </w:p>
        </w:tc>
        <w:tc>
          <w:tcPr>
            <w:tcW w:w="5405" w:type="dxa"/>
            <w:gridSpan w:val="12"/>
          </w:tcPr>
          <w:p w:rsidR="00F66A97" w:rsidRPr="00317EA2" w:rsidRDefault="00321E5A" w:rsidP="00D33E5B">
            <w:pPr>
              <w:tabs>
                <w:tab w:val="left" w:pos="3525"/>
              </w:tabs>
              <w:spacing w:line="360" w:lineRule="auto"/>
              <w:jc w:val="center"/>
              <w:rPr>
                <w:rFonts w:ascii="GHEA Grapalat" w:hAnsi="GHEA Grapalat"/>
                <w:b/>
                <w:sz w:val="24"/>
                <w:szCs w:val="24"/>
                <w:lang w:val="hy-AM"/>
              </w:rPr>
            </w:pPr>
            <w:r w:rsidRPr="00D33E5B">
              <w:rPr>
                <w:rFonts w:ascii="GHEA Grapalat" w:hAnsi="GHEA Grapalat"/>
                <w:b/>
                <w:sz w:val="24"/>
                <w:szCs w:val="24"/>
                <w:lang w:val="hy-AM"/>
              </w:rPr>
              <w:t>Չի ընդունվել</w:t>
            </w:r>
          </w:p>
          <w:p w:rsidR="00321E5A" w:rsidRPr="00D33E5B" w:rsidRDefault="00321E5A" w:rsidP="00D33E5B">
            <w:pPr>
              <w:tabs>
                <w:tab w:val="left" w:pos="3525"/>
              </w:tabs>
              <w:spacing w:line="360" w:lineRule="auto"/>
              <w:jc w:val="center"/>
              <w:rPr>
                <w:rFonts w:ascii="GHEA Grapalat" w:hAnsi="GHEA Grapalat"/>
                <w:b/>
                <w:sz w:val="24"/>
                <w:szCs w:val="24"/>
                <w:lang w:val="hy-AM"/>
              </w:rPr>
            </w:pPr>
          </w:p>
          <w:p w:rsidR="00321E5A" w:rsidRPr="00D33E5B" w:rsidRDefault="00321E5A" w:rsidP="00D33E5B">
            <w:pPr>
              <w:tabs>
                <w:tab w:val="left" w:pos="3525"/>
              </w:tabs>
              <w:spacing w:line="360" w:lineRule="auto"/>
              <w:jc w:val="both"/>
              <w:rPr>
                <w:rFonts w:ascii="GHEA Grapalat" w:hAnsi="GHEA Grapalat"/>
                <w:b/>
                <w:sz w:val="24"/>
                <w:szCs w:val="24"/>
                <w:lang w:val="hy-AM"/>
              </w:rPr>
            </w:pPr>
            <w:r w:rsidRPr="00D33E5B">
              <w:rPr>
                <w:rFonts w:ascii="GHEA Grapalat" w:hAnsi="GHEA Grapalat"/>
                <w:sz w:val="24"/>
                <w:szCs w:val="24"/>
                <w:lang w:val="hy-AM"/>
              </w:rPr>
              <w:t xml:space="preserve">     Պետական եկամուտների </w:t>
            </w:r>
            <w:r w:rsidR="0015499C" w:rsidRPr="00D33E5B">
              <w:rPr>
                <w:rFonts w:ascii="GHEA Grapalat" w:hAnsi="GHEA Grapalat"/>
                <w:sz w:val="24"/>
                <w:szCs w:val="24"/>
                <w:lang w:val="hy-AM"/>
              </w:rPr>
              <w:t>կոմի</w:t>
            </w:r>
            <w:r w:rsidRPr="00D33E5B">
              <w:rPr>
                <w:rFonts w:ascii="GHEA Grapalat" w:hAnsi="GHEA Grapalat"/>
                <w:sz w:val="24"/>
                <w:szCs w:val="24"/>
                <w:lang w:val="hy-AM"/>
              </w:rPr>
              <w:t>տ</w:t>
            </w:r>
            <w:r w:rsidR="0015499C" w:rsidRPr="00D33E5B">
              <w:rPr>
                <w:rFonts w:ascii="GHEA Grapalat" w:hAnsi="GHEA Grapalat"/>
                <w:sz w:val="24"/>
                <w:szCs w:val="24"/>
                <w:lang w:val="hy-AM"/>
              </w:rPr>
              <w:t>ե</w:t>
            </w:r>
            <w:r w:rsidRPr="00D33E5B">
              <w:rPr>
                <w:rFonts w:ascii="GHEA Grapalat" w:hAnsi="GHEA Grapalat"/>
                <w:sz w:val="24"/>
                <w:szCs w:val="24"/>
                <w:lang w:val="hy-AM"/>
              </w:rPr>
              <w:t>ի դիտողությունների և առաջարկությունների հիման վրա Նախագիծը լրամշակվել է, սակայն այս մասով վերջինիս կողմից որևէ դիտարկում չի ներկայացվել: Ավելին, նույնաբովանդակ ձևակերպումներով գործում է նաև Կառավարության՝ 30.04.2020 թվականին ընդունված թիվ 687-Ն որոշումը:</w:t>
            </w:r>
          </w:p>
        </w:tc>
      </w:tr>
      <w:tr w:rsidR="00F66A97" w:rsidRPr="00FC1CFC" w:rsidTr="001661E0">
        <w:tc>
          <w:tcPr>
            <w:tcW w:w="5935" w:type="dxa"/>
          </w:tcPr>
          <w:p w:rsidR="00F66A97" w:rsidRPr="00D33E5B" w:rsidRDefault="00F66A97" w:rsidP="00D33E5B">
            <w:pPr>
              <w:tabs>
                <w:tab w:val="left" w:pos="851"/>
              </w:tabs>
              <w:spacing w:line="360" w:lineRule="auto"/>
              <w:ind w:firstLine="567"/>
              <w:jc w:val="both"/>
              <w:rPr>
                <w:rFonts w:ascii="GHEA Grapalat" w:hAnsi="GHEA Grapalat"/>
                <w:sz w:val="24"/>
                <w:szCs w:val="24"/>
                <w:lang w:val="hy-AM" w:eastAsia="nl-NL"/>
              </w:rPr>
            </w:pPr>
            <w:r w:rsidRPr="00D33E5B">
              <w:rPr>
                <w:rFonts w:ascii="GHEA Grapalat" w:hAnsi="GHEA Grapalat"/>
                <w:bCs/>
                <w:sz w:val="24"/>
                <w:szCs w:val="24"/>
                <w:lang w:val="hy-AM"/>
              </w:rPr>
              <w:t>7. Ձև 1-ի 35-րդ</w:t>
            </w:r>
            <w:r w:rsidRPr="00D33E5B">
              <w:rPr>
                <w:rFonts w:ascii="GHEA Grapalat" w:hAnsi="GHEA Grapalat"/>
                <w:sz w:val="24"/>
                <w:szCs w:val="24"/>
                <w:lang w:val="hy-AM" w:eastAsia="nl-NL"/>
              </w:rPr>
              <w:t xml:space="preserve"> կետի 3-րդ ենթակետի համաձայն՝ նախատեսվում է ՀՀ պետական եկա</w:t>
            </w:r>
            <w:r w:rsidRPr="00D33E5B">
              <w:rPr>
                <w:rFonts w:ascii="GHEA Grapalat" w:hAnsi="GHEA Grapalat"/>
                <w:sz w:val="24"/>
                <w:szCs w:val="24"/>
                <w:lang w:val="hy-AM" w:eastAsia="nl-NL"/>
              </w:rPr>
              <w:softHyphen/>
            </w:r>
            <w:r w:rsidRPr="00D33E5B">
              <w:rPr>
                <w:rFonts w:ascii="GHEA Grapalat" w:hAnsi="GHEA Grapalat"/>
                <w:sz w:val="24"/>
                <w:szCs w:val="24"/>
                <w:lang w:val="hy-AM" w:eastAsia="nl-NL"/>
              </w:rPr>
              <w:softHyphen/>
              <w:t>մուտների կոմիտեից ստանալ նաև Ա/Ձ ընտանեկան ձեռնարկատիրության սուբ</w:t>
            </w:r>
            <w:r w:rsidRPr="00D33E5B">
              <w:rPr>
                <w:rFonts w:ascii="GHEA Grapalat" w:hAnsi="GHEA Grapalat"/>
                <w:sz w:val="24"/>
                <w:szCs w:val="24"/>
                <w:lang w:val="hy-AM" w:eastAsia="nl-NL"/>
              </w:rPr>
              <w:softHyphen/>
              <w:t>յեկտ հան</w:t>
            </w:r>
            <w:r w:rsidRPr="00D33E5B">
              <w:rPr>
                <w:rFonts w:ascii="GHEA Grapalat" w:hAnsi="GHEA Grapalat"/>
                <w:sz w:val="24"/>
                <w:szCs w:val="24"/>
                <w:lang w:val="hy-AM" w:eastAsia="nl-NL"/>
              </w:rPr>
              <w:softHyphen/>
              <w:t xml:space="preserve">դիսացողների վերաբերյալ տեղեկատվություն: Այս առումով, առաջարկում ենք հաշվի առնել, որ </w:t>
            </w:r>
            <w:r w:rsidRPr="00D33E5B">
              <w:rPr>
                <w:rFonts w:ascii="GHEA Grapalat" w:hAnsi="GHEA Grapalat"/>
                <w:sz w:val="24"/>
                <w:szCs w:val="24"/>
                <w:lang w:val="hy-AM"/>
              </w:rPr>
              <w:t xml:space="preserve">2020 թվականի հունվարի 1-ից </w:t>
            </w:r>
            <w:r w:rsidRPr="00D33E5B">
              <w:rPr>
                <w:rFonts w:ascii="GHEA Grapalat" w:hAnsi="GHEA Grapalat"/>
                <w:sz w:val="24"/>
                <w:szCs w:val="24"/>
                <w:lang w:val="hy-AM" w:eastAsia="nl-NL"/>
              </w:rPr>
              <w:t>ինքնա</w:t>
            </w:r>
            <w:r w:rsidRPr="00D33E5B">
              <w:rPr>
                <w:rFonts w:ascii="GHEA Grapalat" w:hAnsi="GHEA Grapalat"/>
                <w:sz w:val="24"/>
                <w:szCs w:val="24"/>
                <w:lang w:val="hy-AM" w:eastAsia="nl-NL"/>
              </w:rPr>
              <w:softHyphen/>
              <w:t>զբաղված անձանց հարկման համակարգի և ընտանեկան ձեռնարկատիրության համա</w:t>
            </w:r>
            <w:r w:rsidRPr="00D33E5B">
              <w:rPr>
                <w:rFonts w:ascii="GHEA Grapalat" w:hAnsi="GHEA Grapalat"/>
                <w:sz w:val="24"/>
                <w:szCs w:val="24"/>
                <w:lang w:val="hy-AM" w:eastAsia="nl-NL"/>
              </w:rPr>
              <w:softHyphen/>
              <w:t>կարգի փոխա</w:t>
            </w:r>
            <w:r w:rsidRPr="00D33E5B">
              <w:rPr>
                <w:rFonts w:ascii="GHEA Grapalat" w:hAnsi="GHEA Grapalat"/>
                <w:sz w:val="24"/>
                <w:szCs w:val="24"/>
                <w:lang w:val="hy-AM" w:eastAsia="nl-NL"/>
              </w:rPr>
              <w:softHyphen/>
              <w:t>րեն ներդվել է մեկ միասնական` միկրոձեռնարկատիրության հարկման համա</w:t>
            </w:r>
            <w:r w:rsidRPr="00D33E5B">
              <w:rPr>
                <w:rFonts w:ascii="GHEA Grapalat" w:hAnsi="GHEA Grapalat"/>
                <w:sz w:val="24"/>
                <w:szCs w:val="24"/>
                <w:lang w:val="hy-AM" w:eastAsia="nl-NL"/>
              </w:rPr>
              <w:softHyphen/>
              <w:t xml:space="preserve">կարգ: </w:t>
            </w:r>
            <w:r w:rsidRPr="00D33E5B">
              <w:rPr>
                <w:rFonts w:ascii="GHEA Grapalat" w:hAnsi="GHEA Grapalat"/>
                <w:bCs/>
                <w:sz w:val="24"/>
                <w:szCs w:val="24"/>
                <w:lang w:val="hy-AM"/>
              </w:rPr>
              <w:t>Հստակեցման կարիք ունի Ձև 1-ի 35-րդ կետում նշված՝ համախառն եկա</w:t>
            </w:r>
            <w:r w:rsidRPr="00D33E5B">
              <w:rPr>
                <w:rFonts w:ascii="GHEA Grapalat" w:hAnsi="GHEA Grapalat"/>
                <w:bCs/>
                <w:sz w:val="24"/>
                <w:szCs w:val="24"/>
                <w:lang w:val="hy-AM"/>
              </w:rPr>
              <w:softHyphen/>
              <w:t>մուտը որ հաշ</w:t>
            </w:r>
            <w:r w:rsidRPr="00D33E5B">
              <w:rPr>
                <w:rFonts w:ascii="GHEA Grapalat" w:hAnsi="GHEA Grapalat"/>
                <w:bCs/>
                <w:sz w:val="24"/>
                <w:szCs w:val="24"/>
                <w:lang w:val="hy-AM"/>
              </w:rPr>
              <w:softHyphen/>
              <w:t>վետու ժամա</w:t>
            </w:r>
            <w:r w:rsidRPr="00D33E5B">
              <w:rPr>
                <w:rFonts w:ascii="GHEA Grapalat" w:hAnsi="GHEA Grapalat"/>
                <w:bCs/>
                <w:sz w:val="24"/>
                <w:szCs w:val="24"/>
                <w:lang w:val="hy-AM"/>
              </w:rPr>
              <w:softHyphen/>
              <w:t>նա</w:t>
            </w:r>
            <w:r w:rsidRPr="00D33E5B">
              <w:rPr>
                <w:rFonts w:ascii="GHEA Grapalat" w:hAnsi="GHEA Grapalat"/>
                <w:bCs/>
                <w:sz w:val="24"/>
                <w:szCs w:val="24"/>
                <w:lang w:val="hy-AM"/>
              </w:rPr>
              <w:softHyphen/>
              <w:t>կա</w:t>
            </w:r>
            <w:r w:rsidRPr="00D33E5B">
              <w:rPr>
                <w:rFonts w:ascii="GHEA Grapalat" w:hAnsi="GHEA Grapalat"/>
                <w:bCs/>
                <w:sz w:val="24"/>
                <w:szCs w:val="24"/>
                <w:lang w:val="hy-AM"/>
              </w:rPr>
              <w:softHyphen/>
              <w:t xml:space="preserve">շրջանի համախառն եկամտին է </w:t>
            </w:r>
            <w:r w:rsidRPr="00D33E5B">
              <w:rPr>
                <w:rFonts w:ascii="GHEA Grapalat" w:hAnsi="GHEA Grapalat"/>
                <w:bCs/>
                <w:sz w:val="24"/>
                <w:szCs w:val="24"/>
                <w:lang w:val="hy-AM"/>
              </w:rPr>
              <w:lastRenderedPageBreak/>
              <w:t>վերաբերում:</w:t>
            </w:r>
          </w:p>
          <w:p w:rsidR="00F66A97" w:rsidRPr="00D33E5B" w:rsidRDefault="00F66A97" w:rsidP="00D33E5B">
            <w:pPr>
              <w:spacing w:line="360" w:lineRule="auto"/>
              <w:ind w:firstLine="576"/>
              <w:jc w:val="both"/>
              <w:rPr>
                <w:rFonts w:ascii="GHEA Grapalat" w:hAnsi="GHEA Grapalat"/>
                <w:b/>
                <w:sz w:val="24"/>
                <w:szCs w:val="24"/>
                <w:lang w:val="hy-AM"/>
              </w:rPr>
            </w:pPr>
            <w:r w:rsidRPr="00D33E5B">
              <w:rPr>
                <w:rFonts w:ascii="GHEA Grapalat" w:hAnsi="GHEA Grapalat"/>
                <w:sz w:val="24"/>
                <w:szCs w:val="24"/>
                <w:lang w:val="hy-AM" w:eastAsia="nl-NL"/>
              </w:rPr>
              <w:t xml:space="preserve">Բացի այդ, առաջարկում ենք հստակեցնել, թե վերոնշյալ կետի </w:t>
            </w:r>
            <w:r w:rsidRPr="00D33E5B">
              <w:rPr>
                <w:rFonts w:ascii="GHEA Grapalat" w:hAnsi="GHEA Grapalat"/>
                <w:bCs/>
                <w:sz w:val="24"/>
                <w:szCs w:val="24"/>
                <w:lang w:val="hy-AM"/>
              </w:rPr>
              <w:t>4-րդ ենթակետում նշված՝ «</w:t>
            </w:r>
            <w:r w:rsidRPr="00D33E5B">
              <w:rPr>
                <w:rFonts w:ascii="GHEA Grapalat" w:hAnsi="GHEA Grapalat"/>
                <w:sz w:val="24"/>
                <w:szCs w:val="24"/>
                <w:lang w:val="hy-AM" w:eastAsia="nl-NL"/>
              </w:rPr>
              <w:t>Ինքնուրույն հարկ վճարող ֆիզիկական անձինք» որ ֆիզիկական անձանց է վերաբե</w:t>
            </w:r>
            <w:r w:rsidRPr="00D33E5B">
              <w:rPr>
                <w:rFonts w:ascii="GHEA Grapalat" w:hAnsi="GHEA Grapalat"/>
                <w:sz w:val="24"/>
                <w:szCs w:val="24"/>
                <w:lang w:val="hy-AM" w:eastAsia="nl-NL"/>
              </w:rPr>
              <w:softHyphen/>
              <w:t>րում՝ հարկային գործակալի պարտավորությունից ազատված գործատուների մոտ աշխա</w:t>
            </w:r>
            <w:r w:rsidRPr="00D33E5B">
              <w:rPr>
                <w:rFonts w:ascii="GHEA Grapalat" w:hAnsi="GHEA Grapalat"/>
                <w:sz w:val="24"/>
                <w:szCs w:val="24"/>
                <w:lang w:val="hy-AM" w:eastAsia="nl-NL"/>
              </w:rPr>
              <w:softHyphen/>
              <w:t>տող ֆիզիկական անձանց, թե մինչև 2020 թվականի հունվարի 1-ը գործող հարկային օրենս</w:t>
            </w:r>
            <w:r w:rsidRPr="00D33E5B">
              <w:rPr>
                <w:rFonts w:ascii="GHEA Grapalat" w:hAnsi="GHEA Grapalat"/>
                <w:sz w:val="24"/>
                <w:szCs w:val="24"/>
                <w:lang w:val="hy-AM" w:eastAsia="nl-NL"/>
              </w:rPr>
              <w:softHyphen/>
              <w:t>դրու</w:t>
            </w:r>
            <w:r w:rsidRPr="00D33E5B">
              <w:rPr>
                <w:rFonts w:ascii="GHEA Grapalat" w:hAnsi="GHEA Grapalat"/>
                <w:sz w:val="24"/>
                <w:szCs w:val="24"/>
                <w:lang w:val="hy-AM" w:eastAsia="nl-NL"/>
              </w:rPr>
              <w:softHyphen/>
              <w:t>թյամբ սահմանված՝ ինք</w:t>
            </w:r>
            <w:r w:rsidRPr="00D33E5B">
              <w:rPr>
                <w:rFonts w:ascii="GHEA Grapalat" w:hAnsi="GHEA Grapalat"/>
                <w:sz w:val="24"/>
                <w:szCs w:val="24"/>
                <w:lang w:val="hy-AM" w:eastAsia="nl-NL"/>
              </w:rPr>
              <w:softHyphen/>
              <w:t>նա</w:t>
            </w:r>
            <w:r w:rsidRPr="00D33E5B">
              <w:rPr>
                <w:rFonts w:ascii="GHEA Grapalat" w:hAnsi="GHEA Grapalat"/>
                <w:sz w:val="24"/>
                <w:szCs w:val="24"/>
                <w:lang w:val="hy-AM" w:eastAsia="nl-NL"/>
              </w:rPr>
              <w:softHyphen/>
              <w:t>զբաղված անձանց հարկման համակարգում գոր</w:t>
            </w:r>
            <w:r w:rsidRPr="00D33E5B">
              <w:rPr>
                <w:rFonts w:ascii="GHEA Grapalat" w:hAnsi="GHEA Grapalat"/>
                <w:sz w:val="24"/>
                <w:szCs w:val="24"/>
                <w:lang w:val="hy-AM" w:eastAsia="nl-NL"/>
              </w:rPr>
              <w:softHyphen/>
              <w:t>ծու</w:t>
            </w:r>
            <w:r w:rsidRPr="00D33E5B">
              <w:rPr>
                <w:rFonts w:ascii="GHEA Grapalat" w:hAnsi="GHEA Grapalat"/>
                <w:sz w:val="24"/>
                <w:szCs w:val="24"/>
                <w:lang w:val="hy-AM" w:eastAsia="nl-NL"/>
              </w:rPr>
              <w:softHyphen/>
              <w:t>նեու</w:t>
            </w:r>
            <w:r w:rsidRPr="00D33E5B">
              <w:rPr>
                <w:rFonts w:ascii="GHEA Grapalat" w:hAnsi="GHEA Grapalat"/>
                <w:sz w:val="24"/>
                <w:szCs w:val="24"/>
                <w:lang w:val="hy-AM" w:eastAsia="nl-NL"/>
              </w:rPr>
              <w:softHyphen/>
              <w:t>թյուն իրա</w:t>
            </w:r>
            <w:r w:rsidRPr="00D33E5B">
              <w:rPr>
                <w:rFonts w:ascii="GHEA Grapalat" w:hAnsi="GHEA Grapalat"/>
                <w:sz w:val="24"/>
                <w:szCs w:val="24"/>
                <w:lang w:val="hy-AM" w:eastAsia="nl-NL"/>
              </w:rPr>
              <w:softHyphen/>
              <w:t>կանացնող ֆիզիկական անձանց:</w:t>
            </w:r>
          </w:p>
        </w:tc>
        <w:tc>
          <w:tcPr>
            <w:tcW w:w="5405" w:type="dxa"/>
            <w:gridSpan w:val="12"/>
          </w:tcPr>
          <w:p w:rsidR="00F66A97" w:rsidRPr="00317EA2" w:rsidRDefault="00F66A97" w:rsidP="00D33E5B">
            <w:pPr>
              <w:tabs>
                <w:tab w:val="left" w:pos="3525"/>
              </w:tabs>
              <w:spacing w:after="200" w:line="360" w:lineRule="auto"/>
              <w:jc w:val="center"/>
              <w:rPr>
                <w:rFonts w:ascii="GHEA Grapalat" w:hAnsi="GHEA Grapalat"/>
                <w:b/>
                <w:sz w:val="24"/>
                <w:szCs w:val="24"/>
                <w:lang w:val="hy-AM"/>
              </w:rPr>
            </w:pPr>
            <w:r w:rsidRPr="00D33E5B">
              <w:rPr>
                <w:rFonts w:ascii="GHEA Grapalat" w:hAnsi="GHEA Grapalat"/>
                <w:b/>
                <w:sz w:val="24"/>
                <w:szCs w:val="24"/>
                <w:lang w:val="hy-AM"/>
              </w:rPr>
              <w:lastRenderedPageBreak/>
              <w:t>Մասամբ է ընդունվել</w:t>
            </w:r>
          </w:p>
          <w:p w:rsidR="00F66A97" w:rsidRPr="00D33E5B" w:rsidRDefault="00F66A97" w:rsidP="00D33E5B">
            <w:pPr>
              <w:tabs>
                <w:tab w:val="left" w:pos="3525"/>
              </w:tabs>
              <w:spacing w:line="360" w:lineRule="auto"/>
              <w:jc w:val="both"/>
              <w:rPr>
                <w:rFonts w:ascii="GHEA Grapalat" w:hAnsi="GHEA Grapalat"/>
                <w:b/>
                <w:sz w:val="24"/>
                <w:szCs w:val="24"/>
                <w:lang w:val="hy-AM"/>
              </w:rPr>
            </w:pPr>
            <w:r w:rsidRPr="00D33E5B">
              <w:rPr>
                <w:rFonts w:ascii="GHEA Grapalat" w:hAnsi="GHEA Grapalat"/>
                <w:sz w:val="24"/>
                <w:szCs w:val="24"/>
                <w:lang w:val="hy-AM"/>
              </w:rPr>
              <w:t xml:space="preserve">   Հարկ ենք համարում նշել, որ պահանջվող տեղեկատվությունը հաշվետու ժամանակահատվածի մասին նշվում է հարցման մեջ: Ուստի քննարկվող մասով տեղեկատվությունը կտրամադրվի այն ժամանակահատվածի համար, որը նշված կլինի հարցման մեջ:</w:t>
            </w:r>
          </w:p>
        </w:tc>
      </w:tr>
      <w:tr w:rsidR="00796A81" w:rsidRPr="00796A81" w:rsidTr="001661E0">
        <w:tc>
          <w:tcPr>
            <w:tcW w:w="8750" w:type="dxa"/>
            <w:gridSpan w:val="10"/>
            <w:vMerge w:val="restart"/>
            <w:shd w:val="clear" w:color="auto" w:fill="BFBFBF" w:themeFill="background1" w:themeFillShade="BF"/>
          </w:tcPr>
          <w:p w:rsidR="00796A81" w:rsidRPr="00796A81" w:rsidRDefault="00796A81" w:rsidP="00D33E5B">
            <w:pPr>
              <w:tabs>
                <w:tab w:val="left" w:pos="3525"/>
              </w:tabs>
              <w:spacing w:line="360" w:lineRule="auto"/>
              <w:jc w:val="center"/>
              <w:rPr>
                <w:rFonts w:ascii="GHEA Grapalat" w:hAnsi="GHEA Grapalat"/>
                <w:b/>
                <w:sz w:val="24"/>
                <w:szCs w:val="24"/>
              </w:rPr>
            </w:pPr>
            <w:r>
              <w:rPr>
                <w:rFonts w:ascii="GHEA Grapalat" w:hAnsi="GHEA Grapalat"/>
                <w:b/>
                <w:sz w:val="24"/>
                <w:szCs w:val="24"/>
              </w:rPr>
              <w:lastRenderedPageBreak/>
              <w:t xml:space="preserve">8. </w:t>
            </w:r>
            <w:proofErr w:type="spellStart"/>
            <w:r>
              <w:rPr>
                <w:rFonts w:ascii="GHEA Grapalat" w:hAnsi="GHEA Grapalat"/>
                <w:b/>
                <w:sz w:val="24"/>
                <w:szCs w:val="24"/>
              </w:rPr>
              <w:t>Բարձր</w:t>
            </w:r>
            <w:proofErr w:type="spellEnd"/>
            <w:r>
              <w:rPr>
                <w:rFonts w:ascii="GHEA Grapalat" w:hAnsi="GHEA Grapalat"/>
                <w:b/>
                <w:sz w:val="24"/>
                <w:szCs w:val="24"/>
              </w:rPr>
              <w:t xml:space="preserve"> </w:t>
            </w:r>
            <w:proofErr w:type="spellStart"/>
            <w:r>
              <w:rPr>
                <w:rFonts w:ascii="GHEA Grapalat" w:hAnsi="GHEA Grapalat"/>
                <w:b/>
                <w:sz w:val="24"/>
                <w:szCs w:val="24"/>
              </w:rPr>
              <w:t>տեխնոլոգիական</w:t>
            </w:r>
            <w:proofErr w:type="spellEnd"/>
            <w:r>
              <w:rPr>
                <w:rFonts w:ascii="GHEA Grapalat" w:hAnsi="GHEA Grapalat"/>
                <w:b/>
                <w:sz w:val="24"/>
                <w:szCs w:val="24"/>
              </w:rPr>
              <w:t xml:space="preserve"> </w:t>
            </w:r>
            <w:proofErr w:type="spellStart"/>
            <w:r>
              <w:rPr>
                <w:rFonts w:ascii="GHEA Grapalat" w:hAnsi="GHEA Grapalat"/>
                <w:b/>
                <w:sz w:val="24"/>
                <w:szCs w:val="24"/>
              </w:rPr>
              <w:t>արդյունաբերության</w:t>
            </w:r>
            <w:proofErr w:type="spellEnd"/>
            <w:r>
              <w:rPr>
                <w:rFonts w:ascii="GHEA Grapalat" w:hAnsi="GHEA Grapalat"/>
                <w:b/>
                <w:sz w:val="24"/>
                <w:szCs w:val="24"/>
              </w:rPr>
              <w:t xml:space="preserve"> </w:t>
            </w:r>
            <w:proofErr w:type="spellStart"/>
            <w:r>
              <w:rPr>
                <w:rFonts w:ascii="GHEA Grapalat" w:hAnsi="GHEA Grapalat"/>
                <w:b/>
                <w:sz w:val="24"/>
                <w:szCs w:val="24"/>
              </w:rPr>
              <w:t>նախարարարություն</w:t>
            </w:r>
            <w:proofErr w:type="spellEnd"/>
          </w:p>
        </w:tc>
        <w:tc>
          <w:tcPr>
            <w:tcW w:w="2590" w:type="dxa"/>
            <w:gridSpan w:val="3"/>
            <w:shd w:val="clear" w:color="auto" w:fill="BFBFBF" w:themeFill="background1" w:themeFillShade="BF"/>
          </w:tcPr>
          <w:p w:rsidR="00796A81" w:rsidRPr="001D5487" w:rsidRDefault="00796A81" w:rsidP="00D33E5B">
            <w:pPr>
              <w:tabs>
                <w:tab w:val="left" w:pos="3525"/>
              </w:tabs>
              <w:spacing w:line="360" w:lineRule="auto"/>
              <w:jc w:val="center"/>
              <w:rPr>
                <w:rFonts w:ascii="GHEA Grapalat" w:hAnsi="GHEA Grapalat"/>
                <w:b/>
                <w:sz w:val="24"/>
                <w:szCs w:val="24"/>
                <w:lang w:val="ru-RU"/>
              </w:rPr>
            </w:pPr>
            <w:r w:rsidRPr="001D5487">
              <w:rPr>
                <w:rFonts w:ascii="GHEA Grapalat" w:hAnsi="GHEA Grapalat"/>
                <w:b/>
                <w:sz w:val="24"/>
                <w:szCs w:val="24"/>
              </w:rPr>
              <w:t>16.04.2021</w:t>
            </w:r>
            <w:r w:rsidR="001661E0" w:rsidRPr="001D5487">
              <w:rPr>
                <w:rFonts w:ascii="GHEA Grapalat" w:hAnsi="GHEA Grapalat"/>
                <w:b/>
                <w:sz w:val="24"/>
                <w:szCs w:val="24"/>
                <w:lang w:val="ru-RU"/>
              </w:rPr>
              <w:t xml:space="preserve"> թ.</w:t>
            </w:r>
          </w:p>
        </w:tc>
      </w:tr>
      <w:tr w:rsidR="00796A81" w:rsidRPr="00796A81" w:rsidTr="001661E0">
        <w:tc>
          <w:tcPr>
            <w:tcW w:w="8750" w:type="dxa"/>
            <w:gridSpan w:val="10"/>
            <w:vMerge/>
            <w:shd w:val="clear" w:color="auto" w:fill="BFBFBF" w:themeFill="background1" w:themeFillShade="BF"/>
          </w:tcPr>
          <w:p w:rsidR="00796A81" w:rsidRPr="00D33E5B" w:rsidRDefault="00796A81" w:rsidP="00D33E5B">
            <w:pPr>
              <w:tabs>
                <w:tab w:val="left" w:pos="3525"/>
              </w:tabs>
              <w:spacing w:line="360" w:lineRule="auto"/>
              <w:jc w:val="center"/>
              <w:rPr>
                <w:rFonts w:ascii="GHEA Grapalat" w:hAnsi="GHEA Grapalat"/>
                <w:b/>
                <w:sz w:val="24"/>
                <w:szCs w:val="24"/>
                <w:lang w:val="hy-AM"/>
              </w:rPr>
            </w:pPr>
          </w:p>
        </w:tc>
        <w:tc>
          <w:tcPr>
            <w:tcW w:w="2590" w:type="dxa"/>
            <w:gridSpan w:val="3"/>
            <w:shd w:val="clear" w:color="auto" w:fill="BFBFBF" w:themeFill="background1" w:themeFillShade="BF"/>
          </w:tcPr>
          <w:p w:rsidR="00796A81" w:rsidRPr="001D5487" w:rsidRDefault="00796A81" w:rsidP="00D33E5B">
            <w:pPr>
              <w:tabs>
                <w:tab w:val="left" w:pos="3525"/>
              </w:tabs>
              <w:spacing w:line="360" w:lineRule="auto"/>
              <w:jc w:val="center"/>
              <w:rPr>
                <w:rFonts w:ascii="GHEA Grapalat" w:hAnsi="GHEA Grapalat"/>
                <w:b/>
                <w:sz w:val="24"/>
                <w:szCs w:val="24"/>
                <w:lang w:val="hy-AM"/>
              </w:rPr>
            </w:pPr>
            <w:r w:rsidRPr="001D5487">
              <w:rPr>
                <w:rFonts w:ascii="GHEA Grapalat" w:hAnsi="GHEA Grapalat"/>
                <w:b/>
                <w:sz w:val="24"/>
                <w:szCs w:val="24"/>
              </w:rPr>
              <w:t>01/17</w:t>
            </w:r>
            <w:r w:rsidRPr="001D5487">
              <w:rPr>
                <w:rFonts w:ascii="GHEA Grapalat" w:hAnsi="GHEA Grapalat" w:hint="eastAsia"/>
                <w:b/>
                <w:sz w:val="24"/>
                <w:szCs w:val="24"/>
              </w:rPr>
              <w:t>․</w:t>
            </w:r>
            <w:r w:rsidRPr="001D5487">
              <w:rPr>
                <w:rFonts w:ascii="GHEA Grapalat" w:hAnsi="GHEA Grapalat"/>
                <w:b/>
                <w:sz w:val="24"/>
                <w:szCs w:val="24"/>
              </w:rPr>
              <w:t>1/2220-2021</w:t>
            </w:r>
          </w:p>
        </w:tc>
      </w:tr>
      <w:tr w:rsidR="00641475" w:rsidRPr="00796A81" w:rsidTr="001661E0">
        <w:tc>
          <w:tcPr>
            <w:tcW w:w="5961" w:type="dxa"/>
            <w:gridSpan w:val="3"/>
            <w:shd w:val="clear" w:color="auto" w:fill="FFFFFF" w:themeFill="background1"/>
          </w:tcPr>
          <w:p w:rsidR="00641475" w:rsidRPr="00F7254C" w:rsidRDefault="00F7254C" w:rsidP="00F7254C">
            <w:pPr>
              <w:tabs>
                <w:tab w:val="left" w:pos="3525"/>
              </w:tabs>
              <w:spacing w:line="360" w:lineRule="auto"/>
              <w:ind w:firstLine="342"/>
              <w:jc w:val="both"/>
              <w:rPr>
                <w:rFonts w:ascii="GHEA Grapalat" w:hAnsi="GHEA Grapalat"/>
                <w:sz w:val="24"/>
                <w:szCs w:val="24"/>
                <w:lang w:val="hy-AM"/>
              </w:rPr>
            </w:pPr>
            <w:r w:rsidRPr="00F7254C">
              <w:rPr>
                <w:rFonts w:ascii="GHEA Grapalat" w:hAnsi="GHEA Grapalat"/>
                <w:sz w:val="24"/>
                <w:szCs w:val="24"/>
                <w:lang w:val="hy-AM"/>
              </w:rPr>
              <w:t xml:space="preserve">    Դիտողություններ և առաջարկություններ չեն ներկայացվել:</w:t>
            </w:r>
          </w:p>
        </w:tc>
        <w:tc>
          <w:tcPr>
            <w:tcW w:w="5379" w:type="dxa"/>
            <w:gridSpan w:val="10"/>
            <w:shd w:val="clear" w:color="auto" w:fill="FFFFFF" w:themeFill="background1"/>
          </w:tcPr>
          <w:p w:rsidR="00641475" w:rsidRPr="00F7254C" w:rsidRDefault="00641475" w:rsidP="00D33E5B">
            <w:pPr>
              <w:tabs>
                <w:tab w:val="left" w:pos="3525"/>
              </w:tabs>
              <w:spacing w:line="360" w:lineRule="auto"/>
              <w:jc w:val="center"/>
              <w:rPr>
                <w:rFonts w:ascii="GHEA Grapalat" w:hAnsi="GHEA Grapalat"/>
                <w:sz w:val="24"/>
                <w:szCs w:val="24"/>
                <w:lang w:val="hy-AM"/>
              </w:rPr>
            </w:pPr>
          </w:p>
        </w:tc>
      </w:tr>
      <w:tr w:rsidR="001661E0" w:rsidRPr="00796A81" w:rsidTr="001661E0">
        <w:tc>
          <w:tcPr>
            <w:tcW w:w="8823" w:type="dxa"/>
            <w:gridSpan w:val="12"/>
            <w:vMerge w:val="restart"/>
            <w:shd w:val="clear" w:color="auto" w:fill="BFBFBF" w:themeFill="background1" w:themeFillShade="BF"/>
          </w:tcPr>
          <w:p w:rsidR="001661E0" w:rsidRPr="001661E0" w:rsidRDefault="001661E0" w:rsidP="00D33E5B">
            <w:pPr>
              <w:tabs>
                <w:tab w:val="left" w:pos="3525"/>
              </w:tabs>
              <w:spacing w:line="360" w:lineRule="auto"/>
              <w:jc w:val="center"/>
              <w:rPr>
                <w:rFonts w:ascii="GHEA Grapalat" w:hAnsi="GHEA Grapalat"/>
                <w:b/>
                <w:sz w:val="24"/>
                <w:szCs w:val="24"/>
              </w:rPr>
            </w:pPr>
            <w:r w:rsidRPr="001661E0">
              <w:rPr>
                <w:rFonts w:ascii="GHEA Grapalat" w:hAnsi="GHEA Grapalat"/>
                <w:b/>
                <w:sz w:val="24"/>
                <w:szCs w:val="24"/>
              </w:rPr>
              <w:t>9. «</w:t>
            </w:r>
            <w:r w:rsidRPr="001661E0">
              <w:rPr>
                <w:rFonts w:ascii="GHEA Grapalat" w:hAnsi="GHEA Grapalat"/>
                <w:b/>
                <w:sz w:val="24"/>
                <w:szCs w:val="24"/>
                <w:lang w:val="ru-RU"/>
              </w:rPr>
              <w:t>Էլեկտրոնային</w:t>
            </w:r>
            <w:r w:rsidRPr="001661E0">
              <w:rPr>
                <w:rFonts w:ascii="GHEA Grapalat" w:hAnsi="GHEA Grapalat"/>
                <w:b/>
                <w:sz w:val="24"/>
                <w:szCs w:val="24"/>
              </w:rPr>
              <w:t xml:space="preserve"> </w:t>
            </w:r>
            <w:r w:rsidRPr="001661E0">
              <w:rPr>
                <w:rFonts w:ascii="GHEA Grapalat" w:hAnsi="GHEA Grapalat"/>
                <w:b/>
                <w:sz w:val="24"/>
                <w:szCs w:val="24"/>
                <w:lang w:val="ru-RU"/>
              </w:rPr>
              <w:t>կառավարման</w:t>
            </w:r>
            <w:r w:rsidRPr="001661E0">
              <w:rPr>
                <w:rFonts w:ascii="GHEA Grapalat" w:hAnsi="GHEA Grapalat"/>
                <w:b/>
                <w:sz w:val="24"/>
                <w:szCs w:val="24"/>
              </w:rPr>
              <w:t xml:space="preserve">, </w:t>
            </w:r>
            <w:r w:rsidRPr="001661E0">
              <w:rPr>
                <w:rFonts w:ascii="GHEA Grapalat" w:hAnsi="GHEA Grapalat"/>
                <w:b/>
                <w:sz w:val="24"/>
                <w:szCs w:val="24"/>
                <w:lang w:val="ru-RU"/>
              </w:rPr>
              <w:t>ենթակառուցվածքների</w:t>
            </w:r>
            <w:r w:rsidRPr="001661E0">
              <w:rPr>
                <w:rFonts w:ascii="GHEA Grapalat" w:hAnsi="GHEA Grapalat"/>
                <w:b/>
                <w:sz w:val="24"/>
                <w:szCs w:val="24"/>
              </w:rPr>
              <w:t xml:space="preserve"> </w:t>
            </w:r>
            <w:r w:rsidRPr="001661E0">
              <w:rPr>
                <w:rFonts w:ascii="GHEA Grapalat" w:hAnsi="GHEA Grapalat"/>
                <w:b/>
                <w:sz w:val="24"/>
                <w:szCs w:val="24"/>
                <w:lang w:val="ru-RU"/>
              </w:rPr>
              <w:t>ներդրման</w:t>
            </w:r>
            <w:r w:rsidRPr="001661E0">
              <w:rPr>
                <w:rFonts w:ascii="GHEA Grapalat" w:hAnsi="GHEA Grapalat"/>
                <w:b/>
                <w:sz w:val="24"/>
                <w:szCs w:val="24"/>
              </w:rPr>
              <w:t xml:space="preserve"> </w:t>
            </w:r>
            <w:r w:rsidRPr="001661E0">
              <w:rPr>
                <w:rFonts w:ascii="GHEA Grapalat" w:hAnsi="GHEA Grapalat"/>
                <w:b/>
                <w:sz w:val="24"/>
                <w:szCs w:val="24"/>
                <w:lang w:val="ru-RU"/>
              </w:rPr>
              <w:t>գրասենյակ</w:t>
            </w:r>
            <w:r w:rsidRPr="001661E0">
              <w:rPr>
                <w:rFonts w:ascii="GHEA Grapalat" w:hAnsi="GHEA Grapalat"/>
                <w:b/>
                <w:sz w:val="24"/>
                <w:szCs w:val="24"/>
              </w:rPr>
              <w:t xml:space="preserve">» </w:t>
            </w:r>
            <w:r w:rsidRPr="001661E0">
              <w:rPr>
                <w:rFonts w:ascii="GHEA Grapalat" w:hAnsi="GHEA Grapalat"/>
                <w:b/>
                <w:sz w:val="24"/>
                <w:szCs w:val="24"/>
                <w:lang w:val="ru-RU"/>
              </w:rPr>
              <w:t>ՓԲԸ</w:t>
            </w:r>
          </w:p>
        </w:tc>
        <w:tc>
          <w:tcPr>
            <w:tcW w:w="2517" w:type="dxa"/>
            <w:shd w:val="clear" w:color="auto" w:fill="BFBFBF" w:themeFill="background1" w:themeFillShade="BF"/>
          </w:tcPr>
          <w:p w:rsidR="001661E0" w:rsidRPr="001D5487" w:rsidRDefault="001661E0" w:rsidP="00D33E5B">
            <w:pPr>
              <w:tabs>
                <w:tab w:val="left" w:pos="3525"/>
              </w:tabs>
              <w:spacing w:line="360" w:lineRule="auto"/>
              <w:jc w:val="center"/>
              <w:rPr>
                <w:rFonts w:ascii="GHEA Grapalat" w:hAnsi="GHEA Grapalat"/>
                <w:b/>
                <w:sz w:val="24"/>
                <w:szCs w:val="24"/>
                <w:lang w:val="ru-RU"/>
              </w:rPr>
            </w:pPr>
            <w:r w:rsidRPr="001D5487">
              <w:rPr>
                <w:rFonts w:ascii="GHEA Grapalat" w:hAnsi="GHEA Grapalat"/>
                <w:b/>
                <w:sz w:val="24"/>
                <w:szCs w:val="24"/>
                <w:lang w:val="ru-RU"/>
              </w:rPr>
              <w:t>21.04.2021 թ.</w:t>
            </w:r>
          </w:p>
        </w:tc>
      </w:tr>
      <w:tr w:rsidR="001661E0" w:rsidRPr="00796A81" w:rsidTr="001661E0">
        <w:tc>
          <w:tcPr>
            <w:tcW w:w="8823" w:type="dxa"/>
            <w:gridSpan w:val="12"/>
            <w:vMerge/>
            <w:shd w:val="clear" w:color="auto" w:fill="BFBFBF" w:themeFill="background1" w:themeFillShade="BF"/>
          </w:tcPr>
          <w:p w:rsidR="001661E0" w:rsidRPr="00F7254C" w:rsidRDefault="001661E0" w:rsidP="00D33E5B">
            <w:pPr>
              <w:tabs>
                <w:tab w:val="left" w:pos="3525"/>
              </w:tabs>
              <w:spacing w:line="360" w:lineRule="auto"/>
              <w:jc w:val="center"/>
              <w:rPr>
                <w:rFonts w:ascii="GHEA Grapalat" w:hAnsi="GHEA Grapalat"/>
                <w:sz w:val="24"/>
                <w:szCs w:val="24"/>
                <w:lang w:val="hy-AM"/>
              </w:rPr>
            </w:pPr>
          </w:p>
        </w:tc>
        <w:tc>
          <w:tcPr>
            <w:tcW w:w="2517" w:type="dxa"/>
            <w:shd w:val="clear" w:color="auto" w:fill="BFBFBF" w:themeFill="background1" w:themeFillShade="BF"/>
          </w:tcPr>
          <w:p w:rsidR="001661E0" w:rsidRPr="001D5487" w:rsidRDefault="001661E0" w:rsidP="00D33E5B">
            <w:pPr>
              <w:tabs>
                <w:tab w:val="left" w:pos="3525"/>
              </w:tabs>
              <w:spacing w:line="360" w:lineRule="auto"/>
              <w:jc w:val="center"/>
              <w:rPr>
                <w:rFonts w:ascii="GHEA Grapalat" w:hAnsi="GHEA Grapalat"/>
                <w:b/>
                <w:sz w:val="24"/>
                <w:szCs w:val="24"/>
                <w:lang w:val="ru-RU"/>
              </w:rPr>
            </w:pPr>
            <w:r w:rsidRPr="001D5487">
              <w:rPr>
                <w:rFonts w:ascii="GHEA Grapalat" w:hAnsi="GHEA Grapalat"/>
                <w:b/>
                <w:sz w:val="24"/>
                <w:szCs w:val="24"/>
                <w:lang w:val="ru-RU"/>
              </w:rPr>
              <w:t>1811</w:t>
            </w:r>
          </w:p>
        </w:tc>
      </w:tr>
      <w:tr w:rsidR="00AD736C" w:rsidRPr="00066801" w:rsidTr="00203457">
        <w:trPr>
          <w:trHeight w:val="2501"/>
        </w:trPr>
        <w:tc>
          <w:tcPr>
            <w:tcW w:w="5975" w:type="dxa"/>
            <w:gridSpan w:val="4"/>
            <w:shd w:val="clear" w:color="auto" w:fill="FFFFFF" w:themeFill="background1"/>
          </w:tcPr>
          <w:p w:rsidR="00AD736C" w:rsidRPr="00AD736C" w:rsidRDefault="00AD736C" w:rsidP="00203457">
            <w:pPr>
              <w:pStyle w:val="ListParagraph"/>
              <w:numPr>
                <w:ilvl w:val="0"/>
                <w:numId w:val="2"/>
              </w:numPr>
              <w:tabs>
                <w:tab w:val="left" w:pos="990"/>
              </w:tabs>
              <w:spacing w:line="360" w:lineRule="auto"/>
              <w:ind w:left="0" w:firstLine="720"/>
              <w:jc w:val="both"/>
              <w:rPr>
                <w:rFonts w:ascii="GHEA Grapalat" w:hAnsi="GHEA Grapalat"/>
                <w:sz w:val="24"/>
                <w:szCs w:val="24"/>
              </w:rPr>
            </w:pPr>
            <w:proofErr w:type="spellStart"/>
            <w:r w:rsidRPr="003B3DD1">
              <w:rPr>
                <w:rFonts w:ascii="GHEA Grapalat" w:hAnsi="GHEA Grapalat" w:cs="Sylfaen"/>
                <w:sz w:val="24"/>
                <w:szCs w:val="24"/>
              </w:rPr>
              <w:t>Մ</w:t>
            </w:r>
            <w:r w:rsidRPr="00A06F4E">
              <w:rPr>
                <w:rFonts w:ascii="GHEA Grapalat" w:hAnsi="GHEA Grapalat" w:cs="Sylfaen"/>
                <w:sz w:val="24"/>
                <w:szCs w:val="24"/>
              </w:rPr>
              <w:t>իասնական</w:t>
            </w:r>
            <w:proofErr w:type="spellEnd"/>
            <w:r w:rsidRPr="00A06F4E">
              <w:rPr>
                <w:rFonts w:ascii="GHEA Grapalat" w:hAnsi="GHEA Grapalat" w:cs="Sylfaen"/>
                <w:sz w:val="24"/>
                <w:szCs w:val="24"/>
              </w:rPr>
              <w:t xml:space="preserve"> </w:t>
            </w:r>
            <w:proofErr w:type="spellStart"/>
            <w:r w:rsidRPr="00A06F4E">
              <w:rPr>
                <w:rFonts w:ascii="GHEA Grapalat" w:hAnsi="GHEA Grapalat" w:cs="Sylfaen"/>
                <w:sz w:val="24"/>
                <w:szCs w:val="24"/>
              </w:rPr>
              <w:t>էլեկտրոնային</w:t>
            </w:r>
            <w:proofErr w:type="spellEnd"/>
            <w:r w:rsidRPr="00A06F4E">
              <w:rPr>
                <w:rFonts w:ascii="GHEA Grapalat" w:hAnsi="GHEA Grapalat" w:cs="Sylfaen"/>
                <w:sz w:val="24"/>
                <w:szCs w:val="24"/>
              </w:rPr>
              <w:t xml:space="preserve"> </w:t>
            </w:r>
            <w:proofErr w:type="spellStart"/>
            <w:r w:rsidRPr="00A06F4E">
              <w:rPr>
                <w:rFonts w:ascii="GHEA Grapalat" w:hAnsi="GHEA Grapalat" w:cs="Sylfaen"/>
                <w:sz w:val="24"/>
                <w:szCs w:val="24"/>
              </w:rPr>
              <w:t>տեղեկատվական</w:t>
            </w:r>
            <w:proofErr w:type="spellEnd"/>
            <w:r w:rsidRPr="00A06F4E">
              <w:rPr>
                <w:rFonts w:ascii="GHEA Grapalat" w:hAnsi="GHEA Grapalat" w:cs="Sylfaen"/>
                <w:sz w:val="24"/>
                <w:szCs w:val="24"/>
              </w:rPr>
              <w:t xml:space="preserve"> </w:t>
            </w:r>
            <w:proofErr w:type="spellStart"/>
            <w:r w:rsidRPr="00A06F4E">
              <w:rPr>
                <w:rFonts w:ascii="GHEA Grapalat" w:hAnsi="GHEA Grapalat" w:cs="Sylfaen"/>
                <w:sz w:val="24"/>
                <w:szCs w:val="24"/>
              </w:rPr>
              <w:t>համակարգի</w:t>
            </w:r>
            <w:proofErr w:type="spellEnd"/>
            <w:r w:rsidRPr="00362D2C">
              <w:rPr>
                <w:rFonts w:ascii="GHEA Grapalat" w:hAnsi="GHEA Grapalat" w:cs="Sylfaen"/>
                <w:sz w:val="24"/>
                <w:szCs w:val="24"/>
              </w:rPr>
              <w:t xml:space="preserve"> </w:t>
            </w:r>
            <w:proofErr w:type="spellStart"/>
            <w:r w:rsidRPr="006520D5">
              <w:rPr>
                <w:rFonts w:ascii="GHEA Grapalat" w:hAnsi="GHEA Grapalat"/>
                <w:sz w:val="24"/>
                <w:szCs w:val="24"/>
              </w:rPr>
              <w:t>բովանդակությունը</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անվանմամբ</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ավելի</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հստակ</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արտահայտելու</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ինչպես</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նաև</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ճանաչելիությունը</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ապահովելու</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նպատակով</w:t>
            </w:r>
            <w:proofErr w:type="spellEnd"/>
            <w:r w:rsidRPr="006520D5">
              <w:rPr>
                <w:rFonts w:ascii="GHEA Grapalat" w:hAnsi="GHEA Grapalat"/>
                <w:sz w:val="24"/>
                <w:szCs w:val="24"/>
              </w:rPr>
              <w:t xml:space="preserve"> (EU4Armenia: </w:t>
            </w:r>
            <w:proofErr w:type="spellStart"/>
            <w:r w:rsidRPr="006520D5">
              <w:rPr>
                <w:rFonts w:ascii="GHEA Grapalat" w:hAnsi="GHEA Grapalat"/>
                <w:sz w:val="24"/>
                <w:szCs w:val="24"/>
              </w:rPr>
              <w:t>eGov</w:t>
            </w:r>
            <w:proofErr w:type="spellEnd"/>
            <w:r w:rsidRPr="006520D5">
              <w:rPr>
                <w:rFonts w:ascii="GHEA Grapalat" w:hAnsi="GHEA Grapalat"/>
                <w:sz w:val="24"/>
                <w:szCs w:val="24"/>
              </w:rPr>
              <w:t xml:space="preserve"> actions  </w:t>
            </w:r>
            <w:proofErr w:type="spellStart"/>
            <w:r w:rsidRPr="006520D5">
              <w:rPr>
                <w:rFonts w:ascii="GHEA Grapalat" w:hAnsi="GHEA Grapalat"/>
                <w:sz w:val="24"/>
                <w:szCs w:val="24"/>
              </w:rPr>
              <w:t>ծրագրի</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շրջանակում</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մշակված</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հարթակը</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կոչվում</w:t>
            </w:r>
            <w:proofErr w:type="spellEnd"/>
            <w:r w:rsidRPr="006520D5">
              <w:rPr>
                <w:rFonts w:ascii="GHEA Grapalat" w:hAnsi="GHEA Grapalat"/>
                <w:sz w:val="24"/>
                <w:szCs w:val="24"/>
              </w:rPr>
              <w:t xml:space="preserve"> է GIP` Government Interoperability Platform, </w:t>
            </w:r>
            <w:proofErr w:type="spellStart"/>
            <w:r w:rsidRPr="006520D5">
              <w:rPr>
                <w:rFonts w:ascii="GHEA Grapalat" w:hAnsi="GHEA Grapalat"/>
                <w:sz w:val="24"/>
                <w:szCs w:val="24"/>
              </w:rPr>
              <w:t>թարգ</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Կառավարության</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փոխգործելիության</w:t>
            </w:r>
            <w:proofErr w:type="spellEnd"/>
            <w:r w:rsidRPr="006520D5">
              <w:rPr>
                <w:rFonts w:ascii="GHEA Grapalat" w:hAnsi="GHEA Grapalat"/>
                <w:sz w:val="24"/>
                <w:szCs w:val="24"/>
              </w:rPr>
              <w:t xml:space="preserve"> </w:t>
            </w:r>
            <w:proofErr w:type="spellStart"/>
            <w:r w:rsidRPr="006520D5">
              <w:rPr>
                <w:rFonts w:ascii="GHEA Grapalat" w:hAnsi="GHEA Grapalat"/>
                <w:sz w:val="24"/>
                <w:szCs w:val="24"/>
              </w:rPr>
              <w:t>հարթակ</w:t>
            </w:r>
            <w:proofErr w:type="spellEnd"/>
            <w:r w:rsidRPr="006520D5">
              <w:rPr>
                <w:rFonts w:ascii="GHEA Grapalat" w:hAnsi="GHEA Grapalat"/>
                <w:sz w:val="24"/>
                <w:szCs w:val="24"/>
              </w:rPr>
              <w:t>)</w:t>
            </w:r>
            <w:r w:rsidRPr="003B3DD1">
              <w:rPr>
                <w:rFonts w:ascii="GHEA Grapalat" w:hAnsi="GHEA Grapalat"/>
                <w:sz w:val="24"/>
                <w:szCs w:val="24"/>
              </w:rPr>
              <w:t xml:space="preserve"> </w:t>
            </w:r>
            <w:proofErr w:type="spellStart"/>
            <w:r w:rsidRPr="003B3DD1">
              <w:rPr>
                <w:rFonts w:ascii="GHEA Grapalat" w:hAnsi="GHEA Grapalat"/>
                <w:sz w:val="24"/>
                <w:szCs w:val="24"/>
              </w:rPr>
              <w:t>ա</w:t>
            </w:r>
            <w:r w:rsidRPr="006520D5">
              <w:rPr>
                <w:rFonts w:ascii="GHEA Grapalat" w:hAnsi="GHEA Grapalat" w:cs="Sylfaen"/>
                <w:sz w:val="24"/>
                <w:szCs w:val="24"/>
              </w:rPr>
              <w:t>ռաջարկում</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ենք</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Նախագծի</w:t>
            </w:r>
            <w:proofErr w:type="spellEnd"/>
            <w:r w:rsidRPr="006520D5">
              <w:rPr>
                <w:rFonts w:ascii="GHEA Grapalat" w:hAnsi="GHEA Grapalat" w:cs="Sylfaen"/>
                <w:sz w:val="24"/>
                <w:szCs w:val="24"/>
              </w:rPr>
              <w:t xml:space="preserve"> </w:t>
            </w:r>
            <w:proofErr w:type="spellStart"/>
            <w:r>
              <w:rPr>
                <w:rFonts w:ascii="GHEA Grapalat" w:hAnsi="GHEA Grapalat" w:cs="Sylfaen"/>
                <w:sz w:val="24"/>
                <w:szCs w:val="24"/>
              </w:rPr>
              <w:t>Հավելված</w:t>
            </w:r>
            <w:r w:rsidRPr="006520D5">
              <w:rPr>
                <w:rFonts w:ascii="GHEA Grapalat" w:hAnsi="GHEA Grapalat" w:cs="Sylfaen"/>
                <w:sz w:val="24"/>
                <w:szCs w:val="24"/>
              </w:rPr>
              <w:t>ով</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սահմանվող</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կարգի</w:t>
            </w:r>
            <w:proofErr w:type="spellEnd"/>
            <w:r w:rsidRPr="006520D5">
              <w:rPr>
                <w:rFonts w:ascii="GHEA Grapalat" w:hAnsi="GHEA Grapalat" w:cs="Sylfaen"/>
                <w:sz w:val="24"/>
                <w:szCs w:val="24"/>
              </w:rPr>
              <w:t xml:space="preserve"> 1-ին </w:t>
            </w:r>
            <w:proofErr w:type="spellStart"/>
            <w:r w:rsidRPr="006520D5">
              <w:rPr>
                <w:rFonts w:ascii="GHEA Grapalat" w:hAnsi="GHEA Grapalat" w:cs="Sylfaen"/>
                <w:sz w:val="24"/>
                <w:szCs w:val="24"/>
              </w:rPr>
              <w:lastRenderedPageBreak/>
              <w:t>կետը</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միասնական</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էլեկտրոնային</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տեղեկատվական</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համակարգի</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բառերից</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հետո</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լրացնել</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նույնն</w:t>
            </w:r>
            <w:proofErr w:type="spellEnd"/>
            <w:r w:rsidRPr="006520D5">
              <w:rPr>
                <w:rFonts w:ascii="GHEA Grapalat" w:hAnsi="GHEA Grapalat" w:cs="Sylfaen"/>
                <w:sz w:val="24"/>
                <w:szCs w:val="24"/>
              </w:rPr>
              <w:t xml:space="preserve"> է, </w:t>
            </w:r>
            <w:proofErr w:type="spellStart"/>
            <w:r w:rsidRPr="006520D5">
              <w:rPr>
                <w:rFonts w:ascii="GHEA Grapalat" w:hAnsi="GHEA Grapalat" w:cs="Sylfaen"/>
                <w:sz w:val="24"/>
                <w:szCs w:val="24"/>
              </w:rPr>
              <w:t>ինչ</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Կառավարության</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փոխգործելիության</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հարթակի</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բառերով</w:t>
            </w:r>
            <w:proofErr w:type="spellEnd"/>
            <w:r>
              <w:rPr>
                <w:rFonts w:ascii="GHEA Grapalat" w:hAnsi="GHEA Grapalat" w:cs="Sylfaen"/>
                <w:sz w:val="24"/>
                <w:szCs w:val="24"/>
              </w:rPr>
              <w:t xml:space="preserve">, </w:t>
            </w:r>
            <w:proofErr w:type="spellStart"/>
            <w:r>
              <w:rPr>
                <w:rFonts w:ascii="GHEA Grapalat" w:hAnsi="GHEA Grapalat" w:cs="Sylfaen"/>
                <w:sz w:val="24"/>
                <w:szCs w:val="24"/>
              </w:rPr>
              <w:t>իսկ</w:t>
            </w:r>
            <w:proofErr w:type="spellEnd"/>
            <w:r>
              <w:rPr>
                <w:rFonts w:ascii="GHEA Grapalat" w:hAnsi="GHEA Grapalat" w:cs="Sylfaen"/>
                <w:sz w:val="24"/>
                <w:szCs w:val="24"/>
              </w:rPr>
              <w:t xml:space="preserve"> </w:t>
            </w:r>
            <w:proofErr w:type="spellStart"/>
            <w:r w:rsidRPr="003B3DD1">
              <w:rPr>
                <w:rFonts w:ascii="GHEA Grapalat" w:hAnsi="GHEA Grapalat" w:cs="Sylfaen"/>
                <w:sz w:val="24"/>
                <w:szCs w:val="24"/>
              </w:rPr>
              <w:t>Նախագծի</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Հավելվածով</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սահմանվող</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կարգի</w:t>
            </w:r>
            <w:proofErr w:type="spellEnd"/>
            <w:r w:rsidRPr="003B3DD1">
              <w:rPr>
                <w:rFonts w:ascii="GHEA Grapalat" w:hAnsi="GHEA Grapalat" w:cs="Sylfaen"/>
                <w:sz w:val="24"/>
                <w:szCs w:val="24"/>
              </w:rPr>
              <w:t xml:space="preserve"> 2-րդ </w:t>
            </w:r>
            <w:proofErr w:type="spellStart"/>
            <w:r w:rsidRPr="003B3DD1">
              <w:rPr>
                <w:rFonts w:ascii="GHEA Grapalat" w:hAnsi="GHEA Grapalat" w:cs="Sylfaen"/>
                <w:sz w:val="24"/>
                <w:szCs w:val="24"/>
              </w:rPr>
              <w:t>կետում</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տեղեկատվական</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համակարգում</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բառերը</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փոխարինել</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Կառավարության</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փոխգործելիության</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հարթակում</w:t>
            </w:r>
            <w:proofErr w:type="spellEnd"/>
            <w:r w:rsidRPr="003B3DD1">
              <w:rPr>
                <w:rFonts w:ascii="GHEA Grapalat" w:hAnsi="GHEA Grapalat" w:cs="Sylfaen"/>
                <w:sz w:val="24"/>
                <w:szCs w:val="24"/>
              </w:rPr>
              <w:t xml:space="preserve">» </w:t>
            </w:r>
            <w:proofErr w:type="spellStart"/>
            <w:r w:rsidRPr="003B3DD1">
              <w:rPr>
                <w:rFonts w:ascii="GHEA Grapalat" w:hAnsi="GHEA Grapalat" w:cs="Sylfaen"/>
                <w:sz w:val="24"/>
                <w:szCs w:val="24"/>
              </w:rPr>
              <w:t>բառերով</w:t>
            </w:r>
            <w:proofErr w:type="spellEnd"/>
            <w:r w:rsidRPr="003B3DD1">
              <w:rPr>
                <w:rFonts w:ascii="GHEA Grapalat" w:hAnsi="GHEA Grapalat" w:cs="Sylfaen"/>
                <w:sz w:val="24"/>
                <w:szCs w:val="24"/>
              </w:rPr>
              <w:t>:</w:t>
            </w:r>
          </w:p>
        </w:tc>
        <w:tc>
          <w:tcPr>
            <w:tcW w:w="5365" w:type="dxa"/>
            <w:gridSpan w:val="9"/>
            <w:shd w:val="clear" w:color="auto" w:fill="FFFFFF" w:themeFill="background1"/>
          </w:tcPr>
          <w:p w:rsidR="00AD736C" w:rsidRPr="001D5487" w:rsidRDefault="00066801" w:rsidP="00D33E5B">
            <w:pPr>
              <w:tabs>
                <w:tab w:val="left" w:pos="3525"/>
              </w:tabs>
              <w:spacing w:line="360" w:lineRule="auto"/>
              <w:jc w:val="center"/>
              <w:rPr>
                <w:rFonts w:ascii="GHEA Grapalat" w:hAnsi="GHEA Grapalat"/>
                <w:b/>
                <w:sz w:val="24"/>
                <w:szCs w:val="24"/>
              </w:rPr>
            </w:pPr>
            <w:r w:rsidRPr="00066801">
              <w:rPr>
                <w:rFonts w:ascii="GHEA Grapalat" w:hAnsi="GHEA Grapalat"/>
                <w:b/>
                <w:sz w:val="24"/>
                <w:szCs w:val="24"/>
                <w:lang w:val="hy-AM"/>
              </w:rPr>
              <w:lastRenderedPageBreak/>
              <w:t>Չի ընդունվել</w:t>
            </w:r>
          </w:p>
          <w:p w:rsidR="00066801" w:rsidRDefault="00066801" w:rsidP="00D33E5B">
            <w:pPr>
              <w:tabs>
                <w:tab w:val="left" w:pos="3525"/>
              </w:tabs>
              <w:spacing w:line="360" w:lineRule="auto"/>
              <w:jc w:val="center"/>
              <w:rPr>
                <w:rFonts w:ascii="GHEA Grapalat" w:hAnsi="GHEA Grapalat"/>
                <w:b/>
                <w:sz w:val="24"/>
                <w:szCs w:val="24"/>
                <w:lang w:val="hy-AM"/>
              </w:rPr>
            </w:pPr>
          </w:p>
          <w:p w:rsidR="00066801" w:rsidRPr="001F7CEE" w:rsidRDefault="00066801" w:rsidP="00497617">
            <w:pPr>
              <w:tabs>
                <w:tab w:val="left" w:pos="3525"/>
              </w:tabs>
              <w:spacing w:line="360" w:lineRule="auto"/>
              <w:jc w:val="both"/>
              <w:rPr>
                <w:rFonts w:ascii="GHEA Grapalat" w:hAnsi="GHEA Grapalat"/>
                <w:sz w:val="24"/>
                <w:szCs w:val="24"/>
                <w:lang w:val="hy-AM"/>
              </w:rPr>
            </w:pPr>
            <w:r>
              <w:rPr>
                <w:rFonts w:ascii="GHEA Grapalat" w:hAnsi="GHEA Grapalat"/>
                <w:sz w:val="24"/>
                <w:szCs w:val="24"/>
                <w:lang w:val="hy-AM"/>
              </w:rPr>
              <w:t xml:space="preserve">     Նախագծի հավելվածի 2-րդ կետում կատարվել է լրացում՝ սահմանելով </w:t>
            </w:r>
            <w:r w:rsidR="001F7CEE" w:rsidRPr="001F7CEE">
              <w:rPr>
                <w:rFonts w:ascii="GHEA Grapalat" w:hAnsi="GHEA Grapalat"/>
                <w:sz w:val="24"/>
                <w:szCs w:val="24"/>
                <w:lang w:val="hy-AM"/>
              </w:rPr>
              <w:t xml:space="preserve">Կառավարության կողմից սահմանած կարգով </w:t>
            </w:r>
            <w:r w:rsidR="00497617">
              <w:rPr>
                <w:rFonts w:ascii="GHEA Grapalat" w:hAnsi="GHEA Grapalat"/>
                <w:sz w:val="24"/>
                <w:szCs w:val="24"/>
                <w:lang w:val="hy-AM"/>
              </w:rPr>
              <w:t>ի</w:t>
            </w:r>
            <w:r w:rsidR="001F7CEE" w:rsidRPr="001F7CEE">
              <w:rPr>
                <w:rFonts w:ascii="GHEA Grapalat" w:hAnsi="GHEA Grapalat"/>
                <w:sz w:val="24"/>
                <w:szCs w:val="24"/>
                <w:lang w:val="hy-AM"/>
              </w:rPr>
              <w:t>րակա</w:t>
            </w:r>
            <w:r w:rsidR="00497617" w:rsidRPr="00497617">
              <w:rPr>
                <w:rFonts w:ascii="GHEA Grapalat" w:hAnsi="GHEA Grapalat"/>
                <w:sz w:val="24"/>
                <w:szCs w:val="24"/>
                <w:lang w:val="hy-AM"/>
              </w:rPr>
              <w:t>նա</w:t>
            </w:r>
            <w:r w:rsidR="001F7CEE" w:rsidRPr="001F7CEE">
              <w:rPr>
                <w:rFonts w:ascii="GHEA Grapalat" w:hAnsi="GHEA Grapalat"/>
                <w:sz w:val="24"/>
                <w:szCs w:val="24"/>
                <w:lang w:val="hy-AM"/>
              </w:rPr>
              <w:t xml:space="preserve">ցնելու </w:t>
            </w:r>
            <w:r w:rsidR="001F7CEE">
              <w:rPr>
                <w:rFonts w:ascii="GHEA Grapalat" w:hAnsi="GHEA Grapalat"/>
                <w:sz w:val="24"/>
                <w:szCs w:val="24"/>
                <w:lang w:val="hy-AM"/>
              </w:rPr>
              <w:t>հարցումներ</w:t>
            </w:r>
            <w:r w:rsidR="001F7CEE" w:rsidRPr="001F7CEE">
              <w:rPr>
                <w:rFonts w:ascii="GHEA Grapalat" w:hAnsi="GHEA Grapalat"/>
                <w:sz w:val="24"/>
                <w:szCs w:val="24"/>
                <w:lang w:val="hy-AM"/>
              </w:rPr>
              <w:t xml:space="preserve">ը: Ի թիվս այլ հարցերի՝ </w:t>
            </w:r>
            <w:r w:rsidR="00A54412" w:rsidRPr="00A54412">
              <w:rPr>
                <w:rFonts w:ascii="GHEA Grapalat" w:hAnsi="GHEA Grapalat"/>
                <w:sz w:val="24"/>
                <w:szCs w:val="24"/>
                <w:lang w:val="hy-AM"/>
              </w:rPr>
              <w:t xml:space="preserve">Կառավարության 31.08.2015 թ. </w:t>
            </w:r>
            <w:r w:rsidR="00A54412" w:rsidRPr="00AA396C">
              <w:rPr>
                <w:rFonts w:ascii="GHEA Grapalat" w:hAnsi="GHEA Grapalat"/>
                <w:sz w:val="24"/>
                <w:szCs w:val="24"/>
                <w:lang w:val="hy-AM"/>
              </w:rPr>
              <w:t xml:space="preserve">N </w:t>
            </w:r>
            <w:r w:rsidR="00A54412">
              <w:rPr>
                <w:rFonts w:ascii="GHEA Grapalat" w:hAnsi="GHEA Grapalat"/>
                <w:sz w:val="24"/>
                <w:szCs w:val="24"/>
                <w:lang w:val="hy-AM"/>
              </w:rPr>
              <w:t>1093-</w:t>
            </w:r>
            <w:r w:rsidR="00A54412" w:rsidRPr="00AA396C">
              <w:rPr>
                <w:rFonts w:ascii="GHEA Grapalat" w:hAnsi="GHEA Grapalat"/>
                <w:sz w:val="24"/>
                <w:szCs w:val="24"/>
                <w:lang w:val="hy-AM"/>
              </w:rPr>
              <w:t>Ն</w:t>
            </w:r>
            <w:r w:rsidR="00AA396C" w:rsidRPr="00AA396C">
              <w:rPr>
                <w:rFonts w:ascii="GHEA Grapalat" w:hAnsi="GHEA Grapalat"/>
                <w:sz w:val="24"/>
                <w:szCs w:val="24"/>
                <w:lang w:val="hy-AM"/>
              </w:rPr>
              <w:t xml:space="preserve"> </w:t>
            </w:r>
            <w:r w:rsidR="00AA396C">
              <w:rPr>
                <w:rFonts w:ascii="GHEA Grapalat" w:hAnsi="GHEA Grapalat"/>
                <w:sz w:val="24"/>
                <w:szCs w:val="24"/>
                <w:lang w:val="hy-AM"/>
              </w:rPr>
              <w:t xml:space="preserve">որոշմամբ սահմանված են Կառավարության փոխգործելիության </w:t>
            </w:r>
            <w:r w:rsidR="00AA396C">
              <w:rPr>
                <w:rFonts w:ascii="GHEA Grapalat" w:hAnsi="GHEA Grapalat"/>
                <w:sz w:val="24"/>
                <w:szCs w:val="24"/>
                <w:lang w:val="hy-AM"/>
              </w:rPr>
              <w:lastRenderedPageBreak/>
              <w:t xml:space="preserve">հարթակի միջոցով </w:t>
            </w:r>
            <w:r w:rsidR="00E5625F" w:rsidRPr="00E5625F">
              <w:rPr>
                <w:rFonts w:ascii="GHEA Grapalat" w:hAnsi="GHEA Grapalat"/>
                <w:sz w:val="24"/>
                <w:szCs w:val="24"/>
                <w:lang w:val="hy-AM"/>
              </w:rPr>
              <w:t xml:space="preserve">տեղեկատվության </w:t>
            </w:r>
            <w:r w:rsidR="00E5625F" w:rsidRPr="00497617">
              <w:rPr>
                <w:rFonts w:ascii="GHEA Grapalat" w:hAnsi="GHEA Grapalat"/>
                <w:sz w:val="24"/>
                <w:szCs w:val="24"/>
                <w:lang w:val="hy-AM"/>
              </w:rPr>
              <w:t>փոխանակման կարգն ու պայմանները:</w:t>
            </w:r>
            <w:r w:rsidR="001F7CEE" w:rsidRPr="001F7CEE">
              <w:rPr>
                <w:rFonts w:ascii="GHEA Grapalat" w:hAnsi="GHEA Grapalat"/>
                <w:sz w:val="24"/>
                <w:szCs w:val="24"/>
                <w:lang w:val="hy-AM"/>
              </w:rPr>
              <w:t xml:space="preserve">  </w:t>
            </w:r>
          </w:p>
        </w:tc>
      </w:tr>
      <w:tr w:rsidR="00203457" w:rsidRPr="00796A81" w:rsidTr="00203457">
        <w:trPr>
          <w:trHeight w:val="1891"/>
        </w:trPr>
        <w:tc>
          <w:tcPr>
            <w:tcW w:w="5975" w:type="dxa"/>
            <w:gridSpan w:val="4"/>
            <w:shd w:val="clear" w:color="auto" w:fill="FFFFFF" w:themeFill="background1"/>
          </w:tcPr>
          <w:p w:rsidR="00203457" w:rsidRPr="00203457" w:rsidRDefault="00203457" w:rsidP="00203457">
            <w:pPr>
              <w:pStyle w:val="ListParagraph"/>
              <w:numPr>
                <w:ilvl w:val="0"/>
                <w:numId w:val="2"/>
              </w:numPr>
              <w:tabs>
                <w:tab w:val="left" w:pos="990"/>
              </w:tabs>
              <w:spacing w:line="360" w:lineRule="auto"/>
              <w:ind w:left="0" w:firstLine="720"/>
              <w:jc w:val="both"/>
              <w:rPr>
                <w:rFonts w:ascii="GHEA Grapalat" w:hAnsi="GHEA Grapalat" w:cs="Sylfaen"/>
                <w:sz w:val="24"/>
                <w:szCs w:val="24"/>
              </w:rPr>
            </w:pPr>
            <w:proofErr w:type="spellStart"/>
            <w:r w:rsidRPr="00C623C2">
              <w:rPr>
                <w:rFonts w:ascii="GHEA Grapalat" w:hAnsi="GHEA Grapalat" w:cs="Sylfaen"/>
                <w:sz w:val="24"/>
                <w:szCs w:val="24"/>
              </w:rPr>
              <w:lastRenderedPageBreak/>
              <w:t>Առաջարկում</w:t>
            </w:r>
            <w:proofErr w:type="spellEnd"/>
            <w:r w:rsidRPr="00C623C2">
              <w:rPr>
                <w:rFonts w:ascii="GHEA Grapalat" w:hAnsi="GHEA Grapalat" w:cs="Sylfaen"/>
                <w:sz w:val="24"/>
                <w:szCs w:val="24"/>
              </w:rPr>
              <w:t xml:space="preserve"> </w:t>
            </w:r>
            <w:proofErr w:type="spellStart"/>
            <w:r w:rsidRPr="00C623C2">
              <w:rPr>
                <w:rFonts w:ascii="GHEA Grapalat" w:hAnsi="GHEA Grapalat" w:cs="Sylfaen"/>
                <w:sz w:val="24"/>
                <w:szCs w:val="24"/>
              </w:rPr>
              <w:t>ենք</w:t>
            </w:r>
            <w:proofErr w:type="spellEnd"/>
            <w:r w:rsidRPr="00C623C2">
              <w:rPr>
                <w:rFonts w:ascii="GHEA Grapalat" w:hAnsi="GHEA Grapalat" w:cs="Sylfaen"/>
                <w:sz w:val="24"/>
                <w:szCs w:val="24"/>
              </w:rPr>
              <w:t xml:space="preserve"> </w:t>
            </w:r>
            <w:proofErr w:type="spellStart"/>
            <w:r>
              <w:rPr>
                <w:rFonts w:ascii="GHEA Grapalat" w:hAnsi="GHEA Grapalat" w:cs="Sylfaen"/>
                <w:sz w:val="24"/>
                <w:szCs w:val="24"/>
              </w:rPr>
              <w:t>Նախագծի</w:t>
            </w:r>
            <w:proofErr w:type="spellEnd"/>
            <w:r w:rsidRPr="00AC4B0E">
              <w:rPr>
                <w:rFonts w:ascii="GHEA Grapalat" w:hAnsi="GHEA Grapalat" w:cs="Sylfaen"/>
                <w:sz w:val="24"/>
                <w:szCs w:val="24"/>
              </w:rPr>
              <w:t xml:space="preserve"> </w:t>
            </w:r>
            <w:proofErr w:type="spellStart"/>
            <w:r w:rsidRPr="00AC4B0E">
              <w:rPr>
                <w:rFonts w:ascii="GHEA Grapalat" w:hAnsi="GHEA Grapalat" w:cs="Sylfaen"/>
                <w:sz w:val="24"/>
                <w:szCs w:val="24"/>
              </w:rPr>
              <w:t>Հավելված</w:t>
            </w:r>
            <w:r>
              <w:rPr>
                <w:rFonts w:ascii="GHEA Grapalat" w:hAnsi="GHEA Grapalat" w:cs="Sylfaen"/>
                <w:sz w:val="24"/>
                <w:szCs w:val="24"/>
              </w:rPr>
              <w:t>ով</w:t>
            </w:r>
            <w:proofErr w:type="spellEnd"/>
            <w:r>
              <w:rPr>
                <w:rFonts w:ascii="GHEA Grapalat" w:hAnsi="GHEA Grapalat" w:cs="Sylfaen"/>
                <w:sz w:val="24"/>
                <w:szCs w:val="24"/>
              </w:rPr>
              <w:t xml:space="preserve"> </w:t>
            </w:r>
            <w:proofErr w:type="spellStart"/>
            <w:r w:rsidRPr="00AC4B0E">
              <w:rPr>
                <w:rFonts w:ascii="GHEA Grapalat" w:hAnsi="GHEA Grapalat" w:cs="Sylfaen"/>
                <w:sz w:val="24"/>
                <w:szCs w:val="24"/>
              </w:rPr>
              <w:t>սահմանվող</w:t>
            </w:r>
            <w:proofErr w:type="spellEnd"/>
            <w:r w:rsidRPr="00AC4B0E">
              <w:rPr>
                <w:rFonts w:ascii="GHEA Grapalat" w:hAnsi="GHEA Grapalat" w:cs="Sylfaen"/>
                <w:sz w:val="24"/>
                <w:szCs w:val="24"/>
              </w:rPr>
              <w:t xml:space="preserve"> </w:t>
            </w:r>
            <w:proofErr w:type="spellStart"/>
            <w:r w:rsidRPr="00AC4B0E">
              <w:rPr>
                <w:rFonts w:ascii="GHEA Grapalat" w:hAnsi="GHEA Grapalat" w:cs="Sylfaen"/>
                <w:sz w:val="24"/>
                <w:szCs w:val="24"/>
              </w:rPr>
              <w:t>կարգի</w:t>
            </w:r>
            <w:proofErr w:type="spellEnd"/>
            <w:r w:rsidRPr="00AC4B0E">
              <w:rPr>
                <w:rFonts w:ascii="GHEA Grapalat" w:hAnsi="GHEA Grapalat" w:cs="Sylfaen"/>
                <w:sz w:val="24"/>
                <w:szCs w:val="24"/>
              </w:rPr>
              <w:t xml:space="preserve"> </w:t>
            </w:r>
            <w:r w:rsidRPr="006520D5">
              <w:rPr>
                <w:rFonts w:ascii="GHEA Grapalat" w:hAnsi="GHEA Grapalat" w:cs="Sylfaen"/>
                <w:sz w:val="24"/>
                <w:szCs w:val="24"/>
              </w:rPr>
              <w:t>2-րդ</w:t>
            </w:r>
            <w:r w:rsidRPr="00AC4B0E">
              <w:rPr>
                <w:rFonts w:ascii="GHEA Grapalat" w:hAnsi="GHEA Grapalat" w:cs="Sylfaen"/>
                <w:sz w:val="24"/>
                <w:szCs w:val="24"/>
              </w:rPr>
              <w:t xml:space="preserve"> </w:t>
            </w:r>
            <w:proofErr w:type="spellStart"/>
            <w:r w:rsidRPr="00AC4B0E">
              <w:rPr>
                <w:rFonts w:ascii="GHEA Grapalat" w:hAnsi="GHEA Grapalat" w:cs="Sylfaen"/>
                <w:sz w:val="24"/>
                <w:szCs w:val="24"/>
              </w:rPr>
              <w:t>կետ</w:t>
            </w:r>
            <w:r w:rsidRPr="0089034A">
              <w:rPr>
                <w:rFonts w:ascii="GHEA Grapalat" w:hAnsi="GHEA Grapalat" w:cs="Sylfaen"/>
                <w:sz w:val="24"/>
                <w:szCs w:val="24"/>
              </w:rPr>
              <w:t>ը</w:t>
            </w:r>
            <w:proofErr w:type="spellEnd"/>
            <w:r w:rsidRPr="0089034A">
              <w:rPr>
                <w:rFonts w:ascii="GHEA Grapalat" w:hAnsi="GHEA Grapalat" w:cs="Sylfaen"/>
                <w:sz w:val="24"/>
                <w:szCs w:val="24"/>
              </w:rPr>
              <w:t xml:space="preserve"> </w:t>
            </w:r>
            <w:r w:rsidRPr="006520D5">
              <w:rPr>
                <w:rFonts w:ascii="GHEA Grapalat" w:hAnsi="GHEA Grapalat" w:cs="Sylfaen"/>
                <w:sz w:val="24"/>
                <w:szCs w:val="24"/>
              </w:rPr>
              <w:t>«</w:t>
            </w:r>
            <w:proofErr w:type="spellStart"/>
            <w:r w:rsidRPr="0089034A">
              <w:rPr>
                <w:rFonts w:ascii="GHEA Grapalat" w:hAnsi="GHEA Grapalat" w:cs="Sylfaen"/>
                <w:sz w:val="24"/>
                <w:szCs w:val="24"/>
              </w:rPr>
              <w:t>առցանց</w:t>
            </w:r>
            <w:proofErr w:type="spellEnd"/>
            <w:r w:rsidRPr="0089034A">
              <w:rPr>
                <w:rFonts w:ascii="GHEA Grapalat" w:hAnsi="GHEA Grapalat" w:cs="Sylfaen"/>
                <w:sz w:val="24"/>
                <w:szCs w:val="24"/>
              </w:rPr>
              <w:t xml:space="preserve"> </w:t>
            </w:r>
            <w:proofErr w:type="spellStart"/>
            <w:r w:rsidRPr="0089034A">
              <w:rPr>
                <w:rFonts w:ascii="GHEA Grapalat" w:hAnsi="GHEA Grapalat" w:cs="Sylfaen"/>
                <w:sz w:val="24"/>
                <w:szCs w:val="24"/>
              </w:rPr>
              <w:t>դիտարկման</w:t>
            </w:r>
            <w:proofErr w:type="spellEnd"/>
            <w:r w:rsidRPr="0089034A">
              <w:rPr>
                <w:rFonts w:ascii="GHEA Grapalat" w:hAnsi="GHEA Grapalat" w:cs="Sylfaen"/>
                <w:sz w:val="24"/>
                <w:szCs w:val="24"/>
              </w:rPr>
              <w:t xml:space="preserve"> </w:t>
            </w:r>
            <w:proofErr w:type="spellStart"/>
            <w:r w:rsidRPr="0089034A">
              <w:rPr>
                <w:rFonts w:ascii="GHEA Grapalat" w:hAnsi="GHEA Grapalat" w:cs="Sylfaen"/>
                <w:sz w:val="24"/>
                <w:szCs w:val="24"/>
              </w:rPr>
              <w:t>ձևով</w:t>
            </w:r>
            <w:proofErr w:type="spellEnd"/>
            <w:r w:rsidRPr="006520D5">
              <w:rPr>
                <w:rFonts w:ascii="GHEA Grapalat" w:hAnsi="GHEA Grapalat" w:cs="Sylfaen"/>
                <w:sz w:val="24"/>
                <w:szCs w:val="24"/>
              </w:rPr>
              <w:t>»</w:t>
            </w:r>
            <w:r w:rsidRPr="0089034A">
              <w:rPr>
                <w:rFonts w:ascii="GHEA Grapalat" w:hAnsi="GHEA Grapalat" w:cs="Sylfaen"/>
                <w:sz w:val="24"/>
                <w:szCs w:val="24"/>
              </w:rPr>
              <w:t xml:space="preserve"> </w:t>
            </w:r>
            <w:proofErr w:type="spellStart"/>
            <w:r w:rsidRPr="006520D5">
              <w:rPr>
                <w:rFonts w:ascii="GHEA Grapalat" w:hAnsi="GHEA Grapalat" w:cs="Sylfaen"/>
                <w:sz w:val="24"/>
                <w:szCs w:val="24"/>
              </w:rPr>
              <w:t>բառերից</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հետո</w:t>
            </w:r>
            <w:proofErr w:type="spellEnd"/>
            <w:r w:rsidRPr="006520D5">
              <w:rPr>
                <w:rFonts w:ascii="GHEA Grapalat" w:hAnsi="GHEA Grapalat" w:cs="Sylfaen"/>
                <w:sz w:val="24"/>
                <w:szCs w:val="24"/>
              </w:rPr>
              <w:t xml:space="preserve"> </w:t>
            </w:r>
            <w:proofErr w:type="spellStart"/>
            <w:r w:rsidRPr="006520D5">
              <w:rPr>
                <w:rFonts w:ascii="GHEA Grapalat" w:hAnsi="GHEA Grapalat" w:cs="Sylfaen"/>
                <w:sz w:val="24"/>
                <w:szCs w:val="24"/>
              </w:rPr>
              <w:t>լրացնել</w:t>
            </w:r>
            <w:proofErr w:type="spellEnd"/>
            <w:r w:rsidRPr="0089034A">
              <w:rPr>
                <w:rFonts w:ascii="GHEA Grapalat" w:hAnsi="GHEA Grapalat" w:cs="Sylfaen"/>
                <w:sz w:val="24"/>
                <w:szCs w:val="24"/>
              </w:rPr>
              <w:t xml:space="preserve"> </w:t>
            </w:r>
            <w:r w:rsidRPr="006520D5">
              <w:rPr>
                <w:rFonts w:ascii="GHEA Grapalat" w:hAnsi="GHEA Grapalat" w:cs="Sylfaen"/>
                <w:sz w:val="24"/>
                <w:szCs w:val="24"/>
              </w:rPr>
              <w:t>«</w:t>
            </w:r>
            <w:r w:rsidRPr="00A068C4">
              <w:rPr>
                <w:rFonts w:ascii="GHEA Grapalat" w:hAnsi="GHEA Grapalat" w:cs="Sylfaen"/>
                <w:sz w:val="24"/>
                <w:szCs w:val="24"/>
              </w:rPr>
              <w:t>՝</w:t>
            </w:r>
            <w:r w:rsidRPr="00E11EA3">
              <w:rPr>
                <w:rFonts w:ascii="GHEA Grapalat" w:hAnsi="GHEA Grapalat" w:cs="Sylfaen"/>
                <w:sz w:val="24"/>
                <w:szCs w:val="24"/>
              </w:rPr>
              <w:t xml:space="preserve"> </w:t>
            </w:r>
            <w:r w:rsidRPr="0089034A">
              <w:rPr>
                <w:rFonts w:ascii="GHEA Grapalat" w:hAnsi="GHEA Grapalat" w:cs="Sylfaen"/>
                <w:sz w:val="24"/>
                <w:szCs w:val="24"/>
              </w:rPr>
              <w:t xml:space="preserve">ՀՀ </w:t>
            </w:r>
            <w:proofErr w:type="spellStart"/>
            <w:r w:rsidRPr="0089034A">
              <w:rPr>
                <w:rFonts w:ascii="GHEA Grapalat" w:hAnsi="GHEA Grapalat" w:cs="Sylfaen"/>
                <w:sz w:val="24"/>
                <w:szCs w:val="24"/>
              </w:rPr>
              <w:t>կառավարության</w:t>
            </w:r>
            <w:proofErr w:type="spellEnd"/>
            <w:r w:rsidRPr="0089034A">
              <w:rPr>
                <w:rFonts w:ascii="GHEA Grapalat" w:hAnsi="GHEA Grapalat" w:cs="Sylfaen"/>
                <w:sz w:val="24"/>
                <w:szCs w:val="24"/>
              </w:rPr>
              <w:t xml:space="preserve"> 2015թ. </w:t>
            </w:r>
            <w:proofErr w:type="spellStart"/>
            <w:r w:rsidRPr="0089034A">
              <w:rPr>
                <w:rFonts w:ascii="GHEA Grapalat" w:hAnsi="GHEA Grapalat" w:cs="Sylfaen"/>
                <w:sz w:val="24"/>
                <w:szCs w:val="24"/>
              </w:rPr>
              <w:t>օգոստոսի</w:t>
            </w:r>
            <w:proofErr w:type="spellEnd"/>
            <w:r w:rsidRPr="0089034A">
              <w:rPr>
                <w:rFonts w:ascii="GHEA Grapalat" w:hAnsi="GHEA Grapalat" w:cs="Sylfaen"/>
                <w:sz w:val="24"/>
                <w:szCs w:val="24"/>
              </w:rPr>
              <w:t xml:space="preserve"> 31-ի N 1093-Ն </w:t>
            </w:r>
            <w:proofErr w:type="spellStart"/>
            <w:r w:rsidRPr="0089034A">
              <w:rPr>
                <w:rFonts w:ascii="GHEA Grapalat" w:hAnsi="GHEA Grapalat" w:cs="Sylfaen"/>
                <w:sz w:val="24"/>
                <w:szCs w:val="24"/>
              </w:rPr>
              <w:t>որոշմամբ</w:t>
            </w:r>
            <w:proofErr w:type="spellEnd"/>
            <w:r w:rsidRPr="0089034A">
              <w:rPr>
                <w:rFonts w:ascii="GHEA Grapalat" w:hAnsi="GHEA Grapalat" w:cs="Sylfaen"/>
                <w:sz w:val="24"/>
                <w:szCs w:val="24"/>
              </w:rPr>
              <w:t xml:space="preserve"> </w:t>
            </w:r>
            <w:proofErr w:type="spellStart"/>
            <w:r w:rsidRPr="0089034A">
              <w:rPr>
                <w:rFonts w:ascii="GHEA Grapalat" w:hAnsi="GHEA Grapalat" w:cs="Sylfaen"/>
                <w:sz w:val="24"/>
                <w:szCs w:val="24"/>
              </w:rPr>
              <w:t>սահմանված</w:t>
            </w:r>
            <w:proofErr w:type="spellEnd"/>
            <w:r w:rsidRPr="0089034A">
              <w:rPr>
                <w:rFonts w:ascii="GHEA Grapalat" w:hAnsi="GHEA Grapalat" w:cs="Sylfaen"/>
                <w:sz w:val="24"/>
                <w:szCs w:val="24"/>
              </w:rPr>
              <w:t xml:space="preserve"> </w:t>
            </w:r>
            <w:proofErr w:type="spellStart"/>
            <w:r w:rsidRPr="0089034A">
              <w:rPr>
                <w:rFonts w:ascii="GHEA Grapalat" w:hAnsi="GHEA Grapalat" w:cs="Sylfaen"/>
                <w:sz w:val="24"/>
                <w:szCs w:val="24"/>
              </w:rPr>
              <w:t>կարգով</w:t>
            </w:r>
            <w:proofErr w:type="spellEnd"/>
            <w:r w:rsidRPr="006520D5">
              <w:rPr>
                <w:rFonts w:ascii="GHEA Grapalat" w:hAnsi="GHEA Grapalat" w:cs="Sylfaen"/>
                <w:sz w:val="24"/>
                <w:szCs w:val="24"/>
              </w:rPr>
              <w:t>»</w:t>
            </w:r>
            <w:r w:rsidRPr="00C301CD">
              <w:rPr>
                <w:rFonts w:ascii="GHEA Grapalat" w:hAnsi="GHEA Grapalat" w:cs="Sylfaen"/>
                <w:sz w:val="24"/>
                <w:szCs w:val="24"/>
              </w:rPr>
              <w:t xml:space="preserve"> </w:t>
            </w:r>
            <w:proofErr w:type="spellStart"/>
            <w:r w:rsidRPr="006520D5">
              <w:rPr>
                <w:rFonts w:ascii="GHEA Grapalat" w:hAnsi="GHEA Grapalat" w:cs="Sylfaen"/>
                <w:sz w:val="24"/>
                <w:szCs w:val="24"/>
              </w:rPr>
              <w:t>բառերով</w:t>
            </w:r>
            <w:proofErr w:type="spellEnd"/>
            <w:r w:rsidRPr="0089034A">
              <w:rPr>
                <w:rFonts w:ascii="GHEA Grapalat" w:hAnsi="GHEA Grapalat" w:cs="Sylfaen"/>
                <w:sz w:val="24"/>
                <w:szCs w:val="24"/>
              </w:rPr>
              <w:t>:</w:t>
            </w:r>
          </w:p>
        </w:tc>
        <w:tc>
          <w:tcPr>
            <w:tcW w:w="5365" w:type="dxa"/>
            <w:gridSpan w:val="9"/>
            <w:shd w:val="clear" w:color="auto" w:fill="FFFFFF" w:themeFill="background1"/>
          </w:tcPr>
          <w:p w:rsidR="00203457" w:rsidRPr="00066801" w:rsidRDefault="00066801" w:rsidP="00D33E5B">
            <w:pPr>
              <w:tabs>
                <w:tab w:val="left" w:pos="3525"/>
              </w:tabs>
              <w:spacing w:line="360" w:lineRule="auto"/>
              <w:jc w:val="center"/>
              <w:rPr>
                <w:rFonts w:ascii="GHEA Grapalat" w:hAnsi="GHEA Grapalat"/>
                <w:b/>
                <w:sz w:val="24"/>
                <w:szCs w:val="24"/>
                <w:lang w:val="hy-AM"/>
              </w:rPr>
            </w:pPr>
            <w:r w:rsidRPr="00066801">
              <w:rPr>
                <w:rFonts w:ascii="GHEA Grapalat" w:hAnsi="GHEA Grapalat"/>
                <w:b/>
                <w:sz w:val="24"/>
                <w:szCs w:val="24"/>
                <w:lang w:val="hy-AM"/>
              </w:rPr>
              <w:t>Ընդունվել է:</w:t>
            </w:r>
          </w:p>
        </w:tc>
      </w:tr>
      <w:tr w:rsidR="00203457" w:rsidRPr="00796A81" w:rsidTr="00203457">
        <w:trPr>
          <w:trHeight w:val="1891"/>
        </w:trPr>
        <w:tc>
          <w:tcPr>
            <w:tcW w:w="5975" w:type="dxa"/>
            <w:gridSpan w:val="4"/>
            <w:shd w:val="clear" w:color="auto" w:fill="FFFFFF" w:themeFill="background1"/>
          </w:tcPr>
          <w:p w:rsidR="00203457" w:rsidRPr="00203457" w:rsidRDefault="00203457" w:rsidP="00203457">
            <w:pPr>
              <w:pStyle w:val="ListParagraph"/>
              <w:numPr>
                <w:ilvl w:val="0"/>
                <w:numId w:val="2"/>
              </w:numPr>
              <w:tabs>
                <w:tab w:val="left" w:pos="990"/>
              </w:tabs>
              <w:spacing w:line="360" w:lineRule="auto"/>
              <w:ind w:left="0" w:firstLine="720"/>
              <w:jc w:val="both"/>
              <w:rPr>
                <w:rFonts w:ascii="GHEA Grapalat" w:hAnsi="GHEA Grapalat" w:cs="Sylfaen"/>
                <w:sz w:val="24"/>
                <w:szCs w:val="24"/>
              </w:rPr>
            </w:pPr>
            <w:r>
              <w:rPr>
                <w:rFonts w:ascii="GHEA Grapalat" w:hAnsi="GHEA Grapalat" w:cs="Sylfaen"/>
                <w:sz w:val="24"/>
                <w:szCs w:val="24"/>
                <w:lang w:val="ru-RU"/>
              </w:rPr>
              <w:t>Ն</w:t>
            </w:r>
            <w:proofErr w:type="spellStart"/>
            <w:r w:rsidRPr="001E3CA4">
              <w:rPr>
                <w:rFonts w:ascii="GHEA Grapalat" w:hAnsi="GHEA Grapalat" w:cs="Sylfaen"/>
                <w:sz w:val="24"/>
                <w:szCs w:val="24"/>
              </w:rPr>
              <w:t>կատի</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ունենալով</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որ</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ֆիզիկական</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անձի</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դեպքում</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որպես</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նույնականացուցիչ</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համարվում</w:t>
            </w:r>
            <w:proofErr w:type="spellEnd"/>
            <w:r w:rsidRPr="001E3CA4">
              <w:rPr>
                <w:rFonts w:ascii="GHEA Grapalat" w:hAnsi="GHEA Grapalat" w:cs="Sylfaen"/>
                <w:sz w:val="24"/>
                <w:szCs w:val="24"/>
              </w:rPr>
              <w:t xml:space="preserve"> է </w:t>
            </w:r>
            <w:proofErr w:type="spellStart"/>
            <w:r w:rsidRPr="001E3CA4">
              <w:rPr>
                <w:rFonts w:ascii="GHEA Grapalat" w:hAnsi="GHEA Grapalat" w:cs="Sylfaen"/>
                <w:sz w:val="24"/>
                <w:szCs w:val="24"/>
              </w:rPr>
              <w:t>հանրային</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ծառայությունների</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համարանիշը</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առաջարկում</w:t>
            </w:r>
            <w:proofErr w:type="spellEnd"/>
            <w:r w:rsidRPr="001E3CA4">
              <w:rPr>
                <w:rFonts w:ascii="GHEA Grapalat" w:hAnsi="GHEA Grapalat" w:cs="Sylfaen"/>
                <w:sz w:val="24"/>
                <w:szCs w:val="24"/>
              </w:rPr>
              <w:t xml:space="preserve"> </w:t>
            </w:r>
            <w:proofErr w:type="spellStart"/>
            <w:r w:rsidRPr="001E3CA4">
              <w:rPr>
                <w:rFonts w:ascii="GHEA Grapalat" w:hAnsi="GHEA Grapalat" w:cs="Sylfaen"/>
                <w:sz w:val="24"/>
                <w:szCs w:val="24"/>
              </w:rPr>
              <w:t>ենք</w:t>
            </w:r>
            <w:proofErr w:type="spellEnd"/>
            <w:r>
              <w:rPr>
                <w:rFonts w:ascii="GHEA Grapalat" w:hAnsi="GHEA Grapalat" w:cs="Sylfaen"/>
                <w:sz w:val="24"/>
                <w:szCs w:val="24"/>
                <w:lang w:val="ru-RU"/>
              </w:rPr>
              <w:t>՝</w:t>
            </w:r>
          </w:p>
          <w:p w:rsidR="00203457" w:rsidRPr="00203457" w:rsidRDefault="00203457" w:rsidP="00203457">
            <w:pPr>
              <w:tabs>
                <w:tab w:val="left" w:pos="990"/>
              </w:tabs>
              <w:spacing w:line="360" w:lineRule="auto"/>
              <w:ind w:firstLine="702"/>
              <w:jc w:val="both"/>
              <w:rPr>
                <w:rFonts w:ascii="GHEA Grapalat" w:hAnsi="GHEA Grapalat" w:cs="Sylfaen"/>
                <w:sz w:val="24"/>
                <w:szCs w:val="24"/>
              </w:rPr>
            </w:pPr>
            <w:proofErr w:type="spellStart"/>
            <w:r w:rsidRPr="00203457">
              <w:rPr>
                <w:rFonts w:ascii="GHEA Grapalat" w:hAnsi="GHEA Grapalat" w:cs="Sylfaen"/>
                <w:sz w:val="24"/>
                <w:szCs w:val="24"/>
              </w:rPr>
              <w:t>Նախագծի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Հավելվածով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սահմանվող</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կարգի</w:t>
            </w:r>
            <w:proofErr w:type="spellEnd"/>
            <w:r w:rsidRPr="00203457">
              <w:rPr>
                <w:rFonts w:ascii="GHEA Grapalat" w:hAnsi="GHEA Grapalat" w:cs="Sylfaen"/>
                <w:sz w:val="24"/>
                <w:szCs w:val="24"/>
              </w:rPr>
              <w:t xml:space="preserve"> 4-րդ </w:t>
            </w:r>
            <w:proofErr w:type="spellStart"/>
            <w:r w:rsidRPr="00203457">
              <w:rPr>
                <w:rFonts w:ascii="GHEA Grapalat" w:hAnsi="GHEA Grapalat" w:cs="Sylfaen"/>
                <w:sz w:val="24"/>
                <w:szCs w:val="24"/>
              </w:rPr>
              <w:t>կետի</w:t>
            </w:r>
            <w:proofErr w:type="spellEnd"/>
            <w:r w:rsidRPr="00203457">
              <w:rPr>
                <w:rFonts w:ascii="GHEA Grapalat" w:hAnsi="GHEA Grapalat" w:cs="Sylfaen"/>
                <w:sz w:val="24"/>
                <w:szCs w:val="24"/>
              </w:rPr>
              <w:t xml:space="preserve"> 1-ին </w:t>
            </w:r>
            <w:proofErr w:type="spellStart"/>
            <w:r w:rsidRPr="00203457">
              <w:rPr>
                <w:rFonts w:ascii="GHEA Grapalat" w:hAnsi="GHEA Grapalat" w:cs="Sylfaen"/>
                <w:sz w:val="24"/>
                <w:szCs w:val="24"/>
              </w:rPr>
              <w:t>ենթակետից</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հանել</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անուն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ազգանուն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հայրանուն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անձը</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հաստատող</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փաստաթղթի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տվյալներ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իսկ</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առկայության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դեպքում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սոցիալական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քարտի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կամ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բառերը</w:t>
            </w:r>
            <w:proofErr w:type="spellEnd"/>
            <w:r w:rsidRPr="00203457">
              <w:rPr>
                <w:rFonts w:ascii="GHEA Grapalat" w:hAnsi="GHEA Grapalat" w:cs="Sylfaen"/>
                <w:sz w:val="24"/>
                <w:szCs w:val="24"/>
              </w:rPr>
              <w:t>:</w:t>
            </w:r>
          </w:p>
        </w:tc>
        <w:tc>
          <w:tcPr>
            <w:tcW w:w="5365" w:type="dxa"/>
            <w:gridSpan w:val="9"/>
            <w:shd w:val="clear" w:color="auto" w:fill="FFFFFF" w:themeFill="background1"/>
          </w:tcPr>
          <w:p w:rsidR="00203457" w:rsidRPr="00AD736C" w:rsidRDefault="009A7AB0" w:rsidP="00D33E5B">
            <w:pPr>
              <w:tabs>
                <w:tab w:val="left" w:pos="3525"/>
              </w:tabs>
              <w:spacing w:line="360" w:lineRule="auto"/>
              <w:jc w:val="center"/>
              <w:rPr>
                <w:rFonts w:ascii="GHEA Grapalat" w:hAnsi="GHEA Grapalat"/>
                <w:sz w:val="24"/>
                <w:szCs w:val="24"/>
              </w:rPr>
            </w:pPr>
            <w:proofErr w:type="spellStart"/>
            <w:r w:rsidRPr="009A7AB0">
              <w:rPr>
                <w:rFonts w:ascii="GHEA Grapalat" w:hAnsi="GHEA Grapalat"/>
                <w:b/>
                <w:sz w:val="24"/>
                <w:szCs w:val="24"/>
              </w:rPr>
              <w:t>Ընդունվել</w:t>
            </w:r>
            <w:proofErr w:type="spellEnd"/>
            <w:r w:rsidRPr="009A7AB0">
              <w:rPr>
                <w:rFonts w:ascii="GHEA Grapalat" w:hAnsi="GHEA Grapalat"/>
                <w:b/>
                <w:sz w:val="24"/>
                <w:szCs w:val="24"/>
              </w:rPr>
              <w:t xml:space="preserve"> է</w:t>
            </w:r>
          </w:p>
        </w:tc>
      </w:tr>
      <w:tr w:rsidR="00203457" w:rsidRPr="00203457" w:rsidTr="00203457">
        <w:trPr>
          <w:trHeight w:val="1891"/>
        </w:trPr>
        <w:tc>
          <w:tcPr>
            <w:tcW w:w="5975" w:type="dxa"/>
            <w:gridSpan w:val="4"/>
            <w:shd w:val="clear" w:color="auto" w:fill="FFFFFF" w:themeFill="background1"/>
          </w:tcPr>
          <w:p w:rsidR="00203457" w:rsidRPr="00203457" w:rsidRDefault="00203457" w:rsidP="00203457">
            <w:pPr>
              <w:tabs>
                <w:tab w:val="left" w:pos="990"/>
              </w:tabs>
              <w:spacing w:line="360" w:lineRule="auto"/>
              <w:ind w:firstLine="702"/>
              <w:jc w:val="both"/>
              <w:rPr>
                <w:rFonts w:ascii="GHEA Grapalat" w:hAnsi="GHEA Grapalat" w:cs="Sylfaen"/>
                <w:sz w:val="24"/>
                <w:szCs w:val="24"/>
              </w:rPr>
            </w:pPr>
            <w:r w:rsidRPr="00203457">
              <w:rPr>
                <w:rFonts w:ascii="GHEA Grapalat" w:hAnsi="GHEA Grapalat" w:cs="Sylfaen"/>
                <w:sz w:val="24"/>
                <w:szCs w:val="24"/>
              </w:rPr>
              <w:t xml:space="preserve">4. </w:t>
            </w:r>
            <w:r w:rsidRPr="00203457">
              <w:rPr>
                <w:rFonts w:ascii="GHEA Grapalat" w:hAnsi="GHEA Grapalat" w:cs="Sylfaen"/>
                <w:sz w:val="24"/>
                <w:szCs w:val="24"/>
                <w:lang w:val="ru-RU"/>
              </w:rPr>
              <w:t>Ն</w:t>
            </w:r>
            <w:proofErr w:type="spellStart"/>
            <w:r w:rsidRPr="00203457">
              <w:rPr>
                <w:rFonts w:ascii="GHEA Grapalat" w:hAnsi="GHEA Grapalat" w:cs="Sylfaen"/>
                <w:sz w:val="24"/>
                <w:szCs w:val="24"/>
              </w:rPr>
              <w:t>կատի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ունենալով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ֆիզիկական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անձի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դեպքում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որպես</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նույնականացուցիչ</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համարվում</w:t>
            </w:r>
            <w:proofErr w:type="spellEnd"/>
            <w:r w:rsidRPr="00203457">
              <w:rPr>
                <w:rFonts w:ascii="GHEA Grapalat" w:hAnsi="GHEA Grapalat" w:cs="Sylfaen"/>
                <w:sz w:val="24"/>
                <w:szCs w:val="24"/>
              </w:rPr>
              <w:t xml:space="preserve"> է </w:t>
            </w:r>
            <w:proofErr w:type="spellStart"/>
            <w:r w:rsidRPr="00203457">
              <w:rPr>
                <w:rFonts w:ascii="GHEA Grapalat" w:hAnsi="GHEA Grapalat" w:cs="Sylfaen"/>
                <w:sz w:val="24"/>
                <w:szCs w:val="24"/>
              </w:rPr>
              <w:t>հանրային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ծառայությունների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համարանիշը</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առաջարկում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ենք</w:t>
            </w:r>
            <w:proofErr w:type="spellEnd"/>
            <w:r w:rsidRPr="00203457">
              <w:rPr>
                <w:rFonts w:ascii="GHEA Grapalat" w:hAnsi="GHEA Grapalat" w:cs="Sylfaen"/>
                <w:sz w:val="24"/>
                <w:szCs w:val="24"/>
                <w:lang w:val="ru-RU"/>
              </w:rPr>
              <w:t>՝</w:t>
            </w:r>
            <w:r w:rsidRPr="00203457">
              <w:rPr>
                <w:rFonts w:ascii="GHEA Grapalat" w:hAnsi="GHEA Grapalat" w:cs="Sylfaen"/>
                <w:sz w:val="24"/>
                <w:szCs w:val="24"/>
              </w:rPr>
              <w:t xml:space="preserve"> </w:t>
            </w:r>
          </w:p>
          <w:p w:rsidR="00203457" w:rsidRPr="00203457" w:rsidRDefault="00203457" w:rsidP="00203457">
            <w:pPr>
              <w:tabs>
                <w:tab w:val="left" w:pos="990"/>
              </w:tabs>
              <w:spacing w:line="360" w:lineRule="auto"/>
              <w:ind w:firstLine="702"/>
              <w:jc w:val="both"/>
              <w:rPr>
                <w:rFonts w:ascii="GHEA Grapalat" w:hAnsi="GHEA Grapalat" w:cs="Sylfaen"/>
                <w:sz w:val="24"/>
                <w:szCs w:val="24"/>
              </w:rPr>
            </w:pPr>
            <w:proofErr w:type="spellStart"/>
            <w:r w:rsidRPr="00203457">
              <w:rPr>
                <w:rFonts w:ascii="GHEA Grapalat" w:hAnsi="GHEA Grapalat" w:cs="Sylfaen"/>
                <w:sz w:val="24"/>
                <w:szCs w:val="24"/>
              </w:rPr>
              <w:lastRenderedPageBreak/>
              <w:t>Նախագծի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Հավելվածով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սահմանվող</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կարգի</w:t>
            </w:r>
            <w:proofErr w:type="spellEnd"/>
            <w:r w:rsidRPr="00203457">
              <w:rPr>
                <w:rFonts w:ascii="GHEA Grapalat" w:hAnsi="GHEA Grapalat" w:cs="Sylfaen"/>
                <w:sz w:val="24"/>
                <w:szCs w:val="24"/>
              </w:rPr>
              <w:t xml:space="preserve"> 8-րդ </w:t>
            </w:r>
            <w:proofErr w:type="spellStart"/>
            <w:r w:rsidRPr="00203457">
              <w:rPr>
                <w:rFonts w:ascii="GHEA Grapalat" w:hAnsi="GHEA Grapalat" w:cs="Sylfaen"/>
                <w:sz w:val="24"/>
                <w:szCs w:val="24"/>
              </w:rPr>
              <w:t>կետի</w:t>
            </w:r>
            <w:proofErr w:type="spellEnd"/>
            <w:r w:rsidRPr="00203457">
              <w:rPr>
                <w:rFonts w:ascii="GHEA Grapalat" w:hAnsi="GHEA Grapalat" w:cs="Sylfaen"/>
                <w:sz w:val="24"/>
                <w:szCs w:val="24"/>
              </w:rPr>
              <w:t xml:space="preserve"> 1-ին </w:t>
            </w:r>
            <w:proofErr w:type="spellStart"/>
            <w:r w:rsidRPr="00203457">
              <w:rPr>
                <w:rFonts w:ascii="GHEA Grapalat" w:hAnsi="GHEA Grapalat" w:cs="Sylfaen"/>
                <w:sz w:val="24"/>
                <w:szCs w:val="24"/>
              </w:rPr>
              <w:t>ենթակետում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անուն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ազգանուն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հայրանուն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ծննդյան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օր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ամիս</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տարեթիվ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անձը</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հաստատող</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փաստաթղթի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տվյալներ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բառերը</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փոխարինել</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հանրային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ծառայությունների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համարանիշ</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կամ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հանրային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ծառայության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համարանիշ</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չստանալու</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մասին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տեղեկանքի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բառերով</w:t>
            </w:r>
            <w:proofErr w:type="spellEnd"/>
            <w:r w:rsidRPr="00203457">
              <w:rPr>
                <w:rFonts w:ascii="GHEA Grapalat" w:hAnsi="GHEA Grapalat" w:cs="Sylfaen"/>
                <w:sz w:val="24"/>
                <w:szCs w:val="24"/>
              </w:rPr>
              <w:t>:</w:t>
            </w:r>
          </w:p>
        </w:tc>
        <w:tc>
          <w:tcPr>
            <w:tcW w:w="5365" w:type="dxa"/>
            <w:gridSpan w:val="9"/>
            <w:shd w:val="clear" w:color="auto" w:fill="FFFFFF" w:themeFill="background1"/>
          </w:tcPr>
          <w:p w:rsidR="00203457" w:rsidRPr="009A7AB0" w:rsidRDefault="009A7AB0" w:rsidP="00D33E5B">
            <w:pPr>
              <w:tabs>
                <w:tab w:val="left" w:pos="3525"/>
              </w:tabs>
              <w:spacing w:line="360" w:lineRule="auto"/>
              <w:jc w:val="center"/>
              <w:rPr>
                <w:rFonts w:ascii="GHEA Grapalat" w:hAnsi="GHEA Grapalat"/>
                <w:sz w:val="24"/>
                <w:szCs w:val="24"/>
              </w:rPr>
            </w:pPr>
            <w:proofErr w:type="spellStart"/>
            <w:r w:rsidRPr="009A7AB0">
              <w:rPr>
                <w:rFonts w:ascii="GHEA Grapalat" w:hAnsi="GHEA Grapalat"/>
                <w:b/>
                <w:sz w:val="24"/>
                <w:szCs w:val="24"/>
              </w:rPr>
              <w:lastRenderedPageBreak/>
              <w:t>Ընդունվել</w:t>
            </w:r>
            <w:proofErr w:type="spellEnd"/>
            <w:r w:rsidRPr="009A7AB0">
              <w:rPr>
                <w:rFonts w:ascii="GHEA Grapalat" w:hAnsi="GHEA Grapalat"/>
                <w:b/>
                <w:sz w:val="24"/>
                <w:szCs w:val="24"/>
              </w:rPr>
              <w:t xml:space="preserve"> է</w:t>
            </w:r>
          </w:p>
        </w:tc>
      </w:tr>
      <w:tr w:rsidR="00203457" w:rsidRPr="00796A81" w:rsidTr="00203457">
        <w:trPr>
          <w:trHeight w:val="1891"/>
        </w:trPr>
        <w:tc>
          <w:tcPr>
            <w:tcW w:w="5975" w:type="dxa"/>
            <w:gridSpan w:val="4"/>
            <w:shd w:val="clear" w:color="auto" w:fill="FFFFFF" w:themeFill="background1"/>
          </w:tcPr>
          <w:p w:rsidR="00203457" w:rsidRPr="009A7AB0" w:rsidRDefault="00203457" w:rsidP="00203457">
            <w:pPr>
              <w:tabs>
                <w:tab w:val="left" w:pos="990"/>
              </w:tabs>
              <w:spacing w:line="360" w:lineRule="auto"/>
              <w:ind w:firstLine="702"/>
              <w:jc w:val="both"/>
              <w:rPr>
                <w:rFonts w:ascii="GHEA Grapalat" w:hAnsi="GHEA Grapalat" w:cs="Sylfaen"/>
                <w:sz w:val="24"/>
                <w:szCs w:val="24"/>
              </w:rPr>
            </w:pPr>
            <w:r w:rsidRPr="009A7AB0">
              <w:rPr>
                <w:rFonts w:ascii="GHEA Grapalat" w:hAnsi="GHEA Grapalat" w:cs="Sylfaen"/>
                <w:sz w:val="24"/>
                <w:szCs w:val="24"/>
              </w:rPr>
              <w:lastRenderedPageBreak/>
              <w:t xml:space="preserve">5. </w:t>
            </w:r>
            <w:r w:rsidRPr="00203457">
              <w:rPr>
                <w:rFonts w:ascii="GHEA Grapalat" w:hAnsi="GHEA Grapalat" w:cs="Sylfaen"/>
                <w:sz w:val="24"/>
                <w:szCs w:val="24"/>
                <w:lang w:val="ru-RU"/>
              </w:rPr>
              <w:t>Ն</w:t>
            </w:r>
            <w:proofErr w:type="spellStart"/>
            <w:r w:rsidRPr="00203457">
              <w:rPr>
                <w:rFonts w:ascii="GHEA Grapalat" w:hAnsi="GHEA Grapalat" w:cs="Sylfaen"/>
                <w:sz w:val="24"/>
                <w:szCs w:val="24"/>
              </w:rPr>
              <w:t>կատի</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ունենալով</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որ</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ֆիզիկական</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անձի</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դեպքում</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որպես</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նույնականացուցիչ</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համարվում</w:t>
            </w:r>
            <w:proofErr w:type="spellEnd"/>
            <w:r w:rsidRPr="009A7AB0">
              <w:rPr>
                <w:rFonts w:ascii="GHEA Grapalat" w:hAnsi="GHEA Grapalat" w:cs="Sylfaen"/>
                <w:sz w:val="24"/>
                <w:szCs w:val="24"/>
              </w:rPr>
              <w:t xml:space="preserve"> </w:t>
            </w:r>
            <w:r w:rsidRPr="00203457">
              <w:rPr>
                <w:rFonts w:ascii="GHEA Grapalat" w:hAnsi="GHEA Grapalat" w:cs="Sylfaen"/>
                <w:sz w:val="24"/>
                <w:szCs w:val="24"/>
              </w:rPr>
              <w:t>է</w:t>
            </w:r>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հանրային</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ծառայությունների</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համարանիշը</w:t>
            </w:r>
            <w:proofErr w:type="spellEnd"/>
            <w:r w:rsidRPr="00203457">
              <w:rPr>
                <w:rFonts w:ascii="GHEA Grapalat" w:hAnsi="GHEA Grapalat" w:cs="Sylfaen"/>
                <w:sz w:val="24"/>
                <w:szCs w:val="24"/>
              </w:rPr>
              <w:t>՝</w:t>
            </w:r>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առաջարկում</w:t>
            </w:r>
            <w:proofErr w:type="spellEnd"/>
            <w:r w:rsidRPr="009A7AB0">
              <w:rPr>
                <w:rFonts w:ascii="GHEA Grapalat" w:hAnsi="GHEA Grapalat" w:cs="Sylfaen"/>
                <w:sz w:val="24"/>
                <w:szCs w:val="24"/>
              </w:rPr>
              <w:t xml:space="preserve"> </w:t>
            </w:r>
            <w:proofErr w:type="spellStart"/>
            <w:r w:rsidRPr="00203457">
              <w:rPr>
                <w:rFonts w:ascii="GHEA Grapalat" w:hAnsi="GHEA Grapalat" w:cs="Sylfaen"/>
                <w:sz w:val="24"/>
                <w:szCs w:val="24"/>
              </w:rPr>
              <w:t>ենք</w:t>
            </w:r>
            <w:proofErr w:type="spellEnd"/>
            <w:r w:rsidRPr="00203457">
              <w:rPr>
                <w:rFonts w:ascii="GHEA Grapalat" w:hAnsi="GHEA Grapalat" w:cs="Sylfaen"/>
                <w:sz w:val="24"/>
                <w:szCs w:val="24"/>
                <w:lang w:val="ru-RU"/>
              </w:rPr>
              <w:t>՝</w:t>
            </w:r>
            <w:r w:rsidRPr="009A7AB0">
              <w:rPr>
                <w:rFonts w:ascii="GHEA Grapalat" w:hAnsi="GHEA Grapalat" w:cs="Sylfaen"/>
                <w:sz w:val="24"/>
                <w:szCs w:val="24"/>
              </w:rPr>
              <w:t xml:space="preserve"> </w:t>
            </w:r>
          </w:p>
          <w:p w:rsidR="00203457" w:rsidRPr="00203457" w:rsidRDefault="00203457" w:rsidP="00203457">
            <w:pPr>
              <w:tabs>
                <w:tab w:val="left" w:pos="990"/>
              </w:tabs>
              <w:spacing w:line="360" w:lineRule="auto"/>
              <w:ind w:firstLine="702"/>
              <w:jc w:val="both"/>
              <w:rPr>
                <w:rFonts w:ascii="GHEA Grapalat" w:hAnsi="GHEA Grapalat" w:cs="Sylfaen"/>
                <w:sz w:val="24"/>
                <w:szCs w:val="24"/>
              </w:rPr>
            </w:pPr>
            <w:proofErr w:type="spellStart"/>
            <w:r w:rsidRPr="00203457">
              <w:rPr>
                <w:rFonts w:ascii="GHEA Grapalat" w:hAnsi="GHEA Grapalat" w:cs="Sylfaen"/>
                <w:sz w:val="24"/>
                <w:szCs w:val="24"/>
              </w:rPr>
              <w:t>Նախագծի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Հավելվածով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սահմանվող</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կարգի</w:t>
            </w:r>
            <w:proofErr w:type="spellEnd"/>
            <w:r w:rsidRPr="00203457">
              <w:rPr>
                <w:rFonts w:ascii="GHEA Grapalat" w:hAnsi="GHEA Grapalat" w:cs="Sylfaen"/>
                <w:sz w:val="24"/>
                <w:szCs w:val="24"/>
              </w:rPr>
              <w:t xml:space="preserve"> 13-րդ </w:t>
            </w:r>
            <w:proofErr w:type="spellStart"/>
            <w:r w:rsidRPr="00203457">
              <w:rPr>
                <w:rFonts w:ascii="GHEA Grapalat" w:hAnsi="GHEA Grapalat" w:cs="Sylfaen"/>
                <w:sz w:val="24"/>
                <w:szCs w:val="24"/>
              </w:rPr>
              <w:t>կետից</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հանել</w:t>
            </w:r>
            <w:proofErr w:type="spellEnd"/>
            <w:r w:rsidRPr="00203457">
              <w:rPr>
                <w:rFonts w:ascii="GHEA Grapalat" w:hAnsi="GHEA Grapalat" w:cs="Sylfaen"/>
                <w:sz w:val="24"/>
                <w:szCs w:val="24"/>
              </w:rPr>
              <w:t xml:space="preserve"> «1) </w:t>
            </w:r>
            <w:proofErr w:type="spellStart"/>
            <w:r w:rsidRPr="00203457">
              <w:rPr>
                <w:rFonts w:ascii="GHEA Grapalat" w:hAnsi="GHEA Grapalat" w:cs="Sylfaen"/>
                <w:sz w:val="24"/>
                <w:szCs w:val="24"/>
              </w:rPr>
              <w:t>անուն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ազգանուն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հայրանուն</w:t>
            </w:r>
            <w:proofErr w:type="spellEnd"/>
            <w:r w:rsidRPr="00203457">
              <w:rPr>
                <w:rFonts w:ascii="GHEA Grapalat" w:hAnsi="GHEA Grapalat" w:cs="Sylfaen"/>
                <w:sz w:val="24"/>
                <w:szCs w:val="24"/>
              </w:rPr>
              <w:t xml:space="preserve">. 2) </w:t>
            </w:r>
            <w:proofErr w:type="spellStart"/>
            <w:r w:rsidRPr="00203457">
              <w:rPr>
                <w:rFonts w:ascii="GHEA Grapalat" w:hAnsi="GHEA Grapalat" w:cs="Sylfaen"/>
                <w:sz w:val="24"/>
                <w:szCs w:val="24"/>
              </w:rPr>
              <w:t>անձը</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հաստատող</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փաստաթղթի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տվյալներ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իսկ</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առկայության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դեպքում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սոցիալական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քարտի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կամ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բառերը</w:t>
            </w:r>
            <w:proofErr w:type="spellEnd"/>
            <w:r w:rsidRPr="00203457">
              <w:rPr>
                <w:rFonts w:ascii="GHEA Grapalat" w:hAnsi="GHEA Grapalat" w:cs="Sylfaen"/>
                <w:sz w:val="24"/>
                <w:szCs w:val="24"/>
              </w:rPr>
              <w:t>:</w:t>
            </w:r>
          </w:p>
        </w:tc>
        <w:tc>
          <w:tcPr>
            <w:tcW w:w="5365" w:type="dxa"/>
            <w:gridSpan w:val="9"/>
            <w:shd w:val="clear" w:color="auto" w:fill="FFFFFF" w:themeFill="background1"/>
          </w:tcPr>
          <w:p w:rsidR="00203457" w:rsidRPr="00AD736C" w:rsidRDefault="009A7AB0" w:rsidP="00D33E5B">
            <w:pPr>
              <w:tabs>
                <w:tab w:val="left" w:pos="3525"/>
              </w:tabs>
              <w:spacing w:line="360" w:lineRule="auto"/>
              <w:jc w:val="center"/>
              <w:rPr>
                <w:rFonts w:ascii="GHEA Grapalat" w:hAnsi="GHEA Grapalat"/>
                <w:sz w:val="24"/>
                <w:szCs w:val="24"/>
              </w:rPr>
            </w:pPr>
            <w:proofErr w:type="spellStart"/>
            <w:r w:rsidRPr="009A7AB0">
              <w:rPr>
                <w:rFonts w:ascii="GHEA Grapalat" w:hAnsi="GHEA Grapalat"/>
                <w:b/>
                <w:sz w:val="24"/>
                <w:szCs w:val="24"/>
              </w:rPr>
              <w:t>Ընդունվել</w:t>
            </w:r>
            <w:proofErr w:type="spellEnd"/>
            <w:r w:rsidRPr="009A7AB0">
              <w:rPr>
                <w:rFonts w:ascii="GHEA Grapalat" w:hAnsi="GHEA Grapalat"/>
                <w:b/>
                <w:sz w:val="24"/>
                <w:szCs w:val="24"/>
              </w:rPr>
              <w:t xml:space="preserve"> է</w:t>
            </w:r>
          </w:p>
        </w:tc>
      </w:tr>
      <w:tr w:rsidR="00203457" w:rsidRPr="00203457" w:rsidTr="00203457">
        <w:trPr>
          <w:trHeight w:val="1061"/>
        </w:trPr>
        <w:tc>
          <w:tcPr>
            <w:tcW w:w="5975" w:type="dxa"/>
            <w:gridSpan w:val="4"/>
            <w:shd w:val="clear" w:color="auto" w:fill="FFFFFF" w:themeFill="background1"/>
          </w:tcPr>
          <w:p w:rsidR="00203457" w:rsidRPr="00203457" w:rsidRDefault="00203457" w:rsidP="00203457">
            <w:pPr>
              <w:tabs>
                <w:tab w:val="left" w:pos="990"/>
              </w:tabs>
              <w:spacing w:line="360" w:lineRule="auto"/>
              <w:ind w:firstLine="702"/>
              <w:jc w:val="both"/>
              <w:rPr>
                <w:rFonts w:ascii="GHEA Grapalat" w:hAnsi="GHEA Grapalat" w:cs="Sylfaen"/>
                <w:sz w:val="24"/>
                <w:szCs w:val="24"/>
              </w:rPr>
            </w:pPr>
            <w:r w:rsidRPr="00203457">
              <w:rPr>
                <w:rFonts w:ascii="GHEA Grapalat" w:hAnsi="GHEA Grapalat" w:cs="Sylfaen"/>
                <w:sz w:val="24"/>
                <w:szCs w:val="24"/>
              </w:rPr>
              <w:t xml:space="preserve">6. </w:t>
            </w:r>
            <w:r w:rsidRPr="00203457">
              <w:rPr>
                <w:rFonts w:ascii="GHEA Grapalat" w:hAnsi="GHEA Grapalat" w:cs="Sylfaen"/>
                <w:sz w:val="24"/>
                <w:szCs w:val="24"/>
                <w:lang w:val="ru-RU"/>
              </w:rPr>
              <w:t>Ն</w:t>
            </w:r>
            <w:proofErr w:type="spellStart"/>
            <w:r w:rsidRPr="00203457">
              <w:rPr>
                <w:rFonts w:ascii="GHEA Grapalat" w:hAnsi="GHEA Grapalat" w:cs="Sylfaen"/>
                <w:sz w:val="24"/>
                <w:szCs w:val="24"/>
              </w:rPr>
              <w:t>կատի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ունենալով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ֆիզիկական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անձի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դեպքում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որպես</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նույնականացուցիչ</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համարվում</w:t>
            </w:r>
            <w:proofErr w:type="spellEnd"/>
            <w:r w:rsidRPr="00203457">
              <w:rPr>
                <w:rFonts w:ascii="GHEA Grapalat" w:hAnsi="GHEA Grapalat" w:cs="Sylfaen"/>
                <w:sz w:val="24"/>
                <w:szCs w:val="24"/>
              </w:rPr>
              <w:t xml:space="preserve"> է </w:t>
            </w:r>
            <w:proofErr w:type="spellStart"/>
            <w:r w:rsidRPr="00203457">
              <w:rPr>
                <w:rFonts w:ascii="GHEA Grapalat" w:hAnsi="GHEA Grapalat" w:cs="Sylfaen"/>
                <w:sz w:val="24"/>
                <w:szCs w:val="24"/>
              </w:rPr>
              <w:t>հանրային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ծառայությունների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համարանիշը</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առաջարկում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ենք</w:t>
            </w:r>
            <w:proofErr w:type="spellEnd"/>
            <w:r>
              <w:rPr>
                <w:rFonts w:ascii="GHEA Grapalat" w:hAnsi="GHEA Grapalat" w:cs="Sylfaen"/>
                <w:sz w:val="24"/>
                <w:szCs w:val="24"/>
                <w:lang w:val="ru-RU"/>
              </w:rPr>
              <w:t>՝</w:t>
            </w:r>
          </w:p>
          <w:p w:rsidR="00203457" w:rsidRPr="00203457" w:rsidRDefault="00203457" w:rsidP="00203457">
            <w:pPr>
              <w:tabs>
                <w:tab w:val="left" w:pos="990"/>
              </w:tabs>
              <w:spacing w:line="360" w:lineRule="auto"/>
              <w:ind w:firstLine="702"/>
              <w:jc w:val="both"/>
              <w:rPr>
                <w:rFonts w:ascii="GHEA Grapalat" w:hAnsi="GHEA Grapalat" w:cs="Sylfaen"/>
                <w:sz w:val="24"/>
                <w:szCs w:val="24"/>
              </w:rPr>
            </w:pPr>
            <w:proofErr w:type="spellStart"/>
            <w:r w:rsidRPr="00203457">
              <w:rPr>
                <w:rFonts w:ascii="GHEA Grapalat" w:hAnsi="GHEA Grapalat" w:cs="Sylfaen"/>
                <w:sz w:val="24"/>
                <w:szCs w:val="24"/>
              </w:rPr>
              <w:t>Նախագծի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Հավելվածով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սահմանվող</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կարգի</w:t>
            </w:r>
            <w:proofErr w:type="spellEnd"/>
            <w:r w:rsidRPr="00203457">
              <w:rPr>
                <w:rFonts w:ascii="GHEA Grapalat" w:hAnsi="GHEA Grapalat" w:cs="Sylfaen"/>
                <w:sz w:val="24"/>
                <w:szCs w:val="24"/>
              </w:rPr>
              <w:t xml:space="preserve"> 15-րդ </w:t>
            </w:r>
            <w:proofErr w:type="spellStart"/>
            <w:r w:rsidRPr="00203457">
              <w:rPr>
                <w:rFonts w:ascii="GHEA Grapalat" w:hAnsi="GHEA Grapalat" w:cs="Sylfaen"/>
                <w:sz w:val="24"/>
                <w:szCs w:val="24"/>
              </w:rPr>
              <w:t>կետի</w:t>
            </w:r>
            <w:proofErr w:type="spellEnd"/>
            <w:r w:rsidRPr="00203457">
              <w:rPr>
                <w:rFonts w:ascii="GHEA Grapalat" w:hAnsi="GHEA Grapalat" w:cs="Sylfaen"/>
                <w:sz w:val="24"/>
                <w:szCs w:val="24"/>
              </w:rPr>
              <w:t xml:space="preserve"> 1-ին </w:t>
            </w:r>
            <w:proofErr w:type="spellStart"/>
            <w:r w:rsidRPr="00203457">
              <w:rPr>
                <w:rFonts w:ascii="GHEA Grapalat" w:hAnsi="GHEA Grapalat" w:cs="Sylfaen"/>
                <w:sz w:val="24"/>
                <w:szCs w:val="24"/>
              </w:rPr>
              <w:t>ենթակետից</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հանել</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սոցիալական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քարտի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կամ</w:t>
            </w:r>
            <w:proofErr w:type="spellEnd"/>
            <w:r w:rsidRPr="00203457">
              <w:rPr>
                <w:rFonts w:ascii="GHEA Grapalat" w:hAnsi="GHEA Grapalat" w:cs="Sylfaen"/>
                <w:sz w:val="24"/>
                <w:szCs w:val="24"/>
              </w:rPr>
              <w:t xml:space="preserve">» և «, </w:t>
            </w:r>
            <w:proofErr w:type="spellStart"/>
            <w:r w:rsidRPr="00203457">
              <w:rPr>
                <w:rFonts w:ascii="GHEA Grapalat" w:hAnsi="GHEA Grapalat" w:cs="Sylfaen"/>
                <w:sz w:val="24"/>
                <w:szCs w:val="24"/>
              </w:rPr>
              <w:t>ծննդյան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օր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ամիս</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տարեթիվ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անձը</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հաստատող</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փաստաթղթի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տվյալներ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բառերը</w:t>
            </w:r>
            <w:proofErr w:type="spellEnd"/>
            <w:r w:rsidRPr="00203457">
              <w:rPr>
                <w:rFonts w:ascii="GHEA Grapalat" w:hAnsi="GHEA Grapalat" w:cs="Sylfaen"/>
                <w:sz w:val="24"/>
                <w:szCs w:val="24"/>
              </w:rPr>
              <w:t>:</w:t>
            </w:r>
          </w:p>
        </w:tc>
        <w:tc>
          <w:tcPr>
            <w:tcW w:w="5365" w:type="dxa"/>
            <w:gridSpan w:val="9"/>
            <w:shd w:val="clear" w:color="auto" w:fill="FFFFFF" w:themeFill="background1"/>
          </w:tcPr>
          <w:p w:rsidR="00203457" w:rsidRPr="00203457" w:rsidRDefault="009A7AB0" w:rsidP="00D33E5B">
            <w:pPr>
              <w:tabs>
                <w:tab w:val="left" w:pos="3525"/>
              </w:tabs>
              <w:spacing w:line="360" w:lineRule="auto"/>
              <w:jc w:val="center"/>
              <w:rPr>
                <w:rFonts w:ascii="GHEA Grapalat" w:hAnsi="GHEA Grapalat"/>
                <w:sz w:val="24"/>
                <w:szCs w:val="24"/>
              </w:rPr>
            </w:pPr>
            <w:proofErr w:type="spellStart"/>
            <w:r w:rsidRPr="009A7AB0">
              <w:rPr>
                <w:rFonts w:ascii="GHEA Grapalat" w:hAnsi="GHEA Grapalat"/>
                <w:b/>
                <w:sz w:val="24"/>
                <w:szCs w:val="24"/>
              </w:rPr>
              <w:t>Ընդունվել</w:t>
            </w:r>
            <w:proofErr w:type="spellEnd"/>
            <w:r w:rsidRPr="009A7AB0">
              <w:rPr>
                <w:rFonts w:ascii="GHEA Grapalat" w:hAnsi="GHEA Grapalat"/>
                <w:b/>
                <w:sz w:val="24"/>
                <w:szCs w:val="24"/>
              </w:rPr>
              <w:t xml:space="preserve"> է</w:t>
            </w:r>
          </w:p>
        </w:tc>
      </w:tr>
      <w:tr w:rsidR="00203457" w:rsidRPr="0092665F" w:rsidTr="00203457">
        <w:trPr>
          <w:trHeight w:val="1891"/>
        </w:trPr>
        <w:tc>
          <w:tcPr>
            <w:tcW w:w="5975" w:type="dxa"/>
            <w:gridSpan w:val="4"/>
            <w:shd w:val="clear" w:color="auto" w:fill="FFFFFF" w:themeFill="background1"/>
          </w:tcPr>
          <w:p w:rsidR="00203457" w:rsidRPr="00203457" w:rsidRDefault="00203457" w:rsidP="00203457">
            <w:pPr>
              <w:tabs>
                <w:tab w:val="left" w:pos="990"/>
              </w:tabs>
              <w:spacing w:line="360" w:lineRule="auto"/>
              <w:ind w:firstLine="702"/>
              <w:jc w:val="both"/>
              <w:rPr>
                <w:rFonts w:ascii="GHEA Grapalat" w:hAnsi="GHEA Grapalat" w:cs="Sylfaen"/>
                <w:sz w:val="24"/>
                <w:szCs w:val="24"/>
              </w:rPr>
            </w:pPr>
            <w:r w:rsidRPr="00203457">
              <w:rPr>
                <w:rFonts w:ascii="GHEA Grapalat" w:hAnsi="GHEA Grapalat" w:cs="Sylfaen"/>
                <w:sz w:val="24"/>
                <w:szCs w:val="24"/>
              </w:rPr>
              <w:lastRenderedPageBreak/>
              <w:t xml:space="preserve">7. </w:t>
            </w:r>
            <w:proofErr w:type="spellStart"/>
            <w:r w:rsidRPr="00203457">
              <w:rPr>
                <w:rFonts w:ascii="GHEA Grapalat" w:hAnsi="GHEA Grapalat" w:cs="Sylfaen"/>
                <w:sz w:val="24"/>
                <w:szCs w:val="24"/>
              </w:rPr>
              <w:t>Նկատի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ունենալով</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որ</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իրավաբանական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անձի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դեպքում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որպես</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նույնականացուցիչ</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համարվում</w:t>
            </w:r>
            <w:proofErr w:type="spellEnd"/>
            <w:r w:rsidRPr="00203457">
              <w:rPr>
                <w:rFonts w:ascii="GHEA Grapalat" w:hAnsi="GHEA Grapalat" w:cs="Sylfaen"/>
                <w:sz w:val="24"/>
                <w:szCs w:val="24"/>
              </w:rPr>
              <w:t xml:space="preserve"> է </w:t>
            </w:r>
            <w:proofErr w:type="spellStart"/>
            <w:r w:rsidRPr="00203457">
              <w:rPr>
                <w:rFonts w:ascii="GHEA Grapalat" w:hAnsi="GHEA Grapalat" w:cs="Sylfaen"/>
                <w:sz w:val="24"/>
                <w:szCs w:val="24"/>
              </w:rPr>
              <w:t>հարկ</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վճարողի</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հաշվառման</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համարը</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այսուհետ</w:t>
            </w:r>
            <w:proofErr w:type="spellEnd"/>
            <w:r w:rsidRPr="00203457">
              <w:rPr>
                <w:rFonts w:ascii="GHEA Grapalat" w:hAnsi="GHEA Grapalat" w:cs="Sylfaen"/>
                <w:sz w:val="24"/>
                <w:szCs w:val="24"/>
              </w:rPr>
              <w:t xml:space="preserve">՝ ՀՎՀՀ)՝ </w:t>
            </w:r>
            <w:proofErr w:type="spellStart"/>
            <w:r w:rsidRPr="00203457">
              <w:rPr>
                <w:rFonts w:ascii="GHEA Grapalat" w:hAnsi="GHEA Grapalat" w:cs="Sylfaen"/>
                <w:sz w:val="24"/>
                <w:szCs w:val="24"/>
              </w:rPr>
              <w:t>առաջարկում</w:t>
            </w:r>
            <w:proofErr w:type="spellEnd"/>
            <w:r w:rsidRPr="00203457">
              <w:rPr>
                <w:rFonts w:ascii="GHEA Grapalat" w:hAnsi="GHEA Grapalat" w:cs="Sylfaen"/>
                <w:sz w:val="24"/>
                <w:szCs w:val="24"/>
              </w:rPr>
              <w:t xml:space="preserve"> </w:t>
            </w:r>
            <w:proofErr w:type="spellStart"/>
            <w:r w:rsidRPr="00203457">
              <w:rPr>
                <w:rFonts w:ascii="GHEA Grapalat" w:hAnsi="GHEA Grapalat" w:cs="Sylfaen"/>
                <w:sz w:val="24"/>
                <w:szCs w:val="24"/>
              </w:rPr>
              <w:t>ենք</w:t>
            </w:r>
            <w:proofErr w:type="spellEnd"/>
          </w:p>
          <w:p w:rsidR="00203457" w:rsidRPr="0092665F" w:rsidRDefault="00203457" w:rsidP="00203457">
            <w:pPr>
              <w:tabs>
                <w:tab w:val="left" w:pos="990"/>
              </w:tabs>
              <w:spacing w:line="360" w:lineRule="auto"/>
              <w:ind w:firstLine="702"/>
              <w:jc w:val="both"/>
              <w:rPr>
                <w:rFonts w:ascii="GHEA Grapalat" w:hAnsi="GHEA Grapalat" w:cs="Sylfaen"/>
                <w:sz w:val="24"/>
                <w:szCs w:val="24"/>
              </w:rPr>
            </w:pPr>
            <w:proofErr w:type="spellStart"/>
            <w:r w:rsidRPr="00203457">
              <w:rPr>
                <w:rFonts w:ascii="GHEA Grapalat" w:hAnsi="GHEA Grapalat" w:cs="Sylfaen"/>
                <w:sz w:val="24"/>
                <w:szCs w:val="24"/>
              </w:rPr>
              <w:t>Նախագծի</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Հավելվածով</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սահմանվող</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կարգի</w:t>
            </w:r>
            <w:proofErr w:type="spellEnd"/>
            <w:r w:rsidRPr="0092665F">
              <w:rPr>
                <w:rFonts w:ascii="GHEA Grapalat" w:hAnsi="GHEA Grapalat" w:cs="Sylfaen"/>
                <w:sz w:val="24"/>
                <w:szCs w:val="24"/>
              </w:rPr>
              <w:t xml:space="preserve"> 4-</w:t>
            </w:r>
            <w:r w:rsidRPr="00203457">
              <w:rPr>
                <w:rFonts w:ascii="GHEA Grapalat" w:hAnsi="GHEA Grapalat" w:cs="Sylfaen"/>
                <w:sz w:val="24"/>
                <w:szCs w:val="24"/>
              </w:rPr>
              <w:t>րդ</w:t>
            </w:r>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կետի</w:t>
            </w:r>
            <w:proofErr w:type="spellEnd"/>
            <w:r w:rsidRPr="0092665F">
              <w:rPr>
                <w:rFonts w:ascii="GHEA Grapalat" w:hAnsi="GHEA Grapalat" w:cs="Sylfaen"/>
                <w:sz w:val="24"/>
                <w:szCs w:val="24"/>
              </w:rPr>
              <w:t xml:space="preserve"> 2-</w:t>
            </w:r>
            <w:r w:rsidRPr="00203457">
              <w:rPr>
                <w:rFonts w:ascii="GHEA Grapalat" w:hAnsi="GHEA Grapalat" w:cs="Sylfaen"/>
                <w:sz w:val="24"/>
                <w:szCs w:val="24"/>
              </w:rPr>
              <w:t>րդ</w:t>
            </w:r>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ենթակետից</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հանել</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լրիվ</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անվանում</w:t>
            </w:r>
            <w:proofErr w:type="spellEnd"/>
            <w:r w:rsidRPr="0092665F">
              <w:rPr>
                <w:rFonts w:ascii="GHEA Grapalat" w:hAnsi="GHEA Grapalat" w:cs="Sylfaen"/>
                <w:sz w:val="24"/>
                <w:szCs w:val="24"/>
              </w:rPr>
              <w:t xml:space="preserve">,» </w:t>
            </w:r>
            <w:r w:rsidRPr="00203457">
              <w:rPr>
                <w:rFonts w:ascii="GHEA Grapalat" w:hAnsi="GHEA Grapalat" w:cs="Sylfaen"/>
                <w:sz w:val="24"/>
                <w:szCs w:val="24"/>
              </w:rPr>
              <w:t>և</w:t>
            </w:r>
            <w:r w:rsidRPr="0092665F">
              <w:rPr>
                <w:rFonts w:ascii="GHEA Grapalat" w:hAnsi="GHEA Grapalat" w:cs="Sylfaen"/>
                <w:sz w:val="24"/>
                <w:szCs w:val="24"/>
              </w:rPr>
              <w:t xml:space="preserve"> «</w:t>
            </w:r>
            <w:r w:rsidRPr="00203457">
              <w:rPr>
                <w:rFonts w:ascii="GHEA Grapalat" w:hAnsi="GHEA Grapalat" w:cs="Sylfaen"/>
                <w:sz w:val="24"/>
                <w:szCs w:val="24"/>
              </w:rPr>
              <w:t>և</w:t>
            </w:r>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պետական</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գրանցման</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համար</w:t>
            </w:r>
            <w:proofErr w:type="spellEnd"/>
            <w:r w:rsidRPr="0092665F">
              <w:rPr>
                <w:rFonts w:ascii="GHEA Grapalat" w:hAnsi="GHEA Grapalat" w:cs="Sylfaen"/>
                <w:sz w:val="24"/>
                <w:szCs w:val="24"/>
              </w:rPr>
              <w:t xml:space="preserve">» </w:t>
            </w:r>
            <w:proofErr w:type="spellStart"/>
            <w:r w:rsidRPr="00203457">
              <w:rPr>
                <w:rFonts w:ascii="GHEA Grapalat" w:hAnsi="GHEA Grapalat" w:cs="Sylfaen"/>
                <w:sz w:val="24"/>
                <w:szCs w:val="24"/>
              </w:rPr>
              <w:t>բառերը</w:t>
            </w:r>
            <w:proofErr w:type="spellEnd"/>
            <w:r w:rsidR="0092665F" w:rsidRPr="0092665F">
              <w:rPr>
                <w:rFonts w:ascii="GHEA Grapalat" w:hAnsi="GHEA Grapalat" w:cs="Sylfaen"/>
                <w:sz w:val="24"/>
                <w:szCs w:val="24"/>
              </w:rPr>
              <w:t>:</w:t>
            </w:r>
          </w:p>
        </w:tc>
        <w:tc>
          <w:tcPr>
            <w:tcW w:w="5365" w:type="dxa"/>
            <w:gridSpan w:val="9"/>
            <w:shd w:val="clear" w:color="auto" w:fill="FFFFFF" w:themeFill="background1"/>
          </w:tcPr>
          <w:p w:rsidR="00203457" w:rsidRPr="0092665F" w:rsidRDefault="009A7AB0" w:rsidP="00D33E5B">
            <w:pPr>
              <w:tabs>
                <w:tab w:val="left" w:pos="3525"/>
              </w:tabs>
              <w:spacing w:line="360" w:lineRule="auto"/>
              <w:jc w:val="center"/>
              <w:rPr>
                <w:rFonts w:ascii="GHEA Grapalat" w:hAnsi="GHEA Grapalat"/>
                <w:sz w:val="24"/>
                <w:szCs w:val="24"/>
              </w:rPr>
            </w:pPr>
            <w:proofErr w:type="spellStart"/>
            <w:r w:rsidRPr="009A7AB0">
              <w:rPr>
                <w:rFonts w:ascii="GHEA Grapalat" w:hAnsi="GHEA Grapalat"/>
                <w:b/>
                <w:sz w:val="24"/>
                <w:szCs w:val="24"/>
              </w:rPr>
              <w:t>Ընդունվել</w:t>
            </w:r>
            <w:proofErr w:type="spellEnd"/>
            <w:r w:rsidRPr="009A7AB0">
              <w:rPr>
                <w:rFonts w:ascii="GHEA Grapalat" w:hAnsi="GHEA Grapalat"/>
                <w:b/>
                <w:sz w:val="24"/>
                <w:szCs w:val="24"/>
              </w:rPr>
              <w:t xml:space="preserve"> է</w:t>
            </w:r>
          </w:p>
        </w:tc>
      </w:tr>
      <w:tr w:rsidR="00203457" w:rsidRPr="00203457" w:rsidTr="00203457">
        <w:trPr>
          <w:trHeight w:val="1891"/>
        </w:trPr>
        <w:tc>
          <w:tcPr>
            <w:tcW w:w="5975" w:type="dxa"/>
            <w:gridSpan w:val="4"/>
            <w:shd w:val="clear" w:color="auto" w:fill="FFFFFF" w:themeFill="background1"/>
          </w:tcPr>
          <w:p w:rsidR="0092665F" w:rsidRPr="0092665F" w:rsidRDefault="0092665F" w:rsidP="0092665F">
            <w:pPr>
              <w:tabs>
                <w:tab w:val="left" w:pos="990"/>
              </w:tabs>
              <w:spacing w:line="360" w:lineRule="auto"/>
              <w:ind w:firstLine="702"/>
              <w:jc w:val="both"/>
              <w:rPr>
                <w:rFonts w:ascii="GHEA Grapalat" w:hAnsi="GHEA Grapalat" w:cs="Sylfaen"/>
                <w:sz w:val="24"/>
                <w:szCs w:val="24"/>
              </w:rPr>
            </w:pPr>
            <w:r w:rsidRPr="0092665F">
              <w:rPr>
                <w:rFonts w:ascii="GHEA Grapalat" w:hAnsi="GHEA Grapalat" w:cs="Sylfaen"/>
                <w:sz w:val="24"/>
                <w:szCs w:val="24"/>
              </w:rPr>
              <w:t xml:space="preserve">8. </w:t>
            </w:r>
            <w:proofErr w:type="spellStart"/>
            <w:r w:rsidR="00203457" w:rsidRPr="00203457">
              <w:rPr>
                <w:rFonts w:ascii="GHEA Grapalat" w:hAnsi="GHEA Grapalat" w:cs="Sylfaen"/>
                <w:sz w:val="24"/>
                <w:szCs w:val="24"/>
              </w:rPr>
              <w:t>Նկատի</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ունենալով</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որ</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իրավաբանական</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անձի</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դեպքում</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որպես</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նույնականացուցիչ</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համարվում</w:t>
            </w:r>
            <w:proofErr w:type="spellEnd"/>
            <w:r w:rsidR="00203457" w:rsidRPr="0092665F">
              <w:rPr>
                <w:rFonts w:ascii="GHEA Grapalat" w:hAnsi="GHEA Grapalat" w:cs="Sylfaen"/>
                <w:sz w:val="24"/>
                <w:szCs w:val="24"/>
              </w:rPr>
              <w:t xml:space="preserve"> </w:t>
            </w:r>
            <w:r w:rsidR="00203457" w:rsidRPr="00203457">
              <w:rPr>
                <w:rFonts w:ascii="GHEA Grapalat" w:hAnsi="GHEA Grapalat" w:cs="Sylfaen"/>
                <w:sz w:val="24"/>
                <w:szCs w:val="24"/>
              </w:rPr>
              <w:t>է</w:t>
            </w:r>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հարկ</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վճարողի</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հաշվառման</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համարը</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այսուհետ</w:t>
            </w:r>
            <w:proofErr w:type="spellEnd"/>
            <w:r w:rsidR="00203457" w:rsidRPr="00203457">
              <w:rPr>
                <w:rFonts w:ascii="GHEA Grapalat" w:hAnsi="GHEA Grapalat" w:cs="Sylfaen"/>
                <w:sz w:val="24"/>
                <w:szCs w:val="24"/>
              </w:rPr>
              <w:t>՝</w:t>
            </w:r>
            <w:r w:rsidR="00203457" w:rsidRPr="0092665F">
              <w:rPr>
                <w:rFonts w:ascii="GHEA Grapalat" w:hAnsi="GHEA Grapalat" w:cs="Sylfaen"/>
                <w:sz w:val="24"/>
                <w:szCs w:val="24"/>
              </w:rPr>
              <w:t xml:space="preserve"> </w:t>
            </w:r>
            <w:r w:rsidR="00203457" w:rsidRPr="00203457">
              <w:rPr>
                <w:rFonts w:ascii="GHEA Grapalat" w:hAnsi="GHEA Grapalat" w:cs="Sylfaen"/>
                <w:sz w:val="24"/>
                <w:szCs w:val="24"/>
              </w:rPr>
              <w:t>ՀՎՀՀ</w:t>
            </w:r>
            <w:r w:rsidR="00203457" w:rsidRPr="0092665F">
              <w:rPr>
                <w:rFonts w:ascii="GHEA Grapalat" w:hAnsi="GHEA Grapalat" w:cs="Sylfaen"/>
                <w:sz w:val="24"/>
                <w:szCs w:val="24"/>
              </w:rPr>
              <w:t>)</w:t>
            </w:r>
            <w:r w:rsidR="00203457" w:rsidRPr="00203457">
              <w:rPr>
                <w:rFonts w:ascii="GHEA Grapalat" w:hAnsi="GHEA Grapalat" w:cs="Sylfaen"/>
                <w:sz w:val="24"/>
                <w:szCs w:val="24"/>
              </w:rPr>
              <w:t>՝</w:t>
            </w:r>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առաջարկում</w:t>
            </w:r>
            <w:proofErr w:type="spellEnd"/>
            <w:r w:rsidR="00203457" w:rsidRPr="0092665F">
              <w:rPr>
                <w:rFonts w:ascii="GHEA Grapalat" w:hAnsi="GHEA Grapalat" w:cs="Sylfaen"/>
                <w:sz w:val="24"/>
                <w:szCs w:val="24"/>
              </w:rPr>
              <w:t xml:space="preserve"> </w:t>
            </w:r>
            <w:proofErr w:type="spellStart"/>
            <w:r w:rsidR="00203457" w:rsidRPr="00203457">
              <w:rPr>
                <w:rFonts w:ascii="GHEA Grapalat" w:hAnsi="GHEA Grapalat" w:cs="Sylfaen"/>
                <w:sz w:val="24"/>
                <w:szCs w:val="24"/>
              </w:rPr>
              <w:t>ենք</w:t>
            </w:r>
            <w:proofErr w:type="spellEnd"/>
          </w:p>
          <w:p w:rsidR="00203457" w:rsidRPr="009A7AB0" w:rsidRDefault="0092665F" w:rsidP="0092665F">
            <w:pPr>
              <w:tabs>
                <w:tab w:val="left" w:pos="990"/>
              </w:tabs>
              <w:spacing w:line="360" w:lineRule="auto"/>
              <w:ind w:firstLine="702"/>
              <w:jc w:val="both"/>
              <w:rPr>
                <w:rFonts w:ascii="GHEA Grapalat" w:hAnsi="GHEA Grapalat" w:cs="Sylfaen"/>
                <w:sz w:val="24"/>
                <w:szCs w:val="24"/>
              </w:rPr>
            </w:pPr>
            <w:proofErr w:type="spellStart"/>
            <w:r w:rsidRPr="0092665F">
              <w:rPr>
                <w:rFonts w:ascii="GHEA Grapalat" w:hAnsi="GHEA Grapalat" w:cs="Sylfaen"/>
                <w:sz w:val="24"/>
                <w:szCs w:val="24"/>
              </w:rPr>
              <w:t>Նախագծի</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Հավելվածով</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սահմանվող</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կարգի</w:t>
            </w:r>
            <w:proofErr w:type="spellEnd"/>
            <w:r w:rsidRPr="009A7AB0">
              <w:rPr>
                <w:rFonts w:ascii="GHEA Grapalat" w:hAnsi="GHEA Grapalat" w:cs="Sylfaen"/>
                <w:sz w:val="24"/>
                <w:szCs w:val="24"/>
              </w:rPr>
              <w:t xml:space="preserve"> 8-</w:t>
            </w:r>
            <w:r w:rsidRPr="0092665F">
              <w:rPr>
                <w:rFonts w:ascii="GHEA Grapalat" w:hAnsi="GHEA Grapalat" w:cs="Sylfaen"/>
                <w:sz w:val="24"/>
                <w:szCs w:val="24"/>
              </w:rPr>
              <w:t>րդ</w:t>
            </w:r>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կետի</w:t>
            </w:r>
            <w:proofErr w:type="spellEnd"/>
            <w:r w:rsidRPr="009A7AB0">
              <w:rPr>
                <w:rFonts w:ascii="GHEA Grapalat" w:hAnsi="GHEA Grapalat" w:cs="Sylfaen"/>
                <w:sz w:val="24"/>
                <w:szCs w:val="24"/>
              </w:rPr>
              <w:t xml:space="preserve"> 2-</w:t>
            </w:r>
            <w:r w:rsidRPr="0092665F">
              <w:rPr>
                <w:rFonts w:ascii="GHEA Grapalat" w:hAnsi="GHEA Grapalat" w:cs="Sylfaen"/>
                <w:sz w:val="24"/>
                <w:szCs w:val="24"/>
              </w:rPr>
              <w:t>րդ</w:t>
            </w:r>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ենթակետից</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հանել</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լրիվ</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անվանում</w:t>
            </w:r>
            <w:proofErr w:type="spellEnd"/>
            <w:r w:rsidRPr="009A7AB0">
              <w:rPr>
                <w:rFonts w:ascii="GHEA Grapalat" w:hAnsi="GHEA Grapalat" w:cs="Sylfaen"/>
                <w:sz w:val="24"/>
                <w:szCs w:val="24"/>
              </w:rPr>
              <w:t xml:space="preserve">,» </w:t>
            </w:r>
            <w:r w:rsidRPr="0092665F">
              <w:rPr>
                <w:rFonts w:ascii="GHEA Grapalat" w:hAnsi="GHEA Grapalat" w:cs="Sylfaen"/>
                <w:sz w:val="24"/>
                <w:szCs w:val="24"/>
              </w:rPr>
              <w:t>և</w:t>
            </w:r>
            <w:r w:rsidRPr="009A7AB0">
              <w:rPr>
                <w:rFonts w:ascii="GHEA Grapalat" w:hAnsi="GHEA Grapalat" w:cs="Sylfaen"/>
                <w:sz w:val="24"/>
                <w:szCs w:val="24"/>
              </w:rPr>
              <w:t xml:space="preserve"> «, </w:t>
            </w:r>
            <w:proofErr w:type="spellStart"/>
            <w:r w:rsidRPr="0092665F">
              <w:rPr>
                <w:rFonts w:ascii="GHEA Grapalat" w:hAnsi="GHEA Grapalat" w:cs="Sylfaen"/>
                <w:sz w:val="24"/>
                <w:szCs w:val="24"/>
              </w:rPr>
              <w:t>պետական</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գրանցման</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համար</w:t>
            </w:r>
            <w:proofErr w:type="spellEnd"/>
            <w:r w:rsidRPr="009A7AB0">
              <w:rPr>
                <w:rFonts w:ascii="GHEA Grapalat" w:hAnsi="GHEA Grapalat" w:cs="Sylfaen"/>
                <w:sz w:val="24"/>
                <w:szCs w:val="24"/>
              </w:rPr>
              <w:t xml:space="preserve">» </w:t>
            </w:r>
            <w:proofErr w:type="spellStart"/>
            <w:r w:rsidRPr="0092665F">
              <w:rPr>
                <w:rFonts w:ascii="GHEA Grapalat" w:hAnsi="GHEA Grapalat" w:cs="Sylfaen"/>
                <w:sz w:val="24"/>
                <w:szCs w:val="24"/>
              </w:rPr>
              <w:t>բառերը</w:t>
            </w:r>
            <w:proofErr w:type="spellEnd"/>
            <w:r w:rsidRPr="009A7AB0">
              <w:rPr>
                <w:rFonts w:ascii="GHEA Grapalat" w:hAnsi="GHEA Grapalat" w:cs="Sylfaen"/>
                <w:sz w:val="24"/>
                <w:szCs w:val="24"/>
              </w:rPr>
              <w:t>:</w:t>
            </w:r>
          </w:p>
        </w:tc>
        <w:tc>
          <w:tcPr>
            <w:tcW w:w="5365" w:type="dxa"/>
            <w:gridSpan w:val="9"/>
            <w:shd w:val="clear" w:color="auto" w:fill="FFFFFF" w:themeFill="background1"/>
          </w:tcPr>
          <w:p w:rsidR="00203457" w:rsidRPr="009A7AB0" w:rsidRDefault="009A7AB0" w:rsidP="00D33E5B">
            <w:pPr>
              <w:tabs>
                <w:tab w:val="left" w:pos="3525"/>
              </w:tabs>
              <w:spacing w:line="360" w:lineRule="auto"/>
              <w:jc w:val="center"/>
              <w:rPr>
                <w:rFonts w:ascii="GHEA Grapalat" w:hAnsi="GHEA Grapalat"/>
                <w:sz w:val="24"/>
                <w:szCs w:val="24"/>
              </w:rPr>
            </w:pPr>
            <w:proofErr w:type="spellStart"/>
            <w:r w:rsidRPr="009A7AB0">
              <w:rPr>
                <w:rFonts w:ascii="GHEA Grapalat" w:hAnsi="GHEA Grapalat"/>
                <w:b/>
                <w:sz w:val="24"/>
                <w:szCs w:val="24"/>
              </w:rPr>
              <w:t>Ընդունվել</w:t>
            </w:r>
            <w:proofErr w:type="spellEnd"/>
            <w:r w:rsidRPr="009A7AB0">
              <w:rPr>
                <w:rFonts w:ascii="GHEA Grapalat" w:hAnsi="GHEA Grapalat"/>
                <w:b/>
                <w:sz w:val="24"/>
                <w:szCs w:val="24"/>
              </w:rPr>
              <w:t xml:space="preserve"> է</w:t>
            </w:r>
          </w:p>
        </w:tc>
      </w:tr>
      <w:tr w:rsidR="00203457" w:rsidRPr="00203457" w:rsidTr="00203457">
        <w:trPr>
          <w:trHeight w:val="2060"/>
        </w:trPr>
        <w:tc>
          <w:tcPr>
            <w:tcW w:w="5975" w:type="dxa"/>
            <w:gridSpan w:val="4"/>
            <w:shd w:val="clear" w:color="auto" w:fill="FFFFFF" w:themeFill="background1"/>
          </w:tcPr>
          <w:p w:rsidR="00203457" w:rsidRPr="009A7AB0" w:rsidRDefault="0092665F" w:rsidP="0092665F">
            <w:pPr>
              <w:tabs>
                <w:tab w:val="left" w:pos="990"/>
              </w:tabs>
              <w:spacing w:line="360" w:lineRule="auto"/>
              <w:ind w:firstLine="702"/>
              <w:jc w:val="both"/>
              <w:rPr>
                <w:rFonts w:ascii="GHEA Grapalat" w:hAnsi="GHEA Grapalat" w:cs="Sylfaen"/>
                <w:sz w:val="24"/>
                <w:szCs w:val="24"/>
              </w:rPr>
            </w:pPr>
            <w:r w:rsidRPr="009A7AB0">
              <w:rPr>
                <w:rFonts w:ascii="GHEA Grapalat" w:hAnsi="GHEA Grapalat" w:cs="Sylfaen"/>
                <w:sz w:val="24"/>
                <w:szCs w:val="24"/>
              </w:rPr>
              <w:t xml:space="preserve">9. </w:t>
            </w:r>
            <w:proofErr w:type="spellStart"/>
            <w:r w:rsidR="00203457" w:rsidRPr="00203457">
              <w:rPr>
                <w:rFonts w:ascii="GHEA Grapalat" w:hAnsi="GHEA Grapalat" w:cs="Sylfaen"/>
                <w:sz w:val="24"/>
                <w:szCs w:val="24"/>
              </w:rPr>
              <w:t>Նկատի</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ունենալով</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որ</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իրավաբանական</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անձի</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դեպքում</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որպես</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նույնականացուցիչ</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համարվում</w:t>
            </w:r>
            <w:proofErr w:type="spellEnd"/>
            <w:r w:rsidR="00203457" w:rsidRPr="009A7AB0">
              <w:rPr>
                <w:rFonts w:ascii="GHEA Grapalat" w:hAnsi="GHEA Grapalat" w:cs="Sylfaen"/>
                <w:sz w:val="24"/>
                <w:szCs w:val="24"/>
              </w:rPr>
              <w:t xml:space="preserve"> </w:t>
            </w:r>
            <w:r w:rsidR="00203457" w:rsidRPr="00203457">
              <w:rPr>
                <w:rFonts w:ascii="GHEA Grapalat" w:hAnsi="GHEA Grapalat" w:cs="Sylfaen"/>
                <w:sz w:val="24"/>
                <w:szCs w:val="24"/>
              </w:rPr>
              <w:t>է</w:t>
            </w:r>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հարկ</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վճարողի</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հաշվառման</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համարը</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այսուհետ</w:t>
            </w:r>
            <w:proofErr w:type="spellEnd"/>
            <w:r w:rsidR="00203457" w:rsidRPr="00203457">
              <w:rPr>
                <w:rFonts w:ascii="GHEA Grapalat" w:hAnsi="GHEA Grapalat" w:cs="Sylfaen"/>
                <w:sz w:val="24"/>
                <w:szCs w:val="24"/>
              </w:rPr>
              <w:t>՝</w:t>
            </w:r>
            <w:r w:rsidR="00203457" w:rsidRPr="009A7AB0">
              <w:rPr>
                <w:rFonts w:ascii="GHEA Grapalat" w:hAnsi="GHEA Grapalat" w:cs="Sylfaen"/>
                <w:sz w:val="24"/>
                <w:szCs w:val="24"/>
              </w:rPr>
              <w:t xml:space="preserve"> </w:t>
            </w:r>
            <w:r w:rsidR="00203457" w:rsidRPr="00203457">
              <w:rPr>
                <w:rFonts w:ascii="GHEA Grapalat" w:hAnsi="GHEA Grapalat" w:cs="Sylfaen"/>
                <w:sz w:val="24"/>
                <w:szCs w:val="24"/>
              </w:rPr>
              <w:t>ՀՎՀՀ</w:t>
            </w:r>
            <w:r w:rsidR="00203457" w:rsidRPr="009A7AB0">
              <w:rPr>
                <w:rFonts w:ascii="GHEA Grapalat" w:hAnsi="GHEA Grapalat" w:cs="Sylfaen"/>
                <w:sz w:val="24"/>
                <w:szCs w:val="24"/>
              </w:rPr>
              <w:t>)</w:t>
            </w:r>
            <w:r w:rsidR="00203457" w:rsidRPr="00203457">
              <w:rPr>
                <w:rFonts w:ascii="GHEA Grapalat" w:hAnsi="GHEA Grapalat" w:cs="Sylfaen"/>
                <w:sz w:val="24"/>
                <w:szCs w:val="24"/>
              </w:rPr>
              <w:t>՝</w:t>
            </w:r>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առաջարկում</w:t>
            </w:r>
            <w:proofErr w:type="spellEnd"/>
            <w:r w:rsidR="00203457" w:rsidRPr="009A7AB0">
              <w:rPr>
                <w:rFonts w:ascii="GHEA Grapalat" w:hAnsi="GHEA Grapalat" w:cs="Sylfaen"/>
                <w:sz w:val="24"/>
                <w:szCs w:val="24"/>
              </w:rPr>
              <w:t xml:space="preserve"> </w:t>
            </w:r>
            <w:proofErr w:type="spellStart"/>
            <w:r w:rsidR="00203457" w:rsidRPr="00203457">
              <w:rPr>
                <w:rFonts w:ascii="GHEA Grapalat" w:hAnsi="GHEA Grapalat" w:cs="Sylfaen"/>
                <w:sz w:val="24"/>
                <w:szCs w:val="24"/>
              </w:rPr>
              <w:t>ենք</w:t>
            </w:r>
            <w:proofErr w:type="spellEnd"/>
          </w:p>
          <w:p w:rsidR="00203457" w:rsidRPr="009A7AB0" w:rsidRDefault="00203457" w:rsidP="0092665F">
            <w:pPr>
              <w:tabs>
                <w:tab w:val="left" w:pos="990"/>
              </w:tabs>
              <w:spacing w:line="360" w:lineRule="auto"/>
              <w:ind w:firstLine="702"/>
              <w:jc w:val="both"/>
              <w:rPr>
                <w:rFonts w:ascii="GHEA Grapalat" w:hAnsi="GHEA Grapalat" w:cs="Sylfaen"/>
                <w:sz w:val="24"/>
                <w:szCs w:val="24"/>
              </w:rPr>
            </w:pPr>
            <w:proofErr w:type="spellStart"/>
            <w:r>
              <w:rPr>
                <w:rFonts w:ascii="GHEA Grapalat" w:hAnsi="GHEA Grapalat" w:cs="Sylfaen"/>
                <w:sz w:val="24"/>
                <w:szCs w:val="24"/>
              </w:rPr>
              <w:t>Նախագծի</w:t>
            </w:r>
            <w:proofErr w:type="spellEnd"/>
            <w:r w:rsidRPr="009A7AB0">
              <w:rPr>
                <w:rFonts w:ascii="GHEA Grapalat" w:hAnsi="GHEA Grapalat" w:cs="Sylfaen"/>
                <w:sz w:val="24"/>
                <w:szCs w:val="24"/>
              </w:rPr>
              <w:t xml:space="preserve"> </w:t>
            </w:r>
            <w:proofErr w:type="spellStart"/>
            <w:r w:rsidRPr="00AC4B0E">
              <w:rPr>
                <w:rFonts w:ascii="GHEA Grapalat" w:hAnsi="GHEA Grapalat" w:cs="Sylfaen"/>
                <w:sz w:val="24"/>
                <w:szCs w:val="24"/>
              </w:rPr>
              <w:t>Հավելվածով</w:t>
            </w:r>
            <w:proofErr w:type="spellEnd"/>
            <w:r w:rsidRPr="009A7AB0">
              <w:rPr>
                <w:rFonts w:ascii="GHEA Grapalat" w:hAnsi="GHEA Grapalat" w:cs="Sylfaen"/>
                <w:sz w:val="24"/>
                <w:szCs w:val="24"/>
              </w:rPr>
              <w:t xml:space="preserve"> </w:t>
            </w:r>
            <w:proofErr w:type="spellStart"/>
            <w:r w:rsidRPr="00AC4B0E">
              <w:rPr>
                <w:rFonts w:ascii="GHEA Grapalat" w:hAnsi="GHEA Grapalat" w:cs="Sylfaen"/>
                <w:sz w:val="24"/>
                <w:szCs w:val="24"/>
              </w:rPr>
              <w:t>սահմանվող</w:t>
            </w:r>
            <w:proofErr w:type="spellEnd"/>
            <w:r w:rsidRPr="009A7AB0">
              <w:rPr>
                <w:rFonts w:ascii="GHEA Grapalat" w:hAnsi="GHEA Grapalat" w:cs="Sylfaen"/>
                <w:sz w:val="24"/>
                <w:szCs w:val="24"/>
              </w:rPr>
              <w:t xml:space="preserve"> </w:t>
            </w:r>
            <w:proofErr w:type="spellStart"/>
            <w:r w:rsidRPr="00AC4B0E">
              <w:rPr>
                <w:rFonts w:ascii="GHEA Grapalat" w:hAnsi="GHEA Grapalat" w:cs="Sylfaen"/>
                <w:sz w:val="24"/>
                <w:szCs w:val="24"/>
              </w:rPr>
              <w:t>կարգի</w:t>
            </w:r>
            <w:proofErr w:type="spellEnd"/>
            <w:r w:rsidRPr="009A7AB0">
              <w:rPr>
                <w:rFonts w:ascii="GHEA Grapalat" w:hAnsi="GHEA Grapalat" w:cs="Sylfaen"/>
                <w:sz w:val="24"/>
                <w:szCs w:val="24"/>
              </w:rPr>
              <w:t xml:space="preserve"> 15-</w:t>
            </w:r>
            <w:r w:rsidRPr="001E3CA4">
              <w:rPr>
                <w:rFonts w:ascii="GHEA Grapalat" w:hAnsi="GHEA Grapalat" w:cs="Sylfaen"/>
                <w:sz w:val="24"/>
                <w:szCs w:val="24"/>
              </w:rPr>
              <w:t>րդ</w:t>
            </w:r>
            <w:r w:rsidRPr="009A7AB0">
              <w:rPr>
                <w:rFonts w:ascii="GHEA Grapalat" w:hAnsi="GHEA Grapalat" w:cs="Sylfaen"/>
                <w:sz w:val="24"/>
                <w:szCs w:val="24"/>
              </w:rPr>
              <w:t xml:space="preserve"> </w:t>
            </w:r>
            <w:proofErr w:type="spellStart"/>
            <w:r w:rsidRPr="001E3CA4">
              <w:rPr>
                <w:rFonts w:ascii="GHEA Grapalat" w:hAnsi="GHEA Grapalat" w:cs="Sylfaen"/>
                <w:sz w:val="24"/>
                <w:szCs w:val="24"/>
              </w:rPr>
              <w:t>կետի</w:t>
            </w:r>
            <w:proofErr w:type="spellEnd"/>
            <w:r w:rsidRPr="009A7AB0">
              <w:rPr>
                <w:rFonts w:ascii="GHEA Grapalat" w:hAnsi="GHEA Grapalat" w:cs="Sylfaen"/>
                <w:sz w:val="24"/>
                <w:szCs w:val="24"/>
              </w:rPr>
              <w:t xml:space="preserve"> 2-</w:t>
            </w:r>
            <w:r w:rsidRPr="008F15B9">
              <w:rPr>
                <w:rFonts w:ascii="GHEA Grapalat" w:hAnsi="GHEA Grapalat" w:cs="Sylfaen"/>
                <w:sz w:val="24"/>
                <w:szCs w:val="24"/>
              </w:rPr>
              <w:t>րդ</w:t>
            </w:r>
            <w:r w:rsidRPr="009A7AB0">
              <w:rPr>
                <w:rFonts w:ascii="GHEA Grapalat" w:hAnsi="GHEA Grapalat" w:cs="Sylfaen"/>
                <w:sz w:val="24"/>
                <w:szCs w:val="24"/>
              </w:rPr>
              <w:t xml:space="preserve"> </w:t>
            </w:r>
            <w:proofErr w:type="spellStart"/>
            <w:r w:rsidRPr="001E3CA4">
              <w:rPr>
                <w:rFonts w:ascii="GHEA Grapalat" w:hAnsi="GHEA Grapalat" w:cs="Sylfaen"/>
                <w:sz w:val="24"/>
                <w:szCs w:val="24"/>
              </w:rPr>
              <w:t>ենթակետից</w:t>
            </w:r>
            <w:proofErr w:type="spellEnd"/>
            <w:r w:rsidRPr="009A7AB0">
              <w:rPr>
                <w:rFonts w:ascii="GHEA Grapalat" w:hAnsi="GHEA Grapalat" w:cs="Sylfaen"/>
                <w:sz w:val="24"/>
                <w:szCs w:val="24"/>
              </w:rPr>
              <w:t xml:space="preserve"> </w:t>
            </w:r>
            <w:proofErr w:type="spellStart"/>
            <w:r w:rsidRPr="001E3CA4">
              <w:rPr>
                <w:rFonts w:ascii="GHEA Grapalat" w:hAnsi="GHEA Grapalat" w:cs="Sylfaen"/>
                <w:sz w:val="24"/>
                <w:szCs w:val="24"/>
              </w:rPr>
              <w:t>հանել</w:t>
            </w:r>
            <w:proofErr w:type="spellEnd"/>
            <w:r w:rsidRPr="009A7AB0">
              <w:rPr>
                <w:rFonts w:ascii="GHEA Grapalat" w:hAnsi="GHEA Grapalat" w:cs="Sylfaen"/>
                <w:sz w:val="24"/>
                <w:szCs w:val="24"/>
              </w:rPr>
              <w:t xml:space="preserve"> «</w:t>
            </w:r>
            <w:proofErr w:type="spellStart"/>
            <w:r w:rsidRPr="008F15B9">
              <w:rPr>
                <w:rFonts w:ascii="GHEA Grapalat" w:hAnsi="GHEA Grapalat" w:cs="Sylfaen"/>
                <w:sz w:val="24"/>
                <w:szCs w:val="24"/>
              </w:rPr>
              <w:t>լրիվ</w:t>
            </w:r>
            <w:proofErr w:type="spellEnd"/>
            <w:r w:rsidRPr="009A7AB0">
              <w:rPr>
                <w:rFonts w:ascii="GHEA Grapalat" w:hAnsi="GHEA Grapalat" w:cs="Sylfaen"/>
                <w:sz w:val="24"/>
                <w:szCs w:val="24"/>
              </w:rPr>
              <w:t xml:space="preserve"> </w:t>
            </w:r>
            <w:proofErr w:type="spellStart"/>
            <w:r w:rsidRPr="008F15B9">
              <w:rPr>
                <w:rFonts w:ascii="GHEA Grapalat" w:hAnsi="GHEA Grapalat" w:cs="Sylfaen"/>
                <w:sz w:val="24"/>
                <w:szCs w:val="24"/>
              </w:rPr>
              <w:t>անվանում</w:t>
            </w:r>
            <w:proofErr w:type="spellEnd"/>
            <w:r w:rsidRPr="009A7AB0">
              <w:rPr>
                <w:rFonts w:ascii="GHEA Grapalat" w:hAnsi="GHEA Grapalat" w:cs="Sylfaen"/>
                <w:sz w:val="24"/>
                <w:szCs w:val="24"/>
              </w:rPr>
              <w:t xml:space="preserve">,» </w:t>
            </w:r>
            <w:r w:rsidRPr="008F15B9">
              <w:rPr>
                <w:rFonts w:ascii="GHEA Grapalat" w:hAnsi="GHEA Grapalat" w:cs="Sylfaen"/>
                <w:sz w:val="24"/>
                <w:szCs w:val="24"/>
              </w:rPr>
              <w:t>և</w:t>
            </w:r>
            <w:r w:rsidRPr="009A7AB0">
              <w:rPr>
                <w:rFonts w:ascii="GHEA Grapalat" w:hAnsi="GHEA Grapalat" w:cs="Sylfaen"/>
                <w:sz w:val="24"/>
                <w:szCs w:val="24"/>
              </w:rPr>
              <w:t xml:space="preserve"> «, </w:t>
            </w:r>
            <w:proofErr w:type="spellStart"/>
            <w:r w:rsidRPr="00C908B1">
              <w:rPr>
                <w:rFonts w:ascii="GHEA Grapalat" w:hAnsi="GHEA Grapalat" w:cs="Sylfaen"/>
                <w:sz w:val="24"/>
                <w:szCs w:val="24"/>
              </w:rPr>
              <w:t>պետական</w:t>
            </w:r>
            <w:proofErr w:type="spellEnd"/>
            <w:r w:rsidRPr="009A7AB0">
              <w:rPr>
                <w:rFonts w:ascii="GHEA Grapalat" w:hAnsi="GHEA Grapalat" w:cs="Sylfaen"/>
                <w:sz w:val="24"/>
                <w:szCs w:val="24"/>
              </w:rPr>
              <w:t xml:space="preserve"> </w:t>
            </w:r>
            <w:proofErr w:type="spellStart"/>
            <w:r w:rsidRPr="00C908B1">
              <w:rPr>
                <w:rFonts w:ascii="GHEA Grapalat" w:hAnsi="GHEA Grapalat" w:cs="Sylfaen"/>
                <w:sz w:val="24"/>
                <w:szCs w:val="24"/>
              </w:rPr>
              <w:t>գրանցման</w:t>
            </w:r>
            <w:proofErr w:type="spellEnd"/>
            <w:r w:rsidRPr="009A7AB0">
              <w:rPr>
                <w:rFonts w:ascii="GHEA Grapalat" w:hAnsi="GHEA Grapalat" w:cs="Sylfaen"/>
                <w:sz w:val="24"/>
                <w:szCs w:val="24"/>
              </w:rPr>
              <w:t xml:space="preserve"> </w:t>
            </w:r>
            <w:proofErr w:type="spellStart"/>
            <w:r w:rsidRPr="00C908B1">
              <w:rPr>
                <w:rFonts w:ascii="GHEA Grapalat" w:hAnsi="GHEA Grapalat" w:cs="Sylfaen"/>
                <w:sz w:val="24"/>
                <w:szCs w:val="24"/>
              </w:rPr>
              <w:t>համար</w:t>
            </w:r>
            <w:proofErr w:type="spellEnd"/>
            <w:r w:rsidRPr="009A7AB0">
              <w:rPr>
                <w:rFonts w:ascii="GHEA Grapalat" w:hAnsi="GHEA Grapalat" w:cs="Sylfaen"/>
                <w:sz w:val="24"/>
                <w:szCs w:val="24"/>
              </w:rPr>
              <w:t xml:space="preserve">» </w:t>
            </w:r>
            <w:proofErr w:type="spellStart"/>
            <w:r w:rsidRPr="001E3CA4">
              <w:rPr>
                <w:rFonts w:ascii="GHEA Grapalat" w:hAnsi="GHEA Grapalat" w:cs="Sylfaen"/>
                <w:sz w:val="24"/>
                <w:szCs w:val="24"/>
              </w:rPr>
              <w:t>բառերը</w:t>
            </w:r>
            <w:proofErr w:type="spellEnd"/>
            <w:r w:rsidRPr="009A7AB0">
              <w:rPr>
                <w:rFonts w:ascii="GHEA Grapalat" w:hAnsi="GHEA Grapalat" w:cs="Sylfaen"/>
                <w:sz w:val="24"/>
                <w:szCs w:val="24"/>
              </w:rPr>
              <w:t>:</w:t>
            </w:r>
          </w:p>
        </w:tc>
        <w:tc>
          <w:tcPr>
            <w:tcW w:w="5365" w:type="dxa"/>
            <w:gridSpan w:val="9"/>
            <w:shd w:val="clear" w:color="auto" w:fill="FFFFFF" w:themeFill="background1"/>
          </w:tcPr>
          <w:p w:rsidR="00203457" w:rsidRPr="009A7AB0" w:rsidRDefault="009A7AB0" w:rsidP="00D33E5B">
            <w:pPr>
              <w:tabs>
                <w:tab w:val="left" w:pos="3525"/>
              </w:tabs>
              <w:spacing w:line="360" w:lineRule="auto"/>
              <w:jc w:val="center"/>
              <w:rPr>
                <w:rFonts w:ascii="GHEA Grapalat" w:hAnsi="GHEA Grapalat"/>
                <w:b/>
                <w:sz w:val="24"/>
                <w:szCs w:val="24"/>
              </w:rPr>
            </w:pPr>
            <w:proofErr w:type="spellStart"/>
            <w:r w:rsidRPr="00FC1CFC">
              <w:rPr>
                <w:rFonts w:ascii="GHEA Grapalat" w:hAnsi="GHEA Grapalat"/>
                <w:b/>
                <w:sz w:val="24"/>
                <w:szCs w:val="24"/>
              </w:rPr>
              <w:t>Ընդունվել</w:t>
            </w:r>
            <w:proofErr w:type="spellEnd"/>
            <w:r w:rsidRPr="009A7AB0">
              <w:rPr>
                <w:rFonts w:ascii="GHEA Grapalat" w:hAnsi="GHEA Grapalat"/>
                <w:b/>
                <w:sz w:val="24"/>
                <w:szCs w:val="24"/>
              </w:rPr>
              <w:t xml:space="preserve"> է</w:t>
            </w:r>
          </w:p>
        </w:tc>
      </w:tr>
      <w:tr w:rsidR="00FC1CFC" w:rsidRPr="00203457" w:rsidTr="00FC1CFC">
        <w:trPr>
          <w:trHeight w:val="521"/>
        </w:trPr>
        <w:tc>
          <w:tcPr>
            <w:tcW w:w="8139" w:type="dxa"/>
            <w:gridSpan w:val="6"/>
            <w:vMerge w:val="restart"/>
            <w:shd w:val="clear" w:color="auto" w:fill="A6A6A6" w:themeFill="background1" w:themeFillShade="A6"/>
          </w:tcPr>
          <w:p w:rsidR="00FC1CFC" w:rsidRDefault="00FC1CFC" w:rsidP="00FC1CFC">
            <w:pPr>
              <w:tabs>
                <w:tab w:val="left" w:pos="3525"/>
              </w:tabs>
              <w:spacing w:line="360" w:lineRule="auto"/>
              <w:jc w:val="center"/>
              <w:rPr>
                <w:rFonts w:ascii="GHEA Grapalat" w:hAnsi="GHEA Grapalat"/>
                <w:b/>
                <w:sz w:val="24"/>
                <w:szCs w:val="24"/>
              </w:rPr>
            </w:pPr>
            <w:r>
              <w:rPr>
                <w:rFonts w:ascii="GHEA Grapalat" w:hAnsi="GHEA Grapalat"/>
                <w:b/>
                <w:sz w:val="24"/>
                <w:szCs w:val="24"/>
              </w:rPr>
              <w:t xml:space="preserve">10.Վարչապետի </w:t>
            </w:r>
            <w:proofErr w:type="spellStart"/>
            <w:r>
              <w:rPr>
                <w:rFonts w:ascii="GHEA Grapalat" w:hAnsi="GHEA Grapalat"/>
                <w:b/>
                <w:sz w:val="24"/>
                <w:szCs w:val="24"/>
              </w:rPr>
              <w:t>աշխատակազմ</w:t>
            </w:r>
            <w:proofErr w:type="spellEnd"/>
          </w:p>
          <w:p w:rsidR="00FC1CFC" w:rsidRPr="00FC1CFC" w:rsidRDefault="00FC1CFC" w:rsidP="00FC1CFC">
            <w:pPr>
              <w:tabs>
                <w:tab w:val="left" w:pos="3525"/>
              </w:tabs>
              <w:spacing w:line="360" w:lineRule="auto"/>
              <w:jc w:val="center"/>
              <w:rPr>
                <w:rFonts w:ascii="GHEA Grapalat" w:hAnsi="GHEA Grapalat"/>
                <w:b/>
                <w:sz w:val="24"/>
                <w:szCs w:val="24"/>
              </w:rPr>
            </w:pPr>
            <w:r>
              <w:rPr>
                <w:rFonts w:ascii="GHEA Grapalat" w:hAnsi="GHEA Grapalat"/>
                <w:b/>
                <w:sz w:val="24"/>
                <w:szCs w:val="24"/>
              </w:rPr>
              <w:t>(</w:t>
            </w:r>
            <w:proofErr w:type="spellStart"/>
            <w:r>
              <w:rPr>
                <w:rFonts w:ascii="GHEA Grapalat" w:hAnsi="GHEA Grapalat"/>
                <w:b/>
                <w:sz w:val="24"/>
                <w:szCs w:val="24"/>
              </w:rPr>
              <w:t>ֆինանսատնտեսագիտական</w:t>
            </w:r>
            <w:proofErr w:type="spellEnd"/>
            <w:r>
              <w:rPr>
                <w:rFonts w:ascii="GHEA Grapalat" w:hAnsi="GHEA Grapalat"/>
                <w:b/>
                <w:sz w:val="24"/>
                <w:szCs w:val="24"/>
              </w:rPr>
              <w:t xml:space="preserve"> </w:t>
            </w:r>
            <w:proofErr w:type="spellStart"/>
            <w:r>
              <w:rPr>
                <w:rFonts w:ascii="GHEA Grapalat" w:hAnsi="GHEA Grapalat"/>
                <w:b/>
                <w:sz w:val="24"/>
                <w:szCs w:val="24"/>
              </w:rPr>
              <w:t>վարչություն</w:t>
            </w:r>
            <w:proofErr w:type="spellEnd"/>
            <w:r>
              <w:rPr>
                <w:rFonts w:ascii="GHEA Grapalat" w:hAnsi="GHEA Grapalat"/>
                <w:b/>
                <w:sz w:val="24"/>
                <w:szCs w:val="24"/>
              </w:rPr>
              <w:t>)</w:t>
            </w:r>
          </w:p>
        </w:tc>
        <w:tc>
          <w:tcPr>
            <w:tcW w:w="3201" w:type="dxa"/>
            <w:gridSpan w:val="7"/>
            <w:shd w:val="clear" w:color="auto" w:fill="A6A6A6" w:themeFill="background1" w:themeFillShade="A6"/>
          </w:tcPr>
          <w:p w:rsidR="00FC1CFC" w:rsidRPr="00FC1CFC" w:rsidRDefault="00FC1CFC" w:rsidP="00FC1CFC">
            <w:pPr>
              <w:jc w:val="center"/>
              <w:rPr>
                <w:rFonts w:ascii="GHEA Grapalat" w:hAnsi="GHEA Grapalat"/>
                <w:b/>
                <w:sz w:val="24"/>
                <w:szCs w:val="24"/>
              </w:rPr>
            </w:pPr>
            <w:r>
              <w:rPr>
                <w:rFonts w:ascii="GHEA Grapalat" w:hAnsi="GHEA Grapalat"/>
                <w:b/>
                <w:sz w:val="24"/>
                <w:szCs w:val="24"/>
              </w:rPr>
              <w:t>01.04.2021 թ.</w:t>
            </w:r>
          </w:p>
        </w:tc>
      </w:tr>
      <w:tr w:rsidR="00FC1CFC" w:rsidRPr="00203457" w:rsidTr="00FC1CFC">
        <w:trPr>
          <w:trHeight w:val="619"/>
        </w:trPr>
        <w:tc>
          <w:tcPr>
            <w:tcW w:w="8139" w:type="dxa"/>
            <w:gridSpan w:val="6"/>
            <w:vMerge/>
            <w:shd w:val="clear" w:color="auto" w:fill="A6A6A6" w:themeFill="background1" w:themeFillShade="A6"/>
          </w:tcPr>
          <w:p w:rsidR="00FC1CFC" w:rsidRDefault="00FC1CFC" w:rsidP="00D33E5B">
            <w:pPr>
              <w:tabs>
                <w:tab w:val="left" w:pos="3525"/>
              </w:tabs>
              <w:spacing w:line="360" w:lineRule="auto"/>
              <w:jc w:val="center"/>
              <w:rPr>
                <w:rFonts w:ascii="GHEA Grapalat" w:hAnsi="GHEA Grapalat"/>
                <w:b/>
                <w:sz w:val="24"/>
                <w:szCs w:val="24"/>
              </w:rPr>
            </w:pPr>
          </w:p>
        </w:tc>
        <w:tc>
          <w:tcPr>
            <w:tcW w:w="3201" w:type="dxa"/>
            <w:gridSpan w:val="7"/>
            <w:shd w:val="clear" w:color="auto" w:fill="A6A6A6" w:themeFill="background1" w:themeFillShade="A6"/>
          </w:tcPr>
          <w:p w:rsidR="00FC1CFC" w:rsidRPr="00FC1CFC" w:rsidRDefault="00FC1CFC" w:rsidP="00D33E5B">
            <w:pPr>
              <w:tabs>
                <w:tab w:val="left" w:pos="3525"/>
              </w:tabs>
              <w:spacing w:line="360" w:lineRule="auto"/>
              <w:jc w:val="center"/>
              <w:rPr>
                <w:rFonts w:ascii="GHEA Grapalat" w:hAnsi="GHEA Grapalat"/>
                <w:sz w:val="24"/>
                <w:szCs w:val="24"/>
              </w:rPr>
            </w:pPr>
            <w:r w:rsidRPr="00FC1CFC">
              <w:rPr>
                <w:rFonts w:ascii="GHEA Grapalat" w:hAnsi="GHEA Grapalat"/>
                <w:b/>
                <w:sz w:val="24"/>
                <w:szCs w:val="24"/>
              </w:rPr>
              <w:t>02/10.20/8926-2021</w:t>
            </w:r>
          </w:p>
        </w:tc>
      </w:tr>
      <w:tr w:rsidR="00BF07E4" w:rsidRPr="00FC1CFC" w:rsidTr="00BF07E4">
        <w:trPr>
          <w:trHeight w:val="568"/>
        </w:trPr>
        <w:tc>
          <w:tcPr>
            <w:tcW w:w="5975" w:type="dxa"/>
            <w:gridSpan w:val="4"/>
            <w:shd w:val="clear" w:color="auto" w:fill="FFFFFF" w:themeFill="background1"/>
          </w:tcPr>
          <w:p w:rsidR="00BF07E4" w:rsidRPr="00FC1CFC" w:rsidRDefault="00FC1CFC" w:rsidP="00FC1CFC">
            <w:pPr>
              <w:tabs>
                <w:tab w:val="left" w:pos="990"/>
              </w:tabs>
              <w:spacing w:line="360" w:lineRule="auto"/>
              <w:ind w:firstLine="702"/>
              <w:jc w:val="both"/>
              <w:rPr>
                <w:rFonts w:ascii="GHEA Grapalat" w:hAnsi="GHEA Grapalat" w:cs="Sylfaen"/>
                <w:sz w:val="24"/>
                <w:szCs w:val="24"/>
              </w:rPr>
            </w:pPr>
            <w:r>
              <w:rPr>
                <w:rFonts w:ascii="GHEA Grapalat" w:hAnsi="GHEA Grapalat" w:cs="Sylfaen"/>
                <w:sz w:val="24"/>
                <w:szCs w:val="24"/>
              </w:rPr>
              <w:t xml:space="preserve">1. </w:t>
            </w:r>
            <w:proofErr w:type="spellStart"/>
            <w:r w:rsidR="00BF07E4" w:rsidRPr="00FC1CFC">
              <w:rPr>
                <w:rFonts w:ascii="GHEA Grapalat" w:hAnsi="GHEA Grapalat" w:cs="Sylfaen"/>
                <w:sz w:val="24"/>
                <w:szCs w:val="24"/>
              </w:rPr>
              <w:t>Նախագծի</w:t>
            </w:r>
            <w:proofErr w:type="spellEnd"/>
            <w:r w:rsidR="00BF07E4" w:rsidRPr="00FC1CFC">
              <w:rPr>
                <w:rFonts w:ascii="GHEA Grapalat" w:hAnsi="GHEA Grapalat" w:cs="Sylfaen"/>
                <w:sz w:val="24"/>
                <w:szCs w:val="24"/>
              </w:rPr>
              <w:t xml:space="preserve"> 2-րդ </w:t>
            </w:r>
            <w:proofErr w:type="spellStart"/>
            <w:r w:rsidR="00BF07E4" w:rsidRPr="00FC1CFC">
              <w:rPr>
                <w:rFonts w:ascii="GHEA Grapalat" w:hAnsi="GHEA Grapalat" w:cs="Sylfaen"/>
                <w:sz w:val="24"/>
                <w:szCs w:val="24"/>
              </w:rPr>
              <w:t>կետով</w:t>
            </w:r>
            <w:proofErr w:type="spellEnd"/>
            <w:r w:rsidR="00BF07E4" w:rsidRPr="00FC1CFC">
              <w:rPr>
                <w:rFonts w:ascii="GHEA Grapalat" w:hAnsi="GHEA Grapalat" w:cs="Sylfaen"/>
                <w:sz w:val="24"/>
                <w:szCs w:val="24"/>
              </w:rPr>
              <w:t xml:space="preserve"> </w:t>
            </w:r>
            <w:proofErr w:type="spellStart"/>
            <w:r w:rsidR="00BF07E4" w:rsidRPr="00FC1CFC">
              <w:rPr>
                <w:rFonts w:ascii="GHEA Grapalat" w:hAnsi="GHEA Grapalat" w:cs="Sylfaen"/>
                <w:sz w:val="24"/>
                <w:szCs w:val="24"/>
              </w:rPr>
              <w:t>առաջարկվում</w:t>
            </w:r>
            <w:proofErr w:type="spellEnd"/>
            <w:r w:rsidR="00BF07E4" w:rsidRPr="00FC1CFC">
              <w:rPr>
                <w:rFonts w:ascii="GHEA Grapalat" w:hAnsi="GHEA Grapalat" w:cs="Sylfaen"/>
                <w:sz w:val="24"/>
                <w:szCs w:val="24"/>
              </w:rPr>
              <w:t xml:space="preserve"> է՝ </w:t>
            </w:r>
            <w:r w:rsidR="00BF07E4" w:rsidRPr="00FC1CFC">
              <w:rPr>
                <w:rFonts w:ascii="GHEA Grapalat" w:hAnsi="GHEA Grapalat" w:cs="Sylfaen"/>
                <w:sz w:val="24"/>
                <w:szCs w:val="24"/>
              </w:rPr>
              <w:lastRenderedPageBreak/>
              <w:t>սույն որոշումն ուժի մեջ մտնելուց հետո՝ եռամսյա ժամկետում ապահովել գործող տեղեկատվական համակարգերի փոփոխությունը և համապատասխանեցումը սույն որոշման պահանջներին, ինչպես նաև անհրաժեշտության դեպքում` մշակել և գործարկել սույն որոշմանը համապատասխան տեղեկատվության փոխանակումն ապահովելու համար անհրաժեշտ նոր տեղեկատվական համակարգերը:</w:t>
            </w:r>
          </w:p>
          <w:p w:rsidR="00BF07E4" w:rsidRPr="00857F81" w:rsidRDefault="00BF07E4" w:rsidP="00857F81">
            <w:pPr>
              <w:tabs>
                <w:tab w:val="left" w:pos="990"/>
              </w:tabs>
              <w:spacing w:line="360" w:lineRule="auto"/>
              <w:ind w:firstLine="702"/>
              <w:jc w:val="both"/>
              <w:rPr>
                <w:rFonts w:ascii="GHEA Grapalat" w:hAnsi="GHEA Grapalat" w:cs="Sylfaen"/>
                <w:sz w:val="24"/>
                <w:szCs w:val="24"/>
              </w:rPr>
            </w:pPr>
            <w:proofErr w:type="spellStart"/>
            <w:r w:rsidRPr="00FC1CFC">
              <w:rPr>
                <w:rFonts w:ascii="GHEA Grapalat" w:hAnsi="GHEA Grapalat" w:cs="Sylfaen"/>
                <w:sz w:val="24"/>
                <w:szCs w:val="24"/>
              </w:rPr>
              <w:t>Վերջինիս</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վերաբերյալ</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հայտնում</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ենք</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հետևյալը</w:t>
            </w:r>
            <w:proofErr w:type="spellEnd"/>
            <w:r w:rsidRPr="00FC1CFC">
              <w:rPr>
                <w:rFonts w:ascii="GHEA Grapalat" w:hAnsi="GHEA Grapalat" w:cs="Sylfaen"/>
                <w:sz w:val="24"/>
                <w:szCs w:val="24"/>
              </w:rPr>
              <w:t>՝</w:t>
            </w:r>
            <w:r w:rsidR="00857F81">
              <w:rPr>
                <w:rFonts w:ascii="GHEA Grapalat" w:hAnsi="GHEA Grapalat" w:cs="Sylfaen"/>
                <w:sz w:val="24"/>
                <w:szCs w:val="24"/>
              </w:rPr>
              <w:t xml:space="preserve"> </w:t>
            </w:r>
            <w:proofErr w:type="spellStart"/>
            <w:r w:rsidRPr="00FC1CFC">
              <w:rPr>
                <w:rFonts w:ascii="GHEA Grapalat" w:hAnsi="GHEA Grapalat" w:cs="Sylfaen"/>
                <w:sz w:val="24"/>
                <w:szCs w:val="24"/>
              </w:rPr>
              <w:t>ձևակերպումից</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կարելի</w:t>
            </w:r>
            <w:proofErr w:type="spellEnd"/>
            <w:r w:rsidRPr="00FC1CFC">
              <w:rPr>
                <w:rFonts w:ascii="GHEA Grapalat" w:hAnsi="GHEA Grapalat" w:cs="Sylfaen"/>
                <w:sz w:val="24"/>
                <w:szCs w:val="24"/>
              </w:rPr>
              <w:t xml:space="preserve"> է </w:t>
            </w:r>
            <w:proofErr w:type="spellStart"/>
            <w:r w:rsidRPr="00FC1CFC">
              <w:rPr>
                <w:rFonts w:ascii="GHEA Grapalat" w:hAnsi="GHEA Grapalat" w:cs="Sylfaen"/>
                <w:sz w:val="24"/>
                <w:szCs w:val="24"/>
              </w:rPr>
              <w:t>ենթադրել</w:t>
            </w:r>
            <w:proofErr w:type="spellEnd"/>
            <w:r w:rsidRPr="00FC1CFC">
              <w:rPr>
                <w:rFonts w:ascii="GHEA Grapalat" w:hAnsi="GHEA Grapalat" w:cs="Sylfaen"/>
                <w:sz w:val="24"/>
                <w:szCs w:val="24"/>
              </w:rPr>
              <w:t xml:space="preserve">, որ համապատասխան մարմինների կողմից նոր տեղեկատվական համակարգերով ապահովումը կարող է հանգեցնել լրացուցիչ ֆինանսական ծախսերի, որոնց սակայն </w:t>
            </w:r>
            <w:proofErr w:type="spellStart"/>
            <w:r w:rsidRPr="00FC1CFC">
              <w:rPr>
                <w:rFonts w:ascii="GHEA Grapalat" w:hAnsi="GHEA Grapalat" w:cs="Sylfaen"/>
                <w:sz w:val="24"/>
                <w:szCs w:val="24"/>
              </w:rPr>
              <w:t>հիմնավորման</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մեջ</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անդրադարձ</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չկա</w:t>
            </w:r>
            <w:proofErr w:type="spellEnd"/>
            <w:r w:rsidRPr="00FC1CFC">
              <w:rPr>
                <w:rFonts w:ascii="GHEA Grapalat" w:hAnsi="GHEA Grapalat" w:cs="Sylfaen"/>
                <w:sz w:val="24"/>
                <w:szCs w:val="24"/>
              </w:rPr>
              <w:t>:</w:t>
            </w:r>
          </w:p>
        </w:tc>
        <w:tc>
          <w:tcPr>
            <w:tcW w:w="5365" w:type="dxa"/>
            <w:gridSpan w:val="9"/>
            <w:shd w:val="clear" w:color="auto" w:fill="FFFFFF" w:themeFill="background1"/>
          </w:tcPr>
          <w:p w:rsidR="00BF07E4" w:rsidRPr="00857F81" w:rsidRDefault="00857F81" w:rsidP="00BF07E4">
            <w:pPr>
              <w:tabs>
                <w:tab w:val="left" w:pos="3525"/>
              </w:tabs>
              <w:spacing w:line="360" w:lineRule="auto"/>
              <w:jc w:val="center"/>
              <w:rPr>
                <w:rFonts w:ascii="GHEA Grapalat" w:hAnsi="GHEA Grapalat"/>
                <w:b/>
                <w:sz w:val="24"/>
                <w:szCs w:val="24"/>
              </w:rPr>
            </w:pPr>
            <w:proofErr w:type="spellStart"/>
            <w:r w:rsidRPr="00857F81">
              <w:rPr>
                <w:rFonts w:ascii="GHEA Grapalat" w:hAnsi="GHEA Grapalat"/>
                <w:b/>
                <w:sz w:val="24"/>
                <w:szCs w:val="24"/>
              </w:rPr>
              <w:lastRenderedPageBreak/>
              <w:t>Ընդունվել</w:t>
            </w:r>
            <w:proofErr w:type="spellEnd"/>
            <w:r w:rsidRPr="00857F81">
              <w:rPr>
                <w:rFonts w:ascii="GHEA Grapalat" w:hAnsi="GHEA Grapalat"/>
                <w:b/>
                <w:sz w:val="24"/>
                <w:szCs w:val="24"/>
              </w:rPr>
              <w:t xml:space="preserve"> է</w:t>
            </w:r>
          </w:p>
        </w:tc>
      </w:tr>
      <w:tr w:rsidR="00FC1CFC" w:rsidRPr="00FC1CFC" w:rsidTr="00BF07E4">
        <w:trPr>
          <w:trHeight w:val="568"/>
        </w:trPr>
        <w:tc>
          <w:tcPr>
            <w:tcW w:w="5975" w:type="dxa"/>
            <w:gridSpan w:val="4"/>
            <w:shd w:val="clear" w:color="auto" w:fill="FFFFFF" w:themeFill="background1"/>
          </w:tcPr>
          <w:p w:rsidR="00FC1CFC" w:rsidRDefault="00FC1CFC" w:rsidP="00FC1CFC">
            <w:pPr>
              <w:tabs>
                <w:tab w:val="left" w:pos="990"/>
              </w:tabs>
              <w:spacing w:line="360" w:lineRule="auto"/>
              <w:ind w:firstLine="702"/>
              <w:jc w:val="both"/>
              <w:rPr>
                <w:rFonts w:ascii="GHEA Grapalat" w:hAnsi="GHEA Grapalat" w:cs="Sylfaen"/>
                <w:sz w:val="24"/>
                <w:szCs w:val="24"/>
              </w:rPr>
            </w:pPr>
            <w:r w:rsidRPr="00FC1CFC">
              <w:rPr>
                <w:rFonts w:ascii="GHEA Grapalat" w:hAnsi="GHEA Grapalat" w:cs="Sylfaen"/>
                <w:sz w:val="24"/>
                <w:szCs w:val="24"/>
                <w:lang w:val="hy-AM"/>
              </w:rPr>
              <w:lastRenderedPageBreak/>
              <w:t xml:space="preserve">2. Հայտնում ենք, որ ներկայումս համապատասխան մարմինների (սուբյեկտների) միջև էլեկտրոնային եղանակով տեղեկատվության փոխանակման հետ կապված հարցերը կարգավորվում են ՀՀ կառավարության 2015 թվականի օգոստոսի 31-ի թիվ 1093-Ն որոշմամբ  և ՀՀ կառավարության 2019 թվականի դեկտեմբերի 19-ի թիվ 1849-Ն որոշմամբ, մասնավորապես վերջինիս Հավելվածի 19-րդ կետի համաձայն՝ «Սույն կարգում ուղղակիորեն չկարգավորված մասով անձնական տվյալների փոխանցման և մշակման հետ կապված հարաբերությունները </w:t>
            </w:r>
            <w:r w:rsidRPr="00FC1CFC">
              <w:rPr>
                <w:rFonts w:ascii="GHEA Grapalat" w:hAnsi="GHEA Grapalat" w:cs="Sylfaen"/>
                <w:sz w:val="24"/>
                <w:szCs w:val="24"/>
                <w:lang w:val="hy-AM"/>
              </w:rPr>
              <w:lastRenderedPageBreak/>
              <w:t xml:space="preserve">կարգավորվում են «Անձնական տվյալների պաշտպանության մասին» Հայաստանի Հանրապետության օրենքով, Հայաստանի Հանրապետության կառավարության 2015 թվականի օգոստոսի 31-ի N 1093-Ն որոշմամբ, ինչպես նաև օպերատորի հետ կնքված պայմանագրի դրույթներով:»: </w:t>
            </w:r>
          </w:p>
          <w:p w:rsidR="00857F81" w:rsidRPr="00857F81" w:rsidRDefault="00857F81" w:rsidP="00FC1CFC">
            <w:pPr>
              <w:tabs>
                <w:tab w:val="left" w:pos="990"/>
              </w:tabs>
              <w:spacing w:line="360" w:lineRule="auto"/>
              <w:ind w:firstLine="702"/>
              <w:jc w:val="both"/>
              <w:rPr>
                <w:rFonts w:ascii="GHEA Grapalat" w:hAnsi="GHEA Grapalat" w:cs="Sylfaen"/>
                <w:sz w:val="24"/>
                <w:szCs w:val="24"/>
              </w:rPr>
            </w:pPr>
            <w:proofErr w:type="spellStart"/>
            <w:r w:rsidRPr="00FC1CFC">
              <w:rPr>
                <w:rFonts w:ascii="GHEA Grapalat" w:hAnsi="GHEA Grapalat" w:cs="Sylfaen"/>
                <w:sz w:val="24"/>
                <w:szCs w:val="24"/>
              </w:rPr>
              <w:t>Հաշվի</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առնելով</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վերոնշյալը</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առաջարկում</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ենք</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քննարկել</w:t>
            </w:r>
            <w:proofErr w:type="spellEnd"/>
            <w:r w:rsidRPr="00FC1CFC">
              <w:rPr>
                <w:rFonts w:ascii="GHEA Grapalat" w:hAnsi="GHEA Grapalat" w:cs="Sylfaen"/>
                <w:sz w:val="24"/>
                <w:szCs w:val="24"/>
              </w:rPr>
              <w:t xml:space="preserve"> և  </w:t>
            </w:r>
            <w:proofErr w:type="spellStart"/>
            <w:r w:rsidRPr="00FC1CFC">
              <w:rPr>
                <w:rFonts w:ascii="GHEA Grapalat" w:hAnsi="GHEA Grapalat" w:cs="Sylfaen"/>
                <w:sz w:val="24"/>
                <w:szCs w:val="24"/>
              </w:rPr>
              <w:t>նկատի</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ունենալ</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նաև</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գործող</w:t>
            </w:r>
            <w:proofErr w:type="spellEnd"/>
            <w:r w:rsidRPr="00FC1CFC">
              <w:rPr>
                <w:rFonts w:ascii="GHEA Grapalat" w:hAnsi="GHEA Grapalat" w:cs="Sylfaen"/>
                <w:sz w:val="24"/>
                <w:szCs w:val="24"/>
              </w:rPr>
              <w:t xml:space="preserve"> </w:t>
            </w:r>
            <w:proofErr w:type="spellStart"/>
            <w:r w:rsidRPr="00FC1CFC">
              <w:rPr>
                <w:rFonts w:ascii="GHEA Grapalat" w:hAnsi="GHEA Grapalat" w:cs="Sylfaen"/>
                <w:sz w:val="24"/>
                <w:szCs w:val="24"/>
              </w:rPr>
              <w:t>իրավակարգավորումները</w:t>
            </w:r>
            <w:proofErr w:type="spellEnd"/>
            <w:r w:rsidRPr="00FC1CFC">
              <w:rPr>
                <w:rFonts w:ascii="GHEA Grapalat" w:hAnsi="GHEA Grapalat" w:cs="Sylfaen"/>
                <w:sz w:val="24"/>
                <w:szCs w:val="24"/>
              </w:rPr>
              <w:t>:</w:t>
            </w:r>
          </w:p>
        </w:tc>
        <w:tc>
          <w:tcPr>
            <w:tcW w:w="5365" w:type="dxa"/>
            <w:gridSpan w:val="9"/>
            <w:shd w:val="clear" w:color="auto" w:fill="FFFFFF" w:themeFill="background1"/>
          </w:tcPr>
          <w:p w:rsidR="00FC1CFC" w:rsidRPr="00FC1CFC" w:rsidRDefault="00FC1CFC" w:rsidP="00BF07E4">
            <w:pPr>
              <w:tabs>
                <w:tab w:val="left" w:pos="3525"/>
              </w:tabs>
              <w:spacing w:line="360" w:lineRule="auto"/>
              <w:jc w:val="center"/>
              <w:rPr>
                <w:rFonts w:ascii="GHEA Grapalat" w:hAnsi="GHEA Grapalat"/>
                <w:b/>
                <w:sz w:val="24"/>
                <w:szCs w:val="24"/>
              </w:rPr>
            </w:pPr>
            <w:proofErr w:type="spellStart"/>
            <w:r w:rsidRPr="00FC1CFC">
              <w:rPr>
                <w:rFonts w:ascii="GHEA Grapalat" w:hAnsi="GHEA Grapalat"/>
                <w:b/>
                <w:sz w:val="24"/>
                <w:szCs w:val="24"/>
              </w:rPr>
              <w:lastRenderedPageBreak/>
              <w:t>Ընդունվել</w:t>
            </w:r>
            <w:proofErr w:type="spellEnd"/>
            <w:r w:rsidRPr="00FC1CFC">
              <w:rPr>
                <w:rFonts w:ascii="GHEA Grapalat" w:hAnsi="GHEA Grapalat"/>
                <w:b/>
                <w:sz w:val="24"/>
                <w:szCs w:val="24"/>
              </w:rPr>
              <w:t xml:space="preserve"> է</w:t>
            </w:r>
          </w:p>
        </w:tc>
      </w:tr>
      <w:tr w:rsidR="00FC1CFC" w:rsidRPr="00FC1CFC" w:rsidTr="00BF07E4">
        <w:trPr>
          <w:trHeight w:val="568"/>
        </w:trPr>
        <w:tc>
          <w:tcPr>
            <w:tcW w:w="5975" w:type="dxa"/>
            <w:gridSpan w:val="4"/>
            <w:shd w:val="clear" w:color="auto" w:fill="FFFFFF" w:themeFill="background1"/>
          </w:tcPr>
          <w:p w:rsidR="00FC1CFC" w:rsidRPr="00FC1CFC" w:rsidRDefault="00FC1CFC" w:rsidP="00FC1CFC">
            <w:pPr>
              <w:tabs>
                <w:tab w:val="left" w:pos="990"/>
              </w:tabs>
              <w:spacing w:line="360" w:lineRule="auto"/>
              <w:ind w:firstLine="702"/>
              <w:jc w:val="both"/>
              <w:rPr>
                <w:rFonts w:ascii="GHEA Grapalat" w:hAnsi="GHEA Grapalat" w:cs="Sylfaen"/>
                <w:sz w:val="24"/>
                <w:szCs w:val="24"/>
                <w:lang w:val="hy-AM"/>
              </w:rPr>
            </w:pPr>
            <w:r w:rsidRPr="00FC1CFC">
              <w:rPr>
                <w:rFonts w:ascii="GHEA Grapalat" w:hAnsi="GHEA Grapalat" w:cs="Sylfaen"/>
                <w:sz w:val="24"/>
                <w:szCs w:val="24"/>
                <w:lang w:val="hy-AM"/>
              </w:rPr>
              <w:lastRenderedPageBreak/>
              <w:t>3. Առաջարկում ենք Նախագիծը համաձայնեցնել նաև Բարձր տեխնոլոգիական արդյունաբերության նախարարության հետ՝ հաշվի առնելով ՀՀ վարչապետի 10.05.2019թ. Կառավարության նիստում տրված թիվ ԱՔ/121-2019 հանձնարարականը, ինչպես նաև հաշվի առնելով ներկայումս փոխգործելիության հարթակի ստեղծմանն ուղղված աշխատանքները և վերոնշյալում մատնանշված ՀՀ կառավարության համապատասխան որոշումները՝ նաև «ԷԿԵՆԳ» ՓԲԸ-ի հետ:</w:t>
            </w:r>
          </w:p>
        </w:tc>
        <w:tc>
          <w:tcPr>
            <w:tcW w:w="5365" w:type="dxa"/>
            <w:gridSpan w:val="9"/>
            <w:shd w:val="clear" w:color="auto" w:fill="FFFFFF" w:themeFill="background1"/>
          </w:tcPr>
          <w:p w:rsidR="00FC1CFC" w:rsidRPr="00FC1CFC" w:rsidRDefault="00FC1CFC" w:rsidP="00BF07E4">
            <w:pPr>
              <w:tabs>
                <w:tab w:val="left" w:pos="3525"/>
              </w:tabs>
              <w:spacing w:line="360" w:lineRule="auto"/>
              <w:jc w:val="center"/>
              <w:rPr>
                <w:rFonts w:ascii="GHEA Grapalat" w:hAnsi="GHEA Grapalat"/>
                <w:b/>
                <w:sz w:val="24"/>
                <w:szCs w:val="24"/>
              </w:rPr>
            </w:pPr>
            <w:proofErr w:type="spellStart"/>
            <w:r>
              <w:rPr>
                <w:rFonts w:ascii="GHEA Grapalat" w:hAnsi="GHEA Grapalat"/>
                <w:b/>
                <w:sz w:val="24"/>
                <w:szCs w:val="24"/>
              </w:rPr>
              <w:t>Ընդունվել</w:t>
            </w:r>
            <w:proofErr w:type="spellEnd"/>
            <w:r>
              <w:rPr>
                <w:rFonts w:ascii="GHEA Grapalat" w:hAnsi="GHEA Grapalat"/>
                <w:b/>
                <w:sz w:val="24"/>
                <w:szCs w:val="24"/>
              </w:rPr>
              <w:t xml:space="preserve"> է</w:t>
            </w:r>
          </w:p>
        </w:tc>
      </w:tr>
    </w:tbl>
    <w:p w:rsidR="00AE18C4" w:rsidRPr="00FC1CFC" w:rsidRDefault="00AE18C4" w:rsidP="00D33E5B">
      <w:pPr>
        <w:spacing w:line="360" w:lineRule="auto"/>
        <w:jc w:val="center"/>
        <w:rPr>
          <w:rFonts w:ascii="GHEA Grapalat" w:hAnsi="GHEA Grapalat"/>
          <w:sz w:val="24"/>
          <w:szCs w:val="24"/>
          <w:lang w:val="hy-AM"/>
        </w:rPr>
      </w:pPr>
    </w:p>
    <w:sectPr w:rsidR="00AE18C4" w:rsidRPr="00FC1CFC" w:rsidSect="004078CD">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16" w:rsidRDefault="006F7D16" w:rsidP="00A1597C">
      <w:pPr>
        <w:spacing w:after="0" w:line="240" w:lineRule="auto"/>
      </w:pPr>
      <w:r>
        <w:separator/>
      </w:r>
    </w:p>
  </w:endnote>
  <w:endnote w:type="continuationSeparator" w:id="0">
    <w:p w:rsidR="006F7D16" w:rsidRDefault="006F7D16" w:rsidP="00A1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GHEA Mariam">
    <w:altName w:val="GHEA Mariam"/>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16" w:rsidRDefault="006F7D16" w:rsidP="00A1597C">
      <w:pPr>
        <w:spacing w:after="0" w:line="240" w:lineRule="auto"/>
      </w:pPr>
      <w:r>
        <w:separator/>
      </w:r>
    </w:p>
  </w:footnote>
  <w:footnote w:type="continuationSeparator" w:id="0">
    <w:p w:rsidR="006F7D16" w:rsidRDefault="006F7D16" w:rsidP="00A15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085"/>
    <w:multiLevelType w:val="hybridMultilevel"/>
    <w:tmpl w:val="8DB001F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nsid w:val="4433245A"/>
    <w:multiLevelType w:val="multilevel"/>
    <w:tmpl w:val="7DDCCE6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60D035C"/>
    <w:multiLevelType w:val="hybridMultilevel"/>
    <w:tmpl w:val="1AB2A452"/>
    <w:lvl w:ilvl="0" w:tplc="4FE68CF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9CD617B"/>
    <w:multiLevelType w:val="hybridMultilevel"/>
    <w:tmpl w:val="FB7EC1B6"/>
    <w:lvl w:ilvl="0" w:tplc="A080D752">
      <w:start w:val="1"/>
      <w:numFmt w:val="decimal"/>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E07520A"/>
    <w:multiLevelType w:val="hybridMultilevel"/>
    <w:tmpl w:val="3078EA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642B8"/>
    <w:multiLevelType w:val="hybridMultilevel"/>
    <w:tmpl w:val="9E8E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footnotePr>
    <w:footnote w:id="-1"/>
    <w:footnote w:id="0"/>
  </w:footnotePr>
  <w:endnotePr>
    <w:endnote w:id="-1"/>
    <w:endnote w:id="0"/>
  </w:endnotePr>
  <w:compat/>
  <w:rsids>
    <w:rsidRoot w:val="00AE18C4"/>
    <w:rsid w:val="000005E2"/>
    <w:rsid w:val="00023E2B"/>
    <w:rsid w:val="00026A0A"/>
    <w:rsid w:val="00041875"/>
    <w:rsid w:val="000441EF"/>
    <w:rsid w:val="000501E5"/>
    <w:rsid w:val="00066801"/>
    <w:rsid w:val="00082089"/>
    <w:rsid w:val="000847E5"/>
    <w:rsid w:val="000A6BCE"/>
    <w:rsid w:val="000B19BD"/>
    <w:rsid w:val="000C108E"/>
    <w:rsid w:val="000F3702"/>
    <w:rsid w:val="001318BC"/>
    <w:rsid w:val="00144D67"/>
    <w:rsid w:val="001520A7"/>
    <w:rsid w:val="0015499C"/>
    <w:rsid w:val="001661E0"/>
    <w:rsid w:val="001701F0"/>
    <w:rsid w:val="001B6844"/>
    <w:rsid w:val="001C59E3"/>
    <w:rsid w:val="001C5A4D"/>
    <w:rsid w:val="001D5487"/>
    <w:rsid w:val="001E2D52"/>
    <w:rsid w:val="001E5DB2"/>
    <w:rsid w:val="001F7CEE"/>
    <w:rsid w:val="00203457"/>
    <w:rsid w:val="00212EF3"/>
    <w:rsid w:val="00214CEE"/>
    <w:rsid w:val="00226FDB"/>
    <w:rsid w:val="00267716"/>
    <w:rsid w:val="00285895"/>
    <w:rsid w:val="002B33B5"/>
    <w:rsid w:val="0030109C"/>
    <w:rsid w:val="00317EA2"/>
    <w:rsid w:val="00321E5A"/>
    <w:rsid w:val="003422AD"/>
    <w:rsid w:val="003A0861"/>
    <w:rsid w:val="003A3ABE"/>
    <w:rsid w:val="003A4938"/>
    <w:rsid w:val="003C1FAA"/>
    <w:rsid w:val="003E110A"/>
    <w:rsid w:val="003F6678"/>
    <w:rsid w:val="004078CD"/>
    <w:rsid w:val="00431685"/>
    <w:rsid w:val="00440F46"/>
    <w:rsid w:val="00497617"/>
    <w:rsid w:val="004C401D"/>
    <w:rsid w:val="005102F4"/>
    <w:rsid w:val="00515D5C"/>
    <w:rsid w:val="00533A12"/>
    <w:rsid w:val="0054297D"/>
    <w:rsid w:val="005A03EA"/>
    <w:rsid w:val="005A24B9"/>
    <w:rsid w:val="005B19CB"/>
    <w:rsid w:val="005C1B6A"/>
    <w:rsid w:val="005C5874"/>
    <w:rsid w:val="005F60AF"/>
    <w:rsid w:val="00600311"/>
    <w:rsid w:val="0062181C"/>
    <w:rsid w:val="006236D8"/>
    <w:rsid w:val="0063499B"/>
    <w:rsid w:val="00641475"/>
    <w:rsid w:val="006461FF"/>
    <w:rsid w:val="006606DC"/>
    <w:rsid w:val="00680F59"/>
    <w:rsid w:val="006B1835"/>
    <w:rsid w:val="006C1602"/>
    <w:rsid w:val="006C2ADC"/>
    <w:rsid w:val="006E029A"/>
    <w:rsid w:val="006E721D"/>
    <w:rsid w:val="006F7D16"/>
    <w:rsid w:val="0070089E"/>
    <w:rsid w:val="00703A58"/>
    <w:rsid w:val="00724EEA"/>
    <w:rsid w:val="00733903"/>
    <w:rsid w:val="007421B9"/>
    <w:rsid w:val="00754FA8"/>
    <w:rsid w:val="007654F4"/>
    <w:rsid w:val="00793336"/>
    <w:rsid w:val="00796A81"/>
    <w:rsid w:val="007D57EC"/>
    <w:rsid w:val="00815D94"/>
    <w:rsid w:val="00850660"/>
    <w:rsid w:val="0085132F"/>
    <w:rsid w:val="0085596A"/>
    <w:rsid w:val="008560C9"/>
    <w:rsid w:val="00857F81"/>
    <w:rsid w:val="008616D9"/>
    <w:rsid w:val="008640CA"/>
    <w:rsid w:val="0086733C"/>
    <w:rsid w:val="00877F4C"/>
    <w:rsid w:val="00885202"/>
    <w:rsid w:val="008859C4"/>
    <w:rsid w:val="008A5856"/>
    <w:rsid w:val="008C5257"/>
    <w:rsid w:val="008E3FCD"/>
    <w:rsid w:val="009039EC"/>
    <w:rsid w:val="009132B0"/>
    <w:rsid w:val="0092363B"/>
    <w:rsid w:val="0092665F"/>
    <w:rsid w:val="009414C6"/>
    <w:rsid w:val="009424E8"/>
    <w:rsid w:val="00973024"/>
    <w:rsid w:val="009746C6"/>
    <w:rsid w:val="00980C4F"/>
    <w:rsid w:val="00983D91"/>
    <w:rsid w:val="009A6E52"/>
    <w:rsid w:val="009A7AB0"/>
    <w:rsid w:val="009B70EA"/>
    <w:rsid w:val="009E00A0"/>
    <w:rsid w:val="009E6CD3"/>
    <w:rsid w:val="009F32D9"/>
    <w:rsid w:val="009F5AF1"/>
    <w:rsid w:val="009F5EEF"/>
    <w:rsid w:val="00A1542F"/>
    <w:rsid w:val="00A1597C"/>
    <w:rsid w:val="00A54412"/>
    <w:rsid w:val="00A60186"/>
    <w:rsid w:val="00A63416"/>
    <w:rsid w:val="00A741B5"/>
    <w:rsid w:val="00A82491"/>
    <w:rsid w:val="00A85C8C"/>
    <w:rsid w:val="00AA396C"/>
    <w:rsid w:val="00AA66DE"/>
    <w:rsid w:val="00AB5376"/>
    <w:rsid w:val="00AC1272"/>
    <w:rsid w:val="00AC7245"/>
    <w:rsid w:val="00AD5EB5"/>
    <w:rsid w:val="00AD736C"/>
    <w:rsid w:val="00AE18C4"/>
    <w:rsid w:val="00AE1FA7"/>
    <w:rsid w:val="00AE4662"/>
    <w:rsid w:val="00B11D24"/>
    <w:rsid w:val="00B14D81"/>
    <w:rsid w:val="00B36B86"/>
    <w:rsid w:val="00B43DE6"/>
    <w:rsid w:val="00B46953"/>
    <w:rsid w:val="00B936ED"/>
    <w:rsid w:val="00BE4563"/>
    <w:rsid w:val="00BF07E4"/>
    <w:rsid w:val="00BF5FD3"/>
    <w:rsid w:val="00C0076C"/>
    <w:rsid w:val="00C02970"/>
    <w:rsid w:val="00C13B5E"/>
    <w:rsid w:val="00C16EF2"/>
    <w:rsid w:val="00C34637"/>
    <w:rsid w:val="00C671A6"/>
    <w:rsid w:val="00C923FA"/>
    <w:rsid w:val="00CE03D2"/>
    <w:rsid w:val="00CE6E4F"/>
    <w:rsid w:val="00CF7F3C"/>
    <w:rsid w:val="00D169E6"/>
    <w:rsid w:val="00D30D60"/>
    <w:rsid w:val="00D33E5B"/>
    <w:rsid w:val="00D34944"/>
    <w:rsid w:val="00D44E0D"/>
    <w:rsid w:val="00D6406B"/>
    <w:rsid w:val="00D93838"/>
    <w:rsid w:val="00DA70F2"/>
    <w:rsid w:val="00DA795E"/>
    <w:rsid w:val="00DF78B9"/>
    <w:rsid w:val="00E055DD"/>
    <w:rsid w:val="00E07210"/>
    <w:rsid w:val="00E1512F"/>
    <w:rsid w:val="00E43658"/>
    <w:rsid w:val="00E5625F"/>
    <w:rsid w:val="00E71345"/>
    <w:rsid w:val="00E72F79"/>
    <w:rsid w:val="00E73F92"/>
    <w:rsid w:val="00E867AA"/>
    <w:rsid w:val="00E955E0"/>
    <w:rsid w:val="00EE1DB7"/>
    <w:rsid w:val="00F12698"/>
    <w:rsid w:val="00F21A6E"/>
    <w:rsid w:val="00F42563"/>
    <w:rsid w:val="00F53C2E"/>
    <w:rsid w:val="00F66A97"/>
    <w:rsid w:val="00F71441"/>
    <w:rsid w:val="00F7254C"/>
    <w:rsid w:val="00F735F9"/>
    <w:rsid w:val="00F83DD0"/>
    <w:rsid w:val="00F962F4"/>
    <w:rsid w:val="00FA275E"/>
    <w:rsid w:val="00FA3477"/>
    <w:rsid w:val="00FB1284"/>
    <w:rsid w:val="00FC1CFC"/>
    <w:rsid w:val="00FD6220"/>
    <w:rsid w:val="00FF0551"/>
    <w:rsid w:val="00FF3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1C59E3"/>
    <w:pPr>
      <w:ind w:left="720"/>
      <w:contextualSpacing/>
    </w:pPr>
  </w:style>
  <w:style w:type="character" w:styleId="Strong">
    <w:name w:val="Strong"/>
    <w:basedOn w:val="DefaultParagraphFont"/>
    <w:uiPriority w:val="22"/>
    <w:qFormat/>
    <w:rsid w:val="00AE4662"/>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nhideWhenUsed/>
    <w:qFormat/>
    <w:rsid w:val="00AE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locked/>
    <w:rsid w:val="00515D5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72F79"/>
    <w:rPr>
      <w:color w:val="808080"/>
    </w:rPr>
  </w:style>
  <w:style w:type="paragraph" w:styleId="BalloonText">
    <w:name w:val="Balloon Text"/>
    <w:basedOn w:val="Normal"/>
    <w:link w:val="BalloonTextChar"/>
    <w:uiPriority w:val="99"/>
    <w:semiHidden/>
    <w:unhideWhenUsed/>
    <w:rsid w:val="00E7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79"/>
    <w:rPr>
      <w:rFonts w:ascii="Tahoma" w:hAnsi="Tahoma" w:cs="Tahoma"/>
      <w:sz w:val="16"/>
      <w:szCs w:val="16"/>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9F5EEF"/>
  </w:style>
  <w:style w:type="character" w:styleId="CommentReference">
    <w:name w:val="annotation reference"/>
    <w:basedOn w:val="DefaultParagraphFont"/>
    <w:uiPriority w:val="99"/>
    <w:semiHidden/>
    <w:unhideWhenUsed/>
    <w:rsid w:val="00A63416"/>
    <w:rPr>
      <w:sz w:val="16"/>
      <w:szCs w:val="16"/>
    </w:rPr>
  </w:style>
  <w:style w:type="paragraph" w:styleId="CommentText">
    <w:name w:val="annotation text"/>
    <w:basedOn w:val="Normal"/>
    <w:link w:val="CommentTextChar"/>
    <w:uiPriority w:val="99"/>
    <w:semiHidden/>
    <w:unhideWhenUsed/>
    <w:rsid w:val="00A63416"/>
    <w:pPr>
      <w:spacing w:line="240" w:lineRule="auto"/>
    </w:pPr>
    <w:rPr>
      <w:sz w:val="20"/>
      <w:szCs w:val="20"/>
    </w:rPr>
  </w:style>
  <w:style w:type="character" w:customStyle="1" w:styleId="CommentTextChar">
    <w:name w:val="Comment Text Char"/>
    <w:basedOn w:val="DefaultParagraphFont"/>
    <w:link w:val="CommentText"/>
    <w:uiPriority w:val="99"/>
    <w:semiHidden/>
    <w:rsid w:val="00A63416"/>
    <w:rPr>
      <w:sz w:val="20"/>
      <w:szCs w:val="20"/>
    </w:rPr>
  </w:style>
  <w:style w:type="paragraph" w:styleId="CommentSubject">
    <w:name w:val="annotation subject"/>
    <w:basedOn w:val="CommentText"/>
    <w:next w:val="CommentText"/>
    <w:link w:val="CommentSubjectChar"/>
    <w:uiPriority w:val="99"/>
    <w:semiHidden/>
    <w:unhideWhenUsed/>
    <w:rsid w:val="00A63416"/>
    <w:rPr>
      <w:b/>
      <w:bCs/>
    </w:rPr>
  </w:style>
  <w:style w:type="character" w:customStyle="1" w:styleId="CommentSubjectChar">
    <w:name w:val="Comment Subject Char"/>
    <w:basedOn w:val="CommentTextChar"/>
    <w:link w:val="CommentSubject"/>
    <w:uiPriority w:val="99"/>
    <w:semiHidden/>
    <w:rsid w:val="00A63416"/>
    <w:rPr>
      <w:b/>
      <w:bCs/>
      <w:sz w:val="20"/>
      <w:szCs w:val="20"/>
    </w:rPr>
  </w:style>
  <w:style w:type="paragraph" w:styleId="Header">
    <w:name w:val="header"/>
    <w:basedOn w:val="Normal"/>
    <w:link w:val="HeaderChar"/>
    <w:uiPriority w:val="99"/>
    <w:semiHidden/>
    <w:unhideWhenUsed/>
    <w:rsid w:val="00A1597C"/>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1597C"/>
  </w:style>
  <w:style w:type="paragraph" w:styleId="Footer">
    <w:name w:val="footer"/>
    <w:basedOn w:val="Normal"/>
    <w:link w:val="FooterChar"/>
    <w:uiPriority w:val="99"/>
    <w:semiHidden/>
    <w:unhideWhenUsed/>
    <w:rsid w:val="00A1597C"/>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A159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8E5C1-759C-49C0-92AC-184BD4DF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24</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https://mul2-moj.gov.am/tasks/211190/oneclick/Ampopatert_shahagrgir (1).docx?token=7bf6b28aecd53c4a3ad948eeb7c7d4ec</cp:keywords>
  <cp:lastModifiedBy>G-Grigoryan</cp:lastModifiedBy>
  <cp:revision>138</cp:revision>
  <dcterms:created xsi:type="dcterms:W3CDTF">2021-03-10T11:10:00Z</dcterms:created>
  <dcterms:modified xsi:type="dcterms:W3CDTF">2021-05-17T09:01:00Z</dcterms:modified>
</cp:coreProperties>
</file>