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E7F4" w14:textId="77777777" w:rsidR="00426109" w:rsidRPr="00426109" w:rsidRDefault="00426109" w:rsidP="0042610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aps/>
          <w:color w:val="000000"/>
          <w:sz w:val="24"/>
          <w:szCs w:val="24"/>
        </w:rPr>
      </w:pPr>
      <w:r w:rsidRPr="00426109">
        <w:rPr>
          <w:rFonts w:ascii="GHEA Grapalat" w:eastAsia="Times New Roman" w:hAnsi="GHEA Grapalat"/>
          <w:b/>
          <w:bCs/>
          <w:caps/>
          <w:color w:val="000000"/>
          <w:sz w:val="24"/>
          <w:szCs w:val="24"/>
        </w:rPr>
        <w:t>ԱՄՓՈՓԱԹԵՐԹ</w:t>
      </w:r>
    </w:p>
    <w:p w14:paraId="69972200" w14:textId="77777777" w:rsidR="00426109" w:rsidRPr="00426109" w:rsidRDefault="00426109" w:rsidP="0042610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aps/>
          <w:color w:val="000000"/>
          <w:sz w:val="24"/>
          <w:szCs w:val="24"/>
        </w:rPr>
      </w:pPr>
      <w:r w:rsidRPr="00426109">
        <w:rPr>
          <w:rFonts w:eastAsia="Times New Roman" w:cs="Calibri"/>
          <w:b/>
          <w:bCs/>
          <w:caps/>
          <w:color w:val="000000"/>
          <w:sz w:val="24"/>
          <w:szCs w:val="24"/>
        </w:rPr>
        <w:t>  </w:t>
      </w:r>
    </w:p>
    <w:p w14:paraId="49E106B3" w14:textId="34FB0C55" w:rsidR="00405884" w:rsidRDefault="000A667C" w:rsidP="000A667C">
      <w:pPr>
        <w:tabs>
          <w:tab w:val="left" w:pos="10221"/>
        </w:tabs>
        <w:spacing w:after="0"/>
        <w:ind w:hanging="284"/>
        <w:jc w:val="center"/>
        <w:rPr>
          <w:rFonts w:ascii="Sylfaen" w:eastAsia="Times New Roman" w:hAnsi="Sylfaen"/>
          <w:b/>
          <w:caps/>
          <w:color w:val="000000"/>
          <w:sz w:val="21"/>
          <w:szCs w:val="21"/>
        </w:rPr>
      </w:pPr>
      <w:r w:rsidRPr="000A667C">
        <w:rPr>
          <w:rFonts w:ascii="GHEA Grapalat" w:hAnsi="GHEA Grapalat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</w:t>
      </w:r>
      <w:r w:rsidRPr="000A667C">
        <w:rPr>
          <w:rStyle w:val="Emphasis"/>
          <w:rFonts w:ascii="GHEA Grapalat" w:hAnsi="GHEA Grapalat"/>
          <w:b/>
          <w:i w:val="0"/>
          <w:iCs w:val="0"/>
          <w:caps/>
          <w:color w:val="000000"/>
          <w:sz w:val="24"/>
          <w:szCs w:val="24"/>
          <w:shd w:val="clear" w:color="auto" w:fill="FFFFFF"/>
          <w:lang w:val="hy-AM"/>
        </w:rPr>
        <w:t>կառավարության 2020 թվականի մայիսի 21-ի</w:t>
      </w:r>
      <w:r w:rsidRPr="000A667C">
        <w:rPr>
          <w:rStyle w:val="Emphasis"/>
          <w:rFonts w:ascii="GHEA Grapalat" w:hAnsi="GHEA Grapalat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667C">
        <w:rPr>
          <w:rFonts w:ascii="GHEA Grapalat" w:hAnsi="GHEA Grapalat"/>
          <w:b/>
          <w:caps/>
          <w:color w:val="000000"/>
          <w:sz w:val="24"/>
          <w:szCs w:val="24"/>
          <w:shd w:val="clear" w:color="auto" w:fill="FFFFFF"/>
          <w:lang w:val="hy-AM"/>
        </w:rPr>
        <w:t>N</w:t>
      </w:r>
      <w:r w:rsidR="00C86B7D">
        <w:rPr>
          <w:rFonts w:ascii="GHEA Grapalat" w:hAnsi="GHEA Grapalat"/>
          <w:b/>
          <w:cap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A667C">
        <w:rPr>
          <w:rFonts w:ascii="GHEA Grapalat" w:hAnsi="GHEA Grapalat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771-Լ որոշման մեջ փոփոխություններ կատարելու մասին» </w:t>
      </w:r>
      <w:r w:rsidRPr="000A667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Հայաստանի Հանրապետության կառավարության որոշման նախագծի վերաբերյալ </w:t>
      </w:r>
      <w:r w:rsidR="00426109" w:rsidRPr="000A667C">
        <w:rPr>
          <w:rFonts w:ascii="Sylfaen" w:eastAsia="Times New Roman" w:hAnsi="Sylfaen"/>
          <w:b/>
          <w:caps/>
          <w:color w:val="000000"/>
          <w:sz w:val="21"/>
          <w:szCs w:val="21"/>
        </w:rPr>
        <w:t xml:space="preserve">      </w:t>
      </w:r>
    </w:p>
    <w:p w14:paraId="36914E90" w14:textId="04BC60FA" w:rsidR="00426109" w:rsidRPr="000A667C" w:rsidRDefault="00426109" w:rsidP="000A667C">
      <w:pPr>
        <w:tabs>
          <w:tab w:val="left" w:pos="10221"/>
        </w:tabs>
        <w:spacing w:after="0"/>
        <w:ind w:hanging="284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0A667C">
        <w:rPr>
          <w:rFonts w:ascii="Sylfaen" w:eastAsia="Times New Roman" w:hAnsi="Sylfaen"/>
          <w:b/>
          <w:caps/>
          <w:color w:val="000000"/>
          <w:sz w:val="21"/>
          <w:szCs w:val="21"/>
        </w:rPr>
        <w:t> </w:t>
      </w:r>
    </w:p>
    <w:tbl>
      <w:tblPr>
        <w:tblW w:w="131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4"/>
        <w:gridCol w:w="1264"/>
        <w:gridCol w:w="2520"/>
      </w:tblGrid>
      <w:tr w:rsidR="00426109" w:rsidRPr="009270DE" w14:paraId="4B68DF27" w14:textId="77777777" w:rsidTr="00BF0934">
        <w:trPr>
          <w:tblCellSpacing w:w="0" w:type="dxa"/>
          <w:jc w:val="center"/>
        </w:trPr>
        <w:tc>
          <w:tcPr>
            <w:tcW w:w="10628" w:type="dxa"/>
            <w:gridSpan w:val="2"/>
            <w:vMerge w:val="restart"/>
            <w:shd w:val="clear" w:color="auto" w:fill="D0D0D0"/>
            <w:hideMark/>
          </w:tcPr>
          <w:p w14:paraId="7F7FC3B3" w14:textId="1776EA02" w:rsidR="00426109" w:rsidRPr="00405884" w:rsidRDefault="00426109" w:rsidP="00AA743A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270DE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Pr="009270D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1. </w:t>
            </w:r>
            <w:r w:rsidR="004058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520" w:type="dxa"/>
            <w:shd w:val="clear" w:color="auto" w:fill="D0D0D0"/>
            <w:hideMark/>
          </w:tcPr>
          <w:p w14:paraId="63839E9D" w14:textId="7F48D4BF" w:rsidR="00426109" w:rsidRPr="009270DE" w:rsidRDefault="007A4EBD" w:rsidP="00426109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30</w:t>
            </w:r>
            <w:r w:rsidR="00426109" w:rsidRPr="009270D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="00AA743A" w:rsidRPr="009270D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</w:t>
            </w:r>
            <w:r w:rsidR="00426109" w:rsidRPr="009270D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="00AA743A" w:rsidRPr="009270D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2021</w:t>
            </w:r>
            <w:r w:rsidR="00426109" w:rsidRPr="009270D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թ.</w:t>
            </w:r>
          </w:p>
        </w:tc>
      </w:tr>
      <w:tr w:rsidR="00426109" w:rsidRPr="009270DE" w14:paraId="41CD9FAC" w14:textId="77777777" w:rsidTr="00BF0934">
        <w:trPr>
          <w:tblCellSpacing w:w="0" w:type="dxa"/>
          <w:jc w:val="center"/>
        </w:trPr>
        <w:tc>
          <w:tcPr>
            <w:tcW w:w="10628" w:type="dxa"/>
            <w:gridSpan w:val="2"/>
            <w:vMerge/>
            <w:shd w:val="clear" w:color="auto" w:fill="FFFFFF"/>
            <w:vAlign w:val="center"/>
            <w:hideMark/>
          </w:tcPr>
          <w:p w14:paraId="1145A726" w14:textId="77777777" w:rsidR="00426109" w:rsidRPr="009270DE" w:rsidRDefault="00426109" w:rsidP="0042610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0D0D0"/>
            <w:hideMark/>
          </w:tcPr>
          <w:p w14:paraId="382A1753" w14:textId="165A8479" w:rsidR="00426109" w:rsidRPr="009270DE" w:rsidRDefault="00426109" w:rsidP="00426109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270D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N </w:t>
            </w:r>
            <w:r w:rsidR="007A4EBD" w:rsidRPr="003B1488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01/29/6652-2021</w:t>
            </w:r>
          </w:p>
        </w:tc>
      </w:tr>
      <w:tr w:rsidR="00BF0934" w:rsidRPr="009270DE" w14:paraId="2EBE78DE" w14:textId="77777777" w:rsidTr="00D2719D">
        <w:trPr>
          <w:trHeight w:val="413"/>
          <w:tblCellSpacing w:w="0" w:type="dxa"/>
          <w:jc w:val="center"/>
        </w:trPr>
        <w:tc>
          <w:tcPr>
            <w:tcW w:w="9364" w:type="dxa"/>
            <w:shd w:val="clear" w:color="auto" w:fill="FFFFFF"/>
            <w:hideMark/>
          </w:tcPr>
          <w:p w14:paraId="08735F22" w14:textId="37BB29CF" w:rsidR="00BF0934" w:rsidRPr="009270DE" w:rsidRDefault="00BF0934" w:rsidP="0042610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270DE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Pr="009270D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1.</w:t>
            </w:r>
            <w:r w:rsidRPr="009270D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Առաջարկություններ չկա</w:t>
            </w:r>
          </w:p>
        </w:tc>
        <w:tc>
          <w:tcPr>
            <w:tcW w:w="3784" w:type="dxa"/>
            <w:gridSpan w:val="2"/>
            <w:shd w:val="clear" w:color="auto" w:fill="FFFFFF"/>
            <w:hideMark/>
          </w:tcPr>
          <w:p w14:paraId="4347A62A" w14:textId="1E14EE60" w:rsidR="00BF0934" w:rsidRPr="009270DE" w:rsidRDefault="00BF0934" w:rsidP="00D2719D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270D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Ընդունվել</w:t>
            </w:r>
            <w:proofErr w:type="spellEnd"/>
            <w:r w:rsidRPr="009270D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</w:t>
            </w:r>
            <w:r w:rsidRPr="009270D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284F3F" w:rsidRPr="009270DE" w14:paraId="7094139F" w14:textId="77777777" w:rsidTr="00BF0934">
        <w:trPr>
          <w:tblCellSpacing w:w="0" w:type="dxa"/>
          <w:jc w:val="center"/>
        </w:trPr>
        <w:tc>
          <w:tcPr>
            <w:tcW w:w="10628" w:type="dxa"/>
            <w:gridSpan w:val="2"/>
            <w:vMerge w:val="restart"/>
            <w:shd w:val="clear" w:color="auto" w:fill="BFBFBF" w:themeFill="background1" w:themeFillShade="BF"/>
          </w:tcPr>
          <w:p w14:paraId="05F8814D" w14:textId="2403FA18" w:rsidR="00284F3F" w:rsidRPr="00D2719D" w:rsidRDefault="000A667C" w:rsidP="00284F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lightGray"/>
                <w:lang w:val="hy-AM"/>
              </w:rPr>
            </w:pPr>
            <w:r w:rsidRPr="000A667C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highlight w:val="lightGray"/>
              </w:rPr>
              <w:t>2</w:t>
            </w:r>
            <w:r w:rsidR="00284F3F" w:rsidRPr="000A667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highlight w:val="lightGray"/>
                <w:lang w:val="hy-AM"/>
              </w:rPr>
              <w:t>․</w:t>
            </w:r>
            <w:r w:rsidR="00284F3F" w:rsidRPr="00D271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lightGray"/>
                <w:lang w:val="hy-AM"/>
              </w:rPr>
              <w:t xml:space="preserve"> </w:t>
            </w:r>
            <w:r w:rsidR="00284F3F" w:rsidRPr="00D2719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highlight w:val="lightGray"/>
                <w:lang w:val="hy-AM"/>
              </w:rPr>
              <w:t>Արդարադատության</w:t>
            </w:r>
            <w:r w:rsidR="00284F3F" w:rsidRPr="00D271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lightGray"/>
                <w:lang w:val="hy-AM"/>
              </w:rPr>
              <w:t xml:space="preserve"> </w:t>
            </w:r>
            <w:r w:rsidR="00284F3F" w:rsidRPr="00D2719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highlight w:val="lightGray"/>
                <w:lang w:val="hy-AM"/>
              </w:rPr>
              <w:t>նախարարություն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9850EC3" w14:textId="467129FE" w:rsidR="00284F3F" w:rsidRPr="009D1E5F" w:rsidRDefault="000A667C" w:rsidP="009270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lightGray"/>
                <w:lang w:val="hy-AM"/>
              </w:rPr>
            </w:pPr>
            <w:r w:rsidRPr="009D1E5F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highlight w:val="lightGray"/>
              </w:rPr>
              <w:t>30</w:t>
            </w:r>
            <w:r w:rsidR="00284F3F" w:rsidRPr="009D1E5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highlight w:val="lightGray"/>
                <w:lang w:val="hy-AM"/>
              </w:rPr>
              <w:t>․</w:t>
            </w:r>
            <w:r w:rsidR="00284F3F" w:rsidRPr="009D1E5F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lightGray"/>
                <w:lang w:val="hy-AM"/>
              </w:rPr>
              <w:t>04</w:t>
            </w:r>
            <w:r w:rsidR="009270DE" w:rsidRPr="009D1E5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highlight w:val="lightGray"/>
                <w:lang w:val="hy-AM"/>
              </w:rPr>
              <w:t>․</w:t>
            </w:r>
            <w:r w:rsidR="009270DE" w:rsidRPr="009D1E5F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lightGray"/>
                <w:lang w:val="hy-AM"/>
              </w:rPr>
              <w:t>2021</w:t>
            </w:r>
            <w:r w:rsidR="009270DE" w:rsidRPr="009D1E5F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highlight w:val="lightGray"/>
                <w:lang w:val="hy-AM"/>
              </w:rPr>
              <w:t>թ</w:t>
            </w:r>
            <w:r w:rsidR="009270DE" w:rsidRPr="009D1E5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highlight w:val="lightGray"/>
                <w:lang w:val="hy-AM"/>
              </w:rPr>
              <w:t>․</w:t>
            </w:r>
          </w:p>
        </w:tc>
      </w:tr>
      <w:tr w:rsidR="00D2719D" w:rsidRPr="00D2719D" w14:paraId="6E77808F" w14:textId="77777777" w:rsidTr="009D1E5F">
        <w:trPr>
          <w:tblCellSpacing w:w="0" w:type="dxa"/>
          <w:jc w:val="center"/>
        </w:trPr>
        <w:tc>
          <w:tcPr>
            <w:tcW w:w="10628" w:type="dxa"/>
            <w:gridSpan w:val="2"/>
            <w:vMerge/>
            <w:shd w:val="clear" w:color="auto" w:fill="BFBFBF" w:themeFill="background1" w:themeFillShade="BF"/>
          </w:tcPr>
          <w:p w14:paraId="31FCAF7A" w14:textId="77777777" w:rsidR="00284F3F" w:rsidRPr="00D2719D" w:rsidRDefault="00284F3F" w:rsidP="0042610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BFBFBF" w:themeFill="background1" w:themeFillShade="BF"/>
          </w:tcPr>
          <w:p w14:paraId="45E49D68" w14:textId="314C004B" w:rsidR="00284F3F" w:rsidRPr="00D2719D" w:rsidRDefault="009270DE" w:rsidP="009270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lightGray"/>
              </w:rPr>
            </w:pPr>
            <w:r w:rsidRPr="00D2719D">
              <w:rPr>
                <w:rFonts w:ascii="GHEA Grapalat" w:eastAsia="Times New Roman" w:hAnsi="GHEA Grapalat"/>
                <w:color w:val="000000"/>
                <w:sz w:val="24"/>
                <w:szCs w:val="24"/>
                <w:highlight w:val="lightGray"/>
              </w:rPr>
              <w:t>N</w:t>
            </w:r>
            <w:r w:rsidRPr="00D2719D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="009D1E5F" w:rsidRPr="009D1E5F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01/27.1/11012-2021</w:t>
            </w:r>
          </w:p>
        </w:tc>
      </w:tr>
      <w:tr w:rsidR="00BF0934" w:rsidRPr="00C86B7D" w14:paraId="2997748A" w14:textId="77777777" w:rsidTr="00D2719D">
        <w:trPr>
          <w:tblCellSpacing w:w="0" w:type="dxa"/>
          <w:jc w:val="center"/>
        </w:trPr>
        <w:tc>
          <w:tcPr>
            <w:tcW w:w="9364" w:type="dxa"/>
            <w:shd w:val="clear" w:color="auto" w:fill="FFFFFF"/>
          </w:tcPr>
          <w:p w14:paraId="6B61CE7D" w14:textId="07A03CFD" w:rsidR="00BF0934" w:rsidRPr="00AF4CBE" w:rsidRDefault="00BF0934" w:rsidP="000A667C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4CBE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="000A667C" w:rsidRPr="00C6635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նախաբանում առաջարկում ենք հղում կատարել նաև «Նորմատիվ իրավական ակտերի մասին» օրենքի 33-րդ հոդվածին</w:t>
            </w:r>
          </w:p>
        </w:tc>
        <w:tc>
          <w:tcPr>
            <w:tcW w:w="3784" w:type="dxa"/>
            <w:gridSpan w:val="2"/>
            <w:shd w:val="clear" w:color="auto" w:fill="FFFFFF"/>
            <w:vAlign w:val="center"/>
          </w:tcPr>
          <w:p w14:paraId="710DA4C8" w14:textId="77777777" w:rsidR="00BF0934" w:rsidRDefault="00BF0934" w:rsidP="001F608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Ընդունվել է </w:t>
            </w:r>
          </w:p>
          <w:p w14:paraId="5FFDE06C" w14:textId="24099605" w:rsidR="00BF0934" w:rsidRPr="009270DE" w:rsidRDefault="00BF0934" w:rsidP="00BF093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D2719D" w:rsidRPr="00C86B7D" w14:paraId="08EDAFEE" w14:textId="77777777" w:rsidTr="00983721">
        <w:trPr>
          <w:tblCellSpacing w:w="0" w:type="dxa"/>
          <w:jc w:val="center"/>
        </w:trPr>
        <w:tc>
          <w:tcPr>
            <w:tcW w:w="9364" w:type="dxa"/>
            <w:shd w:val="clear" w:color="auto" w:fill="FFFFFF"/>
          </w:tcPr>
          <w:p w14:paraId="40C12ABD" w14:textId="70947D07" w:rsidR="00D2719D" w:rsidRPr="000A667C" w:rsidRDefault="00D2719D" w:rsidP="000A667C">
            <w:pPr>
              <w:tabs>
                <w:tab w:val="left" w:pos="630"/>
                <w:tab w:val="left" w:pos="720"/>
                <w:tab w:val="left" w:pos="810"/>
                <w:tab w:val="left" w:pos="10080"/>
              </w:tabs>
              <w:spacing w:after="0" w:line="240" w:lineRule="auto"/>
              <w:ind w:right="5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4CBE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="000A667C" w:rsidRPr="00C6635B">
              <w:rPr>
                <w:rFonts w:ascii="GHEA Grapalat" w:hAnsi="GHEA Grapalat"/>
                <w:sz w:val="24"/>
                <w:szCs w:val="24"/>
                <w:lang w:val="hy-AM"/>
              </w:rPr>
              <w:t>Նախագծի 3-րդ կետն անհրաժեշտ է հանել</w:t>
            </w:r>
            <w:r w:rsidR="000A667C" w:rsidRPr="00C663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՝ համաձայն «Նորմատիվ իրավական ակտերի մասին» ՀՀ օրենքի 23-րդ հոդվածի 7-րդ մասի պահանջների:</w:t>
            </w:r>
          </w:p>
        </w:tc>
        <w:tc>
          <w:tcPr>
            <w:tcW w:w="3784" w:type="dxa"/>
            <w:gridSpan w:val="2"/>
            <w:shd w:val="clear" w:color="auto" w:fill="FFFFFF"/>
          </w:tcPr>
          <w:p w14:paraId="34EE45C6" w14:textId="77777777" w:rsidR="000A667C" w:rsidRDefault="000A667C" w:rsidP="000A667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Ընդունվել է </w:t>
            </w:r>
          </w:p>
          <w:p w14:paraId="60AA8643" w14:textId="1ECCF9B0" w:rsidR="00D2719D" w:rsidRPr="009270DE" w:rsidRDefault="00D2719D" w:rsidP="000A667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1D86C1C1" w14:textId="77777777" w:rsidR="00F526AE" w:rsidRPr="009270DE" w:rsidRDefault="00F526AE" w:rsidP="00F526AE">
      <w:pPr>
        <w:rPr>
          <w:rFonts w:ascii="GHEA Grapalat" w:hAnsi="GHEA Grapalat"/>
          <w:sz w:val="24"/>
          <w:szCs w:val="24"/>
          <w:lang w:val="hy-AM"/>
        </w:rPr>
      </w:pPr>
    </w:p>
    <w:sectPr w:rsidR="00F526AE" w:rsidRPr="009270DE" w:rsidSect="002723B7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6AE"/>
    <w:rsid w:val="00001D62"/>
    <w:rsid w:val="00015698"/>
    <w:rsid w:val="00016CFF"/>
    <w:rsid w:val="00016EA4"/>
    <w:rsid w:val="000215E2"/>
    <w:rsid w:val="00021D47"/>
    <w:rsid w:val="000371FA"/>
    <w:rsid w:val="00041FE5"/>
    <w:rsid w:val="000456D4"/>
    <w:rsid w:val="00051A11"/>
    <w:rsid w:val="00054529"/>
    <w:rsid w:val="00057BE6"/>
    <w:rsid w:val="00057E27"/>
    <w:rsid w:val="000734A3"/>
    <w:rsid w:val="00083555"/>
    <w:rsid w:val="000872AE"/>
    <w:rsid w:val="000A1229"/>
    <w:rsid w:val="000A5BC0"/>
    <w:rsid w:val="000A667C"/>
    <w:rsid w:val="000A75DF"/>
    <w:rsid w:val="000B6288"/>
    <w:rsid w:val="000C0B01"/>
    <w:rsid w:val="000C0FBF"/>
    <w:rsid w:val="000E3DB8"/>
    <w:rsid w:val="000E4432"/>
    <w:rsid w:val="000F0D4C"/>
    <w:rsid w:val="000F6272"/>
    <w:rsid w:val="000F6A46"/>
    <w:rsid w:val="00115177"/>
    <w:rsid w:val="001174D8"/>
    <w:rsid w:val="00120E96"/>
    <w:rsid w:val="0012175C"/>
    <w:rsid w:val="00137BA9"/>
    <w:rsid w:val="001468A8"/>
    <w:rsid w:val="00147E41"/>
    <w:rsid w:val="001609C1"/>
    <w:rsid w:val="00164356"/>
    <w:rsid w:val="001829F2"/>
    <w:rsid w:val="00182D1C"/>
    <w:rsid w:val="00186094"/>
    <w:rsid w:val="0018769F"/>
    <w:rsid w:val="001A2172"/>
    <w:rsid w:val="001C3C5D"/>
    <w:rsid w:val="001C4615"/>
    <w:rsid w:val="001D1BF1"/>
    <w:rsid w:val="001D5D11"/>
    <w:rsid w:val="001E3E97"/>
    <w:rsid w:val="001E591E"/>
    <w:rsid w:val="001F092B"/>
    <w:rsid w:val="001F608B"/>
    <w:rsid w:val="00210896"/>
    <w:rsid w:val="00217ED2"/>
    <w:rsid w:val="00221FDB"/>
    <w:rsid w:val="00222CC0"/>
    <w:rsid w:val="002470F0"/>
    <w:rsid w:val="002643E7"/>
    <w:rsid w:val="00265FD9"/>
    <w:rsid w:val="0027035A"/>
    <w:rsid w:val="002723B7"/>
    <w:rsid w:val="00276C2B"/>
    <w:rsid w:val="00280E3C"/>
    <w:rsid w:val="00284F3F"/>
    <w:rsid w:val="00287D33"/>
    <w:rsid w:val="00290AEC"/>
    <w:rsid w:val="002B1065"/>
    <w:rsid w:val="002B28F8"/>
    <w:rsid w:val="002B58DF"/>
    <w:rsid w:val="002C367D"/>
    <w:rsid w:val="002D06B5"/>
    <w:rsid w:val="002D6967"/>
    <w:rsid w:val="002D711F"/>
    <w:rsid w:val="002D777D"/>
    <w:rsid w:val="002F17C9"/>
    <w:rsid w:val="002F4934"/>
    <w:rsid w:val="002F5D17"/>
    <w:rsid w:val="00300380"/>
    <w:rsid w:val="00300A91"/>
    <w:rsid w:val="00301D8F"/>
    <w:rsid w:val="00306075"/>
    <w:rsid w:val="00307155"/>
    <w:rsid w:val="00310DE0"/>
    <w:rsid w:val="003150C1"/>
    <w:rsid w:val="003200FF"/>
    <w:rsid w:val="00324BCC"/>
    <w:rsid w:val="0033439D"/>
    <w:rsid w:val="00337452"/>
    <w:rsid w:val="00341C97"/>
    <w:rsid w:val="00350479"/>
    <w:rsid w:val="0035159D"/>
    <w:rsid w:val="00353769"/>
    <w:rsid w:val="003617E4"/>
    <w:rsid w:val="003736E5"/>
    <w:rsid w:val="003A0582"/>
    <w:rsid w:val="003A3A9A"/>
    <w:rsid w:val="003A5130"/>
    <w:rsid w:val="003A5C7B"/>
    <w:rsid w:val="003A7F64"/>
    <w:rsid w:val="003B1488"/>
    <w:rsid w:val="003D1B5E"/>
    <w:rsid w:val="003D1DA7"/>
    <w:rsid w:val="003E2741"/>
    <w:rsid w:val="003E62E3"/>
    <w:rsid w:val="003F7424"/>
    <w:rsid w:val="00405884"/>
    <w:rsid w:val="00426109"/>
    <w:rsid w:val="00436278"/>
    <w:rsid w:val="00440CE8"/>
    <w:rsid w:val="00457036"/>
    <w:rsid w:val="00467F3E"/>
    <w:rsid w:val="00472AEE"/>
    <w:rsid w:val="00472EFC"/>
    <w:rsid w:val="00486263"/>
    <w:rsid w:val="00491652"/>
    <w:rsid w:val="004960B5"/>
    <w:rsid w:val="004B3567"/>
    <w:rsid w:val="004B62DB"/>
    <w:rsid w:val="004D616D"/>
    <w:rsid w:val="004E106F"/>
    <w:rsid w:val="004F6983"/>
    <w:rsid w:val="004F7CA9"/>
    <w:rsid w:val="005039FB"/>
    <w:rsid w:val="005154B0"/>
    <w:rsid w:val="00522B3B"/>
    <w:rsid w:val="005345F7"/>
    <w:rsid w:val="00540751"/>
    <w:rsid w:val="00542ACB"/>
    <w:rsid w:val="00552EAC"/>
    <w:rsid w:val="00554F66"/>
    <w:rsid w:val="00557BBD"/>
    <w:rsid w:val="0056152D"/>
    <w:rsid w:val="00562B16"/>
    <w:rsid w:val="00562FC4"/>
    <w:rsid w:val="0056639E"/>
    <w:rsid w:val="00573019"/>
    <w:rsid w:val="005818F4"/>
    <w:rsid w:val="005A5A2A"/>
    <w:rsid w:val="005B04EB"/>
    <w:rsid w:val="005B3CCF"/>
    <w:rsid w:val="005C54FF"/>
    <w:rsid w:val="005C63FA"/>
    <w:rsid w:val="005D0536"/>
    <w:rsid w:val="005D71A8"/>
    <w:rsid w:val="005E04B6"/>
    <w:rsid w:val="005E49EE"/>
    <w:rsid w:val="005E7445"/>
    <w:rsid w:val="005F3887"/>
    <w:rsid w:val="006057DB"/>
    <w:rsid w:val="00645B5E"/>
    <w:rsid w:val="00646B10"/>
    <w:rsid w:val="0066303B"/>
    <w:rsid w:val="00665ACC"/>
    <w:rsid w:val="00671B60"/>
    <w:rsid w:val="006A0BF0"/>
    <w:rsid w:val="006B3CBC"/>
    <w:rsid w:val="006B51FE"/>
    <w:rsid w:val="006C150C"/>
    <w:rsid w:val="006C378C"/>
    <w:rsid w:val="006C7062"/>
    <w:rsid w:val="006E7DE1"/>
    <w:rsid w:val="006F062B"/>
    <w:rsid w:val="006F0FDD"/>
    <w:rsid w:val="006F6CC0"/>
    <w:rsid w:val="007307A5"/>
    <w:rsid w:val="00736B4B"/>
    <w:rsid w:val="00755999"/>
    <w:rsid w:val="00756659"/>
    <w:rsid w:val="0076157A"/>
    <w:rsid w:val="00762A72"/>
    <w:rsid w:val="007673E5"/>
    <w:rsid w:val="007776C7"/>
    <w:rsid w:val="00781D61"/>
    <w:rsid w:val="007854C9"/>
    <w:rsid w:val="007A3EA2"/>
    <w:rsid w:val="007A4EBD"/>
    <w:rsid w:val="007A5617"/>
    <w:rsid w:val="007B004A"/>
    <w:rsid w:val="007B0998"/>
    <w:rsid w:val="007B262E"/>
    <w:rsid w:val="007B575B"/>
    <w:rsid w:val="007C1093"/>
    <w:rsid w:val="007D2C9C"/>
    <w:rsid w:val="007D45DB"/>
    <w:rsid w:val="007E1119"/>
    <w:rsid w:val="007F6A5E"/>
    <w:rsid w:val="0080766A"/>
    <w:rsid w:val="00812268"/>
    <w:rsid w:val="00813FB9"/>
    <w:rsid w:val="0083562C"/>
    <w:rsid w:val="00866059"/>
    <w:rsid w:val="00871F10"/>
    <w:rsid w:val="008778EC"/>
    <w:rsid w:val="00880EC1"/>
    <w:rsid w:val="00881210"/>
    <w:rsid w:val="00893B14"/>
    <w:rsid w:val="008A1104"/>
    <w:rsid w:val="008A40A1"/>
    <w:rsid w:val="008A69AE"/>
    <w:rsid w:val="008A728A"/>
    <w:rsid w:val="008A787D"/>
    <w:rsid w:val="008B2A8D"/>
    <w:rsid w:val="008B376F"/>
    <w:rsid w:val="008B4E14"/>
    <w:rsid w:val="008B6582"/>
    <w:rsid w:val="008D19AE"/>
    <w:rsid w:val="008E75DC"/>
    <w:rsid w:val="00917731"/>
    <w:rsid w:val="00920711"/>
    <w:rsid w:val="009270DE"/>
    <w:rsid w:val="00930BEA"/>
    <w:rsid w:val="00946766"/>
    <w:rsid w:val="00951BB9"/>
    <w:rsid w:val="00956957"/>
    <w:rsid w:val="00961377"/>
    <w:rsid w:val="009646E2"/>
    <w:rsid w:val="00972EE7"/>
    <w:rsid w:val="009755EB"/>
    <w:rsid w:val="009818A3"/>
    <w:rsid w:val="009854BF"/>
    <w:rsid w:val="0099799C"/>
    <w:rsid w:val="009A3AA5"/>
    <w:rsid w:val="009B31D2"/>
    <w:rsid w:val="009B759A"/>
    <w:rsid w:val="009C2C86"/>
    <w:rsid w:val="009D1E5F"/>
    <w:rsid w:val="009E755E"/>
    <w:rsid w:val="00A006C7"/>
    <w:rsid w:val="00A07A1E"/>
    <w:rsid w:val="00A11746"/>
    <w:rsid w:val="00A211E7"/>
    <w:rsid w:val="00A23762"/>
    <w:rsid w:val="00A35BD2"/>
    <w:rsid w:val="00A41036"/>
    <w:rsid w:val="00A45EB9"/>
    <w:rsid w:val="00A5555A"/>
    <w:rsid w:val="00A56B5E"/>
    <w:rsid w:val="00A748CB"/>
    <w:rsid w:val="00A7627B"/>
    <w:rsid w:val="00A770A7"/>
    <w:rsid w:val="00A93025"/>
    <w:rsid w:val="00A959F6"/>
    <w:rsid w:val="00AA24C5"/>
    <w:rsid w:val="00AA743A"/>
    <w:rsid w:val="00AB3DD9"/>
    <w:rsid w:val="00AC25BA"/>
    <w:rsid w:val="00AC44DD"/>
    <w:rsid w:val="00AD36B2"/>
    <w:rsid w:val="00AF2D7D"/>
    <w:rsid w:val="00AF4CBE"/>
    <w:rsid w:val="00B07CB1"/>
    <w:rsid w:val="00B14631"/>
    <w:rsid w:val="00B162D8"/>
    <w:rsid w:val="00B2258A"/>
    <w:rsid w:val="00B358F5"/>
    <w:rsid w:val="00B405E5"/>
    <w:rsid w:val="00B424BD"/>
    <w:rsid w:val="00B439FC"/>
    <w:rsid w:val="00B61921"/>
    <w:rsid w:val="00B66571"/>
    <w:rsid w:val="00B75C69"/>
    <w:rsid w:val="00B879F9"/>
    <w:rsid w:val="00B87EDE"/>
    <w:rsid w:val="00B97992"/>
    <w:rsid w:val="00BA388A"/>
    <w:rsid w:val="00BB08E3"/>
    <w:rsid w:val="00BC5D54"/>
    <w:rsid w:val="00BC7EDC"/>
    <w:rsid w:val="00BD300A"/>
    <w:rsid w:val="00BD516D"/>
    <w:rsid w:val="00BE1FDC"/>
    <w:rsid w:val="00BE77E9"/>
    <w:rsid w:val="00BF0934"/>
    <w:rsid w:val="00C05EC7"/>
    <w:rsid w:val="00C3201C"/>
    <w:rsid w:val="00C40722"/>
    <w:rsid w:val="00C50E9A"/>
    <w:rsid w:val="00C6175E"/>
    <w:rsid w:val="00C71E46"/>
    <w:rsid w:val="00C818F3"/>
    <w:rsid w:val="00C82C06"/>
    <w:rsid w:val="00C85D15"/>
    <w:rsid w:val="00C86B7D"/>
    <w:rsid w:val="00C925AC"/>
    <w:rsid w:val="00C92D7C"/>
    <w:rsid w:val="00CA15DC"/>
    <w:rsid w:val="00CB04DB"/>
    <w:rsid w:val="00CB65E8"/>
    <w:rsid w:val="00CC302C"/>
    <w:rsid w:val="00CD0A09"/>
    <w:rsid w:val="00CD4650"/>
    <w:rsid w:val="00CF5A09"/>
    <w:rsid w:val="00D12004"/>
    <w:rsid w:val="00D22062"/>
    <w:rsid w:val="00D24E8F"/>
    <w:rsid w:val="00D26156"/>
    <w:rsid w:val="00D26E28"/>
    <w:rsid w:val="00D2719D"/>
    <w:rsid w:val="00D345ED"/>
    <w:rsid w:val="00D42B95"/>
    <w:rsid w:val="00D47316"/>
    <w:rsid w:val="00D50E2E"/>
    <w:rsid w:val="00D565F4"/>
    <w:rsid w:val="00D70924"/>
    <w:rsid w:val="00D83140"/>
    <w:rsid w:val="00D90E90"/>
    <w:rsid w:val="00D92A20"/>
    <w:rsid w:val="00DB3489"/>
    <w:rsid w:val="00DC45E8"/>
    <w:rsid w:val="00DD4532"/>
    <w:rsid w:val="00DE35D8"/>
    <w:rsid w:val="00E1106E"/>
    <w:rsid w:val="00E12D00"/>
    <w:rsid w:val="00E2309F"/>
    <w:rsid w:val="00E320D1"/>
    <w:rsid w:val="00E35AAA"/>
    <w:rsid w:val="00E454B9"/>
    <w:rsid w:val="00E54A05"/>
    <w:rsid w:val="00E55E4E"/>
    <w:rsid w:val="00E568AA"/>
    <w:rsid w:val="00E6796B"/>
    <w:rsid w:val="00E71A54"/>
    <w:rsid w:val="00E77137"/>
    <w:rsid w:val="00E973E7"/>
    <w:rsid w:val="00EA5D17"/>
    <w:rsid w:val="00EC137C"/>
    <w:rsid w:val="00EC1518"/>
    <w:rsid w:val="00EC6696"/>
    <w:rsid w:val="00ED1B3B"/>
    <w:rsid w:val="00ED6AE4"/>
    <w:rsid w:val="00ED7CAC"/>
    <w:rsid w:val="00EE74D6"/>
    <w:rsid w:val="00F07BE7"/>
    <w:rsid w:val="00F13745"/>
    <w:rsid w:val="00F14D85"/>
    <w:rsid w:val="00F27C22"/>
    <w:rsid w:val="00F4020D"/>
    <w:rsid w:val="00F502B5"/>
    <w:rsid w:val="00F50BDD"/>
    <w:rsid w:val="00F526AE"/>
    <w:rsid w:val="00F54B9D"/>
    <w:rsid w:val="00F80F2F"/>
    <w:rsid w:val="00F81BE3"/>
    <w:rsid w:val="00FB08D6"/>
    <w:rsid w:val="00FB2E69"/>
    <w:rsid w:val="00FB65BB"/>
    <w:rsid w:val="00FD410E"/>
    <w:rsid w:val="00FE150B"/>
    <w:rsid w:val="00FE5288"/>
    <w:rsid w:val="00FE7AF5"/>
    <w:rsid w:val="00FF1AA8"/>
    <w:rsid w:val="00FF29C3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E45C"/>
  <w15:docId w15:val="{9FD115E5-9446-4260-9E13-4D0805B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6A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semiHidden/>
    <w:rsid w:val="00F526AE"/>
    <w:rPr>
      <w:rFonts w:ascii="Calibri" w:eastAsia="Times New Roman" w:hAnsi="Calibri" w:cs="Times New Roman"/>
    </w:rPr>
  </w:style>
  <w:style w:type="paragraph" w:customStyle="1" w:styleId="DefaultParagraphFontParaChar">
    <w:name w:val="Default Paragraph Font Para Char"/>
    <w:basedOn w:val="Normal"/>
    <w:locked/>
    <w:rsid w:val="00F502B5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B424BD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link w:val="BodyText"/>
    <w:rsid w:val="00B424BD"/>
    <w:rPr>
      <w:rFonts w:ascii="Times Armenian" w:eastAsia="Times New Roman" w:hAnsi="Times Armenian"/>
      <w:sz w:val="24"/>
    </w:rPr>
  </w:style>
  <w:style w:type="character" w:styleId="Strong">
    <w:name w:val="Strong"/>
    <w:uiPriority w:val="22"/>
    <w:qFormat/>
    <w:rsid w:val="007D45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F4CBE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A6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Tatevik V. Galstyan</cp:lastModifiedBy>
  <cp:revision>46</cp:revision>
  <cp:lastPrinted>2010-06-25T05:18:00Z</cp:lastPrinted>
  <dcterms:created xsi:type="dcterms:W3CDTF">2019-09-19T10:11:00Z</dcterms:created>
  <dcterms:modified xsi:type="dcterms:W3CDTF">2021-05-04T06:08:00Z</dcterms:modified>
</cp:coreProperties>
</file>