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FFA" w:rsidRPr="00D577A2" w:rsidRDefault="00C34FFA" w:rsidP="00C34FF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C34FFA" w:rsidRPr="00D577A2" w:rsidRDefault="00C34FFA" w:rsidP="00C34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C34FFA" w:rsidP="00C34F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34FFA" w:rsidRPr="00D577A2" w:rsidRDefault="00C34FFA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0905FC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254D15"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C34FFA"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34FFA" w:rsidRPr="00D577A2" w:rsidRDefault="00C34FFA" w:rsidP="004B3F70">
      <w:pPr>
        <w:shd w:val="clear" w:color="auto" w:fill="FFFFFF"/>
        <w:spacing w:after="0" w:line="60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986D94" w:rsidRDefault="00986D94" w:rsidP="00986D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Style w:val="Strong"/>
        </w:rPr>
        <w:t>«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</w:p>
    <w:p w:rsidR="004C2BF4" w:rsidRPr="00986D94" w:rsidRDefault="004C2BF4" w:rsidP="00986D9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86D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D6179" w:rsidRPr="004D6179" w:rsidRDefault="004D6179" w:rsidP="00A47204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</w:t>
      </w:r>
      <w:r w:rsidR="009B5E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3-րդ մասը</w:t>
      </w: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Հայաստանի Հանրապետության կառավարությունը ո ր ո շ ու մ է. </w:t>
      </w:r>
    </w:p>
    <w:p w:rsidR="00396C67" w:rsidRPr="00396C67" w:rsidRDefault="00C34FFA" w:rsidP="00254D1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1. «Հայաստանի Հանրապետության 2021 թվականի պետական բյուջեի մասին» օրենքի N 1 հավելվածի N 2 աղյուսակում կատարել վերաբաշխում, «Հայաստանի Հանրապետության կառավարության 2020 թվականի դեկտեմբերի 30-ի </w:t>
      </w:r>
      <w:r w:rsidR="00396C67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կատարումն ապահովող միջոցառումների մասին» N 2215-Ն որոշման NN 3, 4, 5, 9</w:t>
      </w:r>
      <w:r w:rsidR="00E94292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396C67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9.1</w:t>
      </w:r>
      <w:r w:rsidR="00E94292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10 </w:t>
      </w:r>
      <w:r w:rsidR="00396C67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</w:t>
      </w:r>
      <w:r w:rsidR="0034705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396C67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համաձայն NN 1</w:t>
      </w:r>
      <w:r w:rsidR="00E94292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-8</w:t>
      </w:r>
      <w:r w:rsidR="00396C67" w:rsidRPr="00773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F2647E" w:rsidRPr="00D577A2" w:rsidRDefault="00C34FFA" w:rsidP="00254D1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75"/>
      </w:tblGrid>
      <w:tr w:rsidR="00E67AAC" w:rsidRPr="00D577A2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D577A2" w:rsidRDefault="00E67AAC" w:rsidP="00E67A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  <w:r w:rsidR="00A427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 ՊԱՇՏՈՆԱԿԱՏԱՐ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D577A2" w:rsidRDefault="00E67AAC" w:rsidP="00E67AA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2647E" w:rsidRDefault="00F2647E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DC5646" w:rsidRDefault="00DC5646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DC5646" w:rsidRDefault="00DC5646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DC5646" w:rsidRDefault="00DC5646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DC5646" w:rsidRPr="00D577A2" w:rsidRDefault="00DC5646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F2647E" w:rsidRPr="00D577A2" w:rsidRDefault="00F2647E" w:rsidP="00F2647E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647E" w:rsidRPr="00D577A2" w:rsidRDefault="00F2647E" w:rsidP="00F2647E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2647E" w:rsidRPr="00BD189C" w:rsidRDefault="00BD189C" w:rsidP="00786D72">
      <w:pPr>
        <w:tabs>
          <w:tab w:val="left" w:pos="630"/>
          <w:tab w:val="left" w:pos="990"/>
          <w:tab w:val="left" w:pos="3420"/>
        </w:tabs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D189C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ԿԱՏԱՐԵԼՈՒ ՄԱՍԻՆ </w:t>
      </w:r>
      <w:r w:rsidR="00F2647E" w:rsidRPr="00BD189C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</w:p>
    <w:p w:rsidR="00A47204" w:rsidRPr="00331D7D" w:rsidRDefault="00A47204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258AC" w:rsidRPr="00D577A2" w:rsidRDefault="005258AC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F5BF6" w:rsidRDefault="0007083D" w:rsidP="005F5BF6">
      <w:pPr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5258AC"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ընդունումը պայմանավորված է </w:t>
      </w:r>
      <w:r w:rsidR="005F5BF6"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վարչապետի </w:t>
      </w:r>
      <w:r w:rsidR="005F5BF6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73A19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5F5BF6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 w:rsidR="00CA480E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5F5BF6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.2021թ. N </w:t>
      </w:r>
      <w:r w:rsidR="00CA480E" w:rsidRPr="00CA48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02/16.10/13420-2021 </w:t>
      </w:r>
      <w:r w:rsidR="005F5BF6"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հանձնարարականի</w:t>
      </w:r>
      <w:r w:rsidR="005F5BF6" w:rsidRPr="00C46B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կատարումն ապահովելու նպատակով:</w:t>
      </w:r>
    </w:p>
    <w:p w:rsidR="00F2647E" w:rsidRPr="00D577A2" w:rsidRDefault="00E84CDE" w:rsidP="005F5BF6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6BC9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321675" w:rsidRDefault="003E4A78" w:rsidP="00321675">
      <w:pPr>
        <w:spacing w:line="360" w:lineRule="auto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Համաձայն </w:t>
      </w:r>
      <w:r w:rsidR="004E3EC0" w:rsidRPr="004E3E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վերոհիշյալ</w:t>
      </w:r>
      <w:r w:rsidR="00E84CDE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6AB1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հանձնարարական</w:t>
      </w:r>
      <w:r w:rsidR="00E84CDE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ի՝ 2021 թվականի պետական բյուջեով հաստատված տվայլ գերատեսչության գծով ընդ</w:t>
      </w:r>
      <w:r w:rsidR="00314457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հանուր հատկացումների</w:t>
      </w:r>
      <w:r w:rsidR="00E84CDE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նվազեց</w:t>
      </w:r>
      <w:r w:rsidR="00314457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ումների</w:t>
      </w:r>
      <w:r w:rsidR="00E84CDE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4457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առաջարկությ</w:t>
      </w:r>
      <w:r w:rsidR="004E3EC0" w:rsidRPr="004E3E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ունների</w:t>
      </w:r>
      <w:r w:rsidR="00314457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 </w:t>
      </w:r>
      <w:r w:rsidR="00CA480E" w:rsidRPr="00CA48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մշակվել</w:t>
      </w:r>
      <w:r w:rsidR="00314457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բյուջեում 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</w:t>
      </w:r>
      <w:r w:rsidR="004E3EC0" w:rsidRPr="004E3E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A36AB1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որի արդյունքում </w:t>
      </w:r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>ՀՀ</w:t>
      </w:r>
      <w:r w:rsidR="00A36AB1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="00A36AB1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="00A36AB1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>ֆոնդը համալրվել է</w:t>
      </w:r>
      <w:r w:rsidR="003E6ED4">
        <w:rPr>
          <w:rFonts w:ascii="GHEA Grapalat" w:hAnsi="GHEA Grapalat"/>
          <w:sz w:val="24"/>
          <w:szCs w:val="24"/>
          <w:lang w:val="hy-AM" w:eastAsia="ru-RU"/>
        </w:rPr>
        <w:t xml:space="preserve"> շուրջ</w:t>
      </w:r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C06BCE">
        <w:rPr>
          <w:rFonts w:ascii="GHEA Grapalat" w:hAnsi="GHEA Grapalat"/>
          <w:sz w:val="24"/>
          <w:szCs w:val="24"/>
          <w:lang w:val="hy-AM" w:eastAsia="ru-RU"/>
        </w:rPr>
        <w:t>20</w:t>
      </w:r>
      <w:r w:rsidR="00C06BCE">
        <w:rPr>
          <w:rFonts w:ascii="GHEA Grapalat" w:hAnsi="GHEA Grapalat"/>
          <w:sz w:val="24"/>
          <w:szCs w:val="24"/>
          <w:lang w:eastAsia="ru-RU"/>
        </w:rPr>
        <w:t>1.5</w:t>
      </w:r>
      <w:r w:rsidR="00C06BCE" w:rsidRPr="00C46BC9">
        <w:rPr>
          <w:rFonts w:ascii="GHEA Grapalat" w:hAnsi="GHEA Grapalat"/>
          <w:sz w:val="24"/>
          <w:szCs w:val="24"/>
          <w:lang w:val="hy-AM" w:eastAsia="ru-RU"/>
        </w:rPr>
        <w:t xml:space="preserve"> մլն </w:t>
      </w:r>
      <w:bookmarkStart w:id="0" w:name="_GoBack"/>
      <w:bookmarkEnd w:id="0"/>
      <w:r w:rsidR="00A36AB1" w:rsidRPr="00C46BC9">
        <w:rPr>
          <w:rFonts w:ascii="GHEA Grapalat" w:hAnsi="GHEA Grapalat"/>
          <w:sz w:val="24"/>
          <w:szCs w:val="24"/>
          <w:lang w:val="hy-AM" w:eastAsia="ru-RU"/>
        </w:rPr>
        <w:t>դրամով՝</w:t>
      </w:r>
      <w:r w:rsidR="00A36AB1" w:rsidRPr="004F6E76"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ֆինանսավորմանն ուղղելու նպատակով</w:t>
      </w:r>
      <w:r w:rsidR="00A36AB1" w:rsidRPr="004F6E76">
        <w:rPr>
          <w:rFonts w:ascii="GHEA Grapalat" w:hAnsi="GHEA Grapalat" w:cs="Sylfaen"/>
          <w:sz w:val="24"/>
          <w:szCs w:val="24"/>
          <w:lang w:val="fr-FR"/>
        </w:rPr>
        <w:t>:</w:t>
      </w:r>
      <w:r w:rsidR="00321675"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</w:p>
    <w:p w:rsidR="00DC5646" w:rsidRDefault="00DC5646" w:rsidP="00DC5646">
      <w:pPr>
        <w:autoSpaceDE w:val="0"/>
        <w:autoSpaceDN w:val="0"/>
        <w:adjustRightInd w:val="0"/>
        <w:spacing w:after="0" w:line="240" w:lineRule="auto"/>
        <w:rPr>
          <w:rFonts w:ascii="SylfaenRegular" w:hAnsi="SylfaenRegular" w:cs="SylfaenRegular"/>
          <w:sz w:val="26"/>
          <w:szCs w:val="26"/>
        </w:rPr>
      </w:pPr>
    </w:p>
    <w:p w:rsidR="00447B82" w:rsidRPr="00D577A2" w:rsidRDefault="00DC5646" w:rsidP="00DC564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Լ</w:t>
      </w:r>
      <w:r w:rsidRPr="00DC5646">
        <w:rPr>
          <w:rFonts w:ascii="GHEA Grapalat" w:hAnsi="GHEA Grapalat" w:cs="Sylfaen"/>
          <w:b/>
          <w:sz w:val="24"/>
          <w:szCs w:val="24"/>
          <w:lang w:val="hy-AM"/>
        </w:rPr>
        <w:t>րացուցիչ ֆինանսական միջոցների անհրաժեշտության և պետական բյուջեի եկամուտներում և ծախսերում սպասվելիք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C5646">
        <w:rPr>
          <w:rFonts w:ascii="GHEA Grapalat" w:hAnsi="GHEA Grapalat" w:cs="Sylfaen"/>
          <w:b/>
          <w:sz w:val="24"/>
          <w:szCs w:val="24"/>
          <w:lang w:val="hy-AM"/>
        </w:rPr>
        <w:t>փոփոխությունների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426862" w:rsidRPr="00331D7D" w:rsidRDefault="00447B82" w:rsidP="00DC5646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</w:t>
      </w:r>
      <w:proofErr w:type="spellStart"/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ից</w:t>
      </w:r>
      <w:proofErr w:type="spellEnd"/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07083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="003E4A7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 w:rsidR="003E4A78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36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3E4A78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77A2" w:rsidRPr="009B10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3E4A78" w:rsidRPr="009B104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 w:rsidR="003E4A78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577A2" w:rsidRPr="009B10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6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չեն</w:t>
      </w:r>
      <w:proofErr w:type="spellEnd"/>
      <w:r w:rsidR="00A36AB1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6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փոխվել</w:t>
      </w:r>
      <w:proofErr w:type="spellEnd"/>
      <w:r w:rsidR="00A36AB1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577A2" w:rsidRPr="00331D7D" w:rsidRDefault="00D577A2" w:rsidP="00D577A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DC5646" w:rsidRDefault="00DC5646" w:rsidP="00807276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DC5646" w:rsidRDefault="00DC5646" w:rsidP="00807276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DC5646" w:rsidRDefault="00DC5646" w:rsidP="00807276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447B82" w:rsidRPr="00D577A2" w:rsidRDefault="00447B82" w:rsidP="00807276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</w:rPr>
        <w:t>ՏԵՂԵԿԱՆՔ</w:t>
      </w:r>
    </w:p>
    <w:p w:rsidR="00447B82" w:rsidRPr="00D577A2" w:rsidRDefault="00447B82" w:rsidP="00807276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577A2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447B82" w:rsidRPr="00D577A2" w:rsidRDefault="00447B82" w:rsidP="00447B82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447B82" w:rsidRPr="00D577A2" w:rsidRDefault="00447B82" w:rsidP="00447B8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447B82" w:rsidRPr="00D577A2" w:rsidRDefault="00447B82" w:rsidP="00447B8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2021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</w:t>
      </w:r>
      <w:r w:rsidR="004E3EC0" w:rsidRPr="004E3E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ՀՀ կառավարության 2020 թվականի դեկտեմբերի 30-ի  N 2215-Ն որոշումը:</w:t>
      </w:r>
    </w:p>
    <w:p w:rsidR="002F1646" w:rsidRPr="00331D7D" w:rsidRDefault="002F1646" w:rsidP="00F2647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</w:p>
    <w:sectPr w:rsidR="002F1646" w:rsidRPr="00331D7D" w:rsidSect="00DC5646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83D"/>
    <w:rsid w:val="00070BA7"/>
    <w:rsid w:val="00072585"/>
    <w:rsid w:val="000738A6"/>
    <w:rsid w:val="0008186C"/>
    <w:rsid w:val="000905FC"/>
    <w:rsid w:val="000A1C28"/>
    <w:rsid w:val="000B0FD3"/>
    <w:rsid w:val="000C1BF8"/>
    <w:rsid w:val="000D1BFA"/>
    <w:rsid w:val="000D4C7D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6F25"/>
    <w:rsid w:val="0021678E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7F55"/>
    <w:rsid w:val="002D1748"/>
    <w:rsid w:val="002E68C9"/>
    <w:rsid w:val="002F1646"/>
    <w:rsid w:val="00304276"/>
    <w:rsid w:val="00314457"/>
    <w:rsid w:val="00321675"/>
    <w:rsid w:val="00331D7D"/>
    <w:rsid w:val="00333D8A"/>
    <w:rsid w:val="003456D3"/>
    <w:rsid w:val="00347051"/>
    <w:rsid w:val="003518AA"/>
    <w:rsid w:val="00382164"/>
    <w:rsid w:val="00396C67"/>
    <w:rsid w:val="003C11E8"/>
    <w:rsid w:val="003C2709"/>
    <w:rsid w:val="003E4A78"/>
    <w:rsid w:val="003E6ED4"/>
    <w:rsid w:val="0041121C"/>
    <w:rsid w:val="00412826"/>
    <w:rsid w:val="00423A9C"/>
    <w:rsid w:val="00426862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D6179"/>
    <w:rsid w:val="004E3EC0"/>
    <w:rsid w:val="004E73E3"/>
    <w:rsid w:val="00503753"/>
    <w:rsid w:val="005258AC"/>
    <w:rsid w:val="00531FBA"/>
    <w:rsid w:val="00535681"/>
    <w:rsid w:val="00540444"/>
    <w:rsid w:val="00553832"/>
    <w:rsid w:val="005835A4"/>
    <w:rsid w:val="00586705"/>
    <w:rsid w:val="005868BE"/>
    <w:rsid w:val="005A1376"/>
    <w:rsid w:val="005B047D"/>
    <w:rsid w:val="005C00DF"/>
    <w:rsid w:val="005C3489"/>
    <w:rsid w:val="005D51A1"/>
    <w:rsid w:val="005D588E"/>
    <w:rsid w:val="005F4EA1"/>
    <w:rsid w:val="005F5BF6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7F34"/>
    <w:rsid w:val="006A7FFB"/>
    <w:rsid w:val="006D0D57"/>
    <w:rsid w:val="006D3E5F"/>
    <w:rsid w:val="0071034C"/>
    <w:rsid w:val="0071366B"/>
    <w:rsid w:val="007456C7"/>
    <w:rsid w:val="00773A19"/>
    <w:rsid w:val="00780D50"/>
    <w:rsid w:val="00786D72"/>
    <w:rsid w:val="0078755E"/>
    <w:rsid w:val="00790A84"/>
    <w:rsid w:val="007A1319"/>
    <w:rsid w:val="007B78EA"/>
    <w:rsid w:val="007C5116"/>
    <w:rsid w:val="007D1618"/>
    <w:rsid w:val="00807276"/>
    <w:rsid w:val="008366D2"/>
    <w:rsid w:val="00843A41"/>
    <w:rsid w:val="00846B47"/>
    <w:rsid w:val="00865F1B"/>
    <w:rsid w:val="00875FC8"/>
    <w:rsid w:val="00887980"/>
    <w:rsid w:val="00891C1E"/>
    <w:rsid w:val="008A5ECA"/>
    <w:rsid w:val="008A728E"/>
    <w:rsid w:val="008C7FB0"/>
    <w:rsid w:val="008D487C"/>
    <w:rsid w:val="008E21AC"/>
    <w:rsid w:val="008F5E3A"/>
    <w:rsid w:val="00910A39"/>
    <w:rsid w:val="00941621"/>
    <w:rsid w:val="00952380"/>
    <w:rsid w:val="009543FE"/>
    <w:rsid w:val="00970B24"/>
    <w:rsid w:val="00986D94"/>
    <w:rsid w:val="00991924"/>
    <w:rsid w:val="009A169D"/>
    <w:rsid w:val="009B1049"/>
    <w:rsid w:val="009B5E94"/>
    <w:rsid w:val="009B78D7"/>
    <w:rsid w:val="009C66F4"/>
    <w:rsid w:val="009C6B86"/>
    <w:rsid w:val="00A117B4"/>
    <w:rsid w:val="00A36AB1"/>
    <w:rsid w:val="00A37DC7"/>
    <w:rsid w:val="00A4216E"/>
    <w:rsid w:val="00A4279B"/>
    <w:rsid w:val="00A44D12"/>
    <w:rsid w:val="00A47204"/>
    <w:rsid w:val="00A652A4"/>
    <w:rsid w:val="00A9243B"/>
    <w:rsid w:val="00AB5052"/>
    <w:rsid w:val="00AC5891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3BD8"/>
    <w:rsid w:val="00B97408"/>
    <w:rsid w:val="00BB796D"/>
    <w:rsid w:val="00BD189C"/>
    <w:rsid w:val="00BF2BBD"/>
    <w:rsid w:val="00C06BCE"/>
    <w:rsid w:val="00C2370F"/>
    <w:rsid w:val="00C34FFA"/>
    <w:rsid w:val="00C46688"/>
    <w:rsid w:val="00C46BC9"/>
    <w:rsid w:val="00C46FDB"/>
    <w:rsid w:val="00C576AE"/>
    <w:rsid w:val="00C57D8A"/>
    <w:rsid w:val="00C57F0D"/>
    <w:rsid w:val="00C81675"/>
    <w:rsid w:val="00C82967"/>
    <w:rsid w:val="00C95495"/>
    <w:rsid w:val="00CA3E90"/>
    <w:rsid w:val="00CA480E"/>
    <w:rsid w:val="00CE3948"/>
    <w:rsid w:val="00CE71B4"/>
    <w:rsid w:val="00CF5F31"/>
    <w:rsid w:val="00D13922"/>
    <w:rsid w:val="00D255F6"/>
    <w:rsid w:val="00D3635E"/>
    <w:rsid w:val="00D56397"/>
    <w:rsid w:val="00D577A2"/>
    <w:rsid w:val="00D63C23"/>
    <w:rsid w:val="00D75917"/>
    <w:rsid w:val="00D928C1"/>
    <w:rsid w:val="00DA1670"/>
    <w:rsid w:val="00DA5AC3"/>
    <w:rsid w:val="00DC5646"/>
    <w:rsid w:val="00DC5EAF"/>
    <w:rsid w:val="00DD233C"/>
    <w:rsid w:val="00DD3EB6"/>
    <w:rsid w:val="00DE2945"/>
    <w:rsid w:val="00DE351B"/>
    <w:rsid w:val="00E27050"/>
    <w:rsid w:val="00E3445C"/>
    <w:rsid w:val="00E40577"/>
    <w:rsid w:val="00E541B9"/>
    <w:rsid w:val="00E548FF"/>
    <w:rsid w:val="00E67AAC"/>
    <w:rsid w:val="00E777C1"/>
    <w:rsid w:val="00E808AE"/>
    <w:rsid w:val="00E84CDE"/>
    <w:rsid w:val="00E93A23"/>
    <w:rsid w:val="00E94292"/>
    <w:rsid w:val="00EA0EC6"/>
    <w:rsid w:val="00EC1963"/>
    <w:rsid w:val="00EF0235"/>
    <w:rsid w:val="00F227F1"/>
    <w:rsid w:val="00F2647E"/>
    <w:rsid w:val="00F4231C"/>
    <w:rsid w:val="00F4336B"/>
    <w:rsid w:val="00F66AC4"/>
    <w:rsid w:val="00F7652E"/>
    <w:rsid w:val="00F91E17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9D8245-0536-425E-BEE3-1FDC9406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21E88-D934-4847-8938-C114B704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https:/mul2-minfin.gov.am/tasks/275888/oneclick/1.Naxagic.docx?token=7aa281df6d3e87c4ec83125fed91d2f7</cp:keywords>
  <cp:lastModifiedBy>Ashot Pirumyan</cp:lastModifiedBy>
  <cp:revision>26</cp:revision>
  <cp:lastPrinted>2021-02-10T12:54:00Z</cp:lastPrinted>
  <dcterms:created xsi:type="dcterms:W3CDTF">2021-02-10T14:37:00Z</dcterms:created>
  <dcterms:modified xsi:type="dcterms:W3CDTF">2021-05-13T05:42:00Z</dcterms:modified>
</cp:coreProperties>
</file>