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DB0" w:rsidRPr="00DA7DB0" w:rsidRDefault="00DA7DB0" w:rsidP="00DA7DB0">
      <w:pPr>
        <w:spacing w:before="120" w:after="60"/>
        <w:ind w:right="-6"/>
        <w:jc w:val="center"/>
        <w:rPr>
          <w:rFonts w:ascii="GHEA Grapalat" w:hAnsi="GHEA Grapalat" w:cs="Sylfaen"/>
          <w:b/>
          <w:sz w:val="24"/>
          <w:szCs w:val="24"/>
          <w:lang w:val="af-ZA"/>
        </w:rPr>
      </w:pPr>
      <w:r w:rsidRPr="00DA7DB0">
        <w:rPr>
          <w:rFonts w:ascii="GHEA Grapalat" w:hAnsi="GHEA Grapalat" w:cs="Sylfaen"/>
          <w:b/>
          <w:sz w:val="24"/>
          <w:szCs w:val="24"/>
          <w:lang w:val="hy-AM"/>
        </w:rPr>
        <w:t>'</w:t>
      </w:r>
      <w:r w:rsidRPr="00DA7DB0">
        <w:rPr>
          <w:rFonts w:ascii="GHEA Grapalat" w:hAnsi="GHEA Grapalat" w:cs="Sylfaen"/>
          <w:b/>
          <w:sz w:val="24"/>
          <w:szCs w:val="24"/>
          <w:lang w:val="af-ZA"/>
        </w:rPr>
        <w:t>Տեղեկանք-հիմնավորում</w:t>
      </w:r>
    </w:p>
    <w:p w:rsidR="00DA7DB0" w:rsidRPr="00DA7DB0" w:rsidRDefault="00DA7DB0" w:rsidP="00DA7DB0">
      <w:pPr>
        <w:shd w:val="clear" w:color="auto" w:fill="FFFFFF"/>
        <w:spacing w:after="0" w:line="360" w:lineRule="auto"/>
        <w:ind w:firstLine="375"/>
        <w:jc w:val="center"/>
        <w:rPr>
          <w:rFonts w:ascii="GHEA Grapalat" w:hAnsi="GHEA Grapalat"/>
          <w:b/>
          <w:sz w:val="24"/>
          <w:szCs w:val="24"/>
          <w:lang w:val="hy-AM"/>
        </w:rPr>
      </w:pPr>
      <w:r w:rsidRPr="00DA7DB0">
        <w:rPr>
          <w:rFonts w:ascii="GHEA Grapalat" w:hAnsi="GHEA Grapalat"/>
          <w:b/>
          <w:sz w:val="24"/>
          <w:szCs w:val="24"/>
          <w:lang w:val="hy-AM"/>
        </w:rPr>
        <w:t>«</w:t>
      </w:r>
      <w:r w:rsidRPr="00DA7DB0">
        <w:rPr>
          <w:rFonts w:ascii="GHEA Grapalat" w:hAnsi="GHEA Grapalat"/>
          <w:b/>
          <w:sz w:val="24"/>
          <w:szCs w:val="24"/>
          <w:lang w:val="fr-FR"/>
        </w:rPr>
        <w:t>Մարդու վերարտադրողական առողջության և վերարտադրողական իրավունքների մասին</w:t>
      </w:r>
      <w:r w:rsidRPr="00DA7DB0">
        <w:rPr>
          <w:rFonts w:ascii="GHEA Grapalat" w:hAnsi="GHEA Grapalat"/>
          <w:b/>
          <w:sz w:val="24"/>
          <w:szCs w:val="24"/>
          <w:lang w:val="hy-AM"/>
        </w:rPr>
        <w:t>»</w:t>
      </w:r>
      <w:r w:rsidRPr="00DA7DB0">
        <w:rPr>
          <w:rFonts w:ascii="GHEA Grapalat" w:hAnsi="GHEA Grapalat"/>
          <w:b/>
          <w:sz w:val="24"/>
          <w:szCs w:val="24"/>
          <w:lang w:val="fr-FR"/>
        </w:rPr>
        <w:t xml:space="preserve">  ՀՀ օրենքում փոփոխություններ</w:t>
      </w:r>
      <w:r w:rsidRPr="00DA7DB0">
        <w:rPr>
          <w:rFonts w:ascii="GHEA Grapalat" w:hAnsi="GHEA Grapalat"/>
          <w:b/>
          <w:sz w:val="24"/>
          <w:szCs w:val="24"/>
          <w:lang w:val="hy-AM"/>
        </w:rPr>
        <w:t xml:space="preserve"> և լրացումներ կատարելու մասին»</w:t>
      </w:r>
    </w:p>
    <w:p w:rsidR="00DA7DB0" w:rsidRPr="00DA7DB0" w:rsidRDefault="00DA7DB0" w:rsidP="00DA7DB0">
      <w:pPr>
        <w:spacing w:after="0" w:line="360" w:lineRule="auto"/>
        <w:ind w:right="-6"/>
        <w:jc w:val="center"/>
        <w:rPr>
          <w:rFonts w:ascii="GHEA Grapalat" w:hAnsi="GHEA Grapalat" w:cs="Sylfaen"/>
          <w:b/>
          <w:sz w:val="24"/>
          <w:szCs w:val="24"/>
          <w:lang w:val="af-ZA"/>
        </w:rPr>
      </w:pPr>
      <w:r w:rsidRPr="00DA7DB0">
        <w:rPr>
          <w:rFonts w:ascii="GHEA Grapalat" w:hAnsi="GHEA Grapalat" w:cs="Sylfaen"/>
          <w:b/>
          <w:sz w:val="24"/>
          <w:szCs w:val="24"/>
          <w:lang w:val="af-ZA"/>
        </w:rPr>
        <w:t>Հայաստանի Հանրապետության օրենքի նախագծի ընդունման վերաբերյալ</w:t>
      </w:r>
    </w:p>
    <w:p w:rsidR="00DA7DB0" w:rsidRPr="00DA7DB0" w:rsidRDefault="00DA7DB0" w:rsidP="00DA7DB0">
      <w:pPr>
        <w:spacing w:before="120" w:after="60"/>
        <w:ind w:right="-6" w:firstLine="426"/>
        <w:rPr>
          <w:rFonts w:ascii="GHEA Grapalat" w:hAnsi="GHEA Grapalat" w:cs="Sylfaen"/>
          <w:b/>
          <w:sz w:val="24"/>
          <w:szCs w:val="24"/>
          <w:lang w:val="af-ZA"/>
        </w:rPr>
      </w:pPr>
      <w:r w:rsidRPr="00DA7DB0">
        <w:rPr>
          <w:rFonts w:ascii="GHEA Grapalat" w:hAnsi="GHEA Grapalat" w:cs="Sylfaen"/>
          <w:b/>
          <w:sz w:val="24"/>
          <w:szCs w:val="24"/>
          <w:lang w:val="hy-AM"/>
        </w:rPr>
        <w:t>1.</w:t>
      </w:r>
      <w:r w:rsidRPr="00DA7DB0">
        <w:rPr>
          <w:rFonts w:ascii="GHEA Grapalat" w:hAnsi="GHEA Grapalat" w:cs="Sylfaen"/>
          <w:b/>
          <w:sz w:val="24"/>
          <w:szCs w:val="24"/>
          <w:lang w:val="af-ZA"/>
        </w:rPr>
        <w:t>Անհրաժեշտությունը.</w:t>
      </w:r>
    </w:p>
    <w:p w:rsidR="00DA7DB0" w:rsidRPr="00DA7DB0" w:rsidRDefault="00DA7DB0" w:rsidP="00DA7DB0">
      <w:pPr>
        <w:spacing w:after="0" w:line="360" w:lineRule="auto"/>
        <w:ind w:firstLine="709"/>
        <w:contextualSpacing/>
        <w:jc w:val="both"/>
        <w:rPr>
          <w:rFonts w:ascii="GHEA Grapalat" w:hAnsi="GHEA Grapalat"/>
          <w:sz w:val="24"/>
          <w:szCs w:val="24"/>
          <w:lang w:val="hy-AM"/>
        </w:rPr>
      </w:pPr>
      <w:r w:rsidRPr="00DA7DB0">
        <w:rPr>
          <w:rFonts w:ascii="GHEA Grapalat" w:hAnsi="GHEA Grapalat" w:cs="Sylfaen"/>
          <w:noProof/>
          <w:sz w:val="24"/>
          <w:szCs w:val="24"/>
          <w:lang w:val="hy-AM"/>
        </w:rPr>
        <w:t>Համաձայն ՀՀ վիճակագրական կոմիտեի (այսուհետ՝ ՎԿ)</w:t>
      </w:r>
      <w:r w:rsidRPr="00DA7DB0">
        <w:rPr>
          <w:rFonts w:ascii="GHEA Grapalat" w:hAnsi="GHEA Grapalat" w:cs="Arial"/>
          <w:sz w:val="24"/>
          <w:szCs w:val="24"/>
          <w:lang w:val="hy-AM"/>
        </w:rPr>
        <w:t xml:space="preserve"> տվյալների՝ </w:t>
      </w:r>
      <w:r w:rsidRPr="00DA7DB0">
        <w:rPr>
          <w:rFonts w:ascii="GHEA Grapalat" w:hAnsi="GHEA Grapalat" w:cs="Arial"/>
          <w:sz w:val="24"/>
          <w:szCs w:val="24"/>
          <w:lang w:val="af-ZA"/>
        </w:rPr>
        <w:t xml:space="preserve"> </w:t>
      </w:r>
      <w:r w:rsidRPr="00DA7DB0">
        <w:rPr>
          <w:rFonts w:ascii="GHEA Grapalat" w:hAnsi="GHEA Grapalat" w:cs="Arial"/>
          <w:sz w:val="24"/>
          <w:szCs w:val="24"/>
          <w:lang w:val="hy-AM"/>
        </w:rPr>
        <w:t>վ</w:t>
      </w:r>
      <w:r w:rsidRPr="00DA7DB0">
        <w:rPr>
          <w:rFonts w:ascii="GHEA Grapalat" w:hAnsi="GHEA Grapalat" w:cs="Sylfaen"/>
          <w:noProof/>
          <w:sz w:val="24"/>
          <w:szCs w:val="24"/>
          <w:lang w:val="hy-AM"/>
        </w:rPr>
        <w:t xml:space="preserve">երջին 3 տասնամյակների ընթացքում </w:t>
      </w:r>
      <w:r w:rsidRPr="00DA7DB0">
        <w:rPr>
          <w:rFonts w:ascii="GHEA Grapalat" w:hAnsi="GHEA Grapalat" w:cs="Arial"/>
          <w:sz w:val="24"/>
          <w:szCs w:val="24"/>
          <w:lang w:val="hy-AM"/>
        </w:rPr>
        <w:t>արձանագրվել է</w:t>
      </w:r>
      <w:r w:rsidRPr="00DA7DB0">
        <w:rPr>
          <w:rFonts w:ascii="GHEA Grapalat" w:hAnsi="GHEA Grapalat"/>
          <w:sz w:val="24"/>
          <w:szCs w:val="24"/>
          <w:lang w:val="hy-AM"/>
        </w:rPr>
        <w:t xml:space="preserve"> </w:t>
      </w:r>
      <w:r w:rsidRPr="00DA7DB0">
        <w:rPr>
          <w:rFonts w:ascii="GHEA Grapalat" w:hAnsi="GHEA Grapalat" w:cs="Sylfaen"/>
          <w:noProof/>
          <w:sz w:val="24"/>
          <w:szCs w:val="24"/>
          <w:lang w:val="hy-AM"/>
        </w:rPr>
        <w:t xml:space="preserve">արձանագրվել է ծնելիության և ժողովրդագրական ցուցանիշների վատթարացում: Մասնավորապես, </w:t>
      </w:r>
      <w:r w:rsidRPr="00DA7DB0">
        <w:rPr>
          <w:rFonts w:ascii="GHEA Grapalat" w:hAnsi="GHEA Grapalat"/>
          <w:sz w:val="24"/>
          <w:szCs w:val="24"/>
          <w:lang w:val="hy-AM"/>
        </w:rPr>
        <w:t>պտղաբերության ցածր (</w:t>
      </w:r>
      <w:r w:rsidRPr="00DA7DB0">
        <w:rPr>
          <w:rFonts w:ascii="GHEA Grapalat" w:hAnsi="GHEA Grapalat"/>
          <w:sz w:val="24"/>
          <w:szCs w:val="24"/>
          <w:lang w:val="af-ZA"/>
        </w:rPr>
        <w:t>1.6</w:t>
      </w:r>
      <w:r w:rsidRPr="00DA7DB0">
        <w:rPr>
          <w:rFonts w:ascii="GHEA Grapalat" w:hAnsi="GHEA Grapalat"/>
          <w:sz w:val="24"/>
          <w:szCs w:val="24"/>
          <w:lang w:val="hy-AM"/>
        </w:rPr>
        <w:t>) մակարդակը չի ապահովում անգամ պարզ վերարտադրություն, որի համար անհրաժեշտ է 2,1 գործակից: Արդյունքում, ծ</w:t>
      </w:r>
      <w:r w:rsidRPr="00DA7DB0">
        <w:rPr>
          <w:rFonts w:ascii="GHEA Grapalat" w:hAnsi="GHEA Grapalat" w:cs="Sylfaen"/>
          <w:noProof/>
          <w:sz w:val="24"/>
          <w:szCs w:val="24"/>
          <w:lang w:val="hy-AM"/>
        </w:rPr>
        <w:t>նելիության գործակիցը շարունա</w:t>
      </w:r>
      <w:r w:rsidRPr="00DA7DB0">
        <w:rPr>
          <w:rFonts w:ascii="GHEA Grapalat" w:hAnsi="GHEA Grapalat" w:cs="Sylfaen"/>
          <w:noProof/>
          <w:sz w:val="24"/>
          <w:szCs w:val="24"/>
          <w:lang w:val="hy-AM"/>
        </w:rPr>
        <w:softHyphen/>
        <w:t>կաբար նվազել է (1990 թ.՝ 22.5‰, 2000 թ.՝ 10.6‰, 2010 թ.՝ 14.7‰, 2019 թ.՝ 12.2‰)՝ կրճատվելով 1.8 անգամ:</w:t>
      </w:r>
    </w:p>
    <w:p w:rsidR="00DA7DB0" w:rsidRPr="00DA7DB0" w:rsidRDefault="00DA7DB0" w:rsidP="00DA7DB0">
      <w:pPr>
        <w:spacing w:after="0" w:line="360" w:lineRule="auto"/>
        <w:ind w:firstLine="360"/>
        <w:contextualSpacing/>
        <w:jc w:val="both"/>
        <w:rPr>
          <w:rFonts w:ascii="GHEA Grapalat" w:hAnsi="GHEA Grapalat" w:cs="Sylfaen"/>
          <w:noProof/>
          <w:sz w:val="24"/>
          <w:szCs w:val="24"/>
          <w:lang w:val="hy-AM"/>
        </w:rPr>
      </w:pPr>
      <w:r w:rsidRPr="00DA7DB0">
        <w:rPr>
          <w:rFonts w:ascii="GHEA Grapalat" w:hAnsi="GHEA Grapalat"/>
          <w:sz w:val="24"/>
          <w:szCs w:val="24"/>
          <w:lang w:val="hy-AM"/>
        </w:rPr>
        <w:t xml:space="preserve"> </w:t>
      </w:r>
      <w:r w:rsidRPr="00DA7DB0">
        <w:rPr>
          <w:rFonts w:ascii="GHEA Grapalat" w:hAnsi="GHEA Grapalat" w:cs="Sylfaen"/>
          <w:noProof/>
          <w:sz w:val="24"/>
          <w:szCs w:val="24"/>
          <w:lang w:val="hy-AM"/>
        </w:rPr>
        <w:t xml:space="preserve">Որպես հետևանք, կենդանածինների թիվը  1990 թ. համեմատ կրճատվել է 2.2 անգամ (2020 թ.` </w:t>
      </w:r>
      <w:r w:rsidRPr="00DA7DB0">
        <w:rPr>
          <w:rFonts w:ascii="GHEA Grapalat" w:hAnsi="GHEA Grapalat"/>
          <w:sz w:val="24"/>
          <w:szCs w:val="24"/>
          <w:lang w:val="hy-AM"/>
        </w:rPr>
        <w:t>36448</w:t>
      </w:r>
      <w:r w:rsidRPr="00DA7DB0">
        <w:rPr>
          <w:rFonts w:ascii="GHEA Grapalat" w:hAnsi="GHEA Grapalat" w:cs="Sylfaen"/>
          <w:noProof/>
          <w:sz w:val="24"/>
          <w:szCs w:val="24"/>
          <w:lang w:val="hy-AM"/>
        </w:rPr>
        <w:t xml:space="preserve">  կենդանի ծնունդ՝ 1990 թ. 79882-ի դիմաց), իսկ բնական աճի ցուցանիշը` 4,9 անգամ (2019 թ. այն կազմել է՝ 3.4‰՝ 1990թ. 16.3‰-ի դիմաց): </w:t>
      </w:r>
      <w:r w:rsidRPr="00DA7DB0">
        <w:rPr>
          <w:rFonts w:ascii="GHEA Grapalat" w:hAnsi="GHEA Grapalat"/>
          <w:sz w:val="24"/>
          <w:szCs w:val="24"/>
          <w:lang w:val="hy-AM"/>
        </w:rPr>
        <w:t xml:space="preserve">2020թ.` կապված Արցախյան երկրորդ պատերազմի և կորոնավիրուսային համավարակի հետ, բնական աճի ցուցանիշը նվազել է մինչև կրիտիկական ցուցանիշ, կազմելով ընդամենը 0,4: </w:t>
      </w:r>
    </w:p>
    <w:p w:rsidR="00DA7DB0" w:rsidRPr="00DA7DB0" w:rsidRDefault="00DA7DB0" w:rsidP="00DA7DB0">
      <w:pPr>
        <w:spacing w:after="0" w:line="360" w:lineRule="auto"/>
        <w:ind w:right="-6" w:firstLine="426"/>
        <w:rPr>
          <w:rFonts w:ascii="GHEA Grapalat" w:hAnsi="GHEA Grapalat" w:cs="Sylfaen"/>
          <w:sz w:val="24"/>
          <w:szCs w:val="24"/>
          <w:lang w:val="hy-AM"/>
        </w:rPr>
      </w:pPr>
      <w:r w:rsidRPr="00DA7DB0">
        <w:rPr>
          <w:rFonts w:ascii="GHEA Grapalat" w:hAnsi="GHEA Grapalat" w:cs="Sylfaen"/>
          <w:sz w:val="24"/>
          <w:szCs w:val="24"/>
          <w:lang w:val="hy-AM"/>
        </w:rPr>
        <w:t xml:space="preserve">Եթե դրան ավելացնենք երկրում արձանագրված անպտղության գրեթե ճգնաժամային մակարդակը  (14,9), ապա հասկանալի է դառնում անհապաղ միջոցառումների իրականացման անհրաժեշտությունը: </w:t>
      </w:r>
    </w:p>
    <w:p w:rsidR="00DA7DB0" w:rsidRPr="00DA7DB0" w:rsidRDefault="00DA7DB0" w:rsidP="00DA7DB0">
      <w:pPr>
        <w:spacing w:after="0" w:line="360" w:lineRule="auto"/>
        <w:ind w:right="-6" w:firstLine="425"/>
        <w:jc w:val="both"/>
        <w:rPr>
          <w:rFonts w:ascii="GHEA Grapalat" w:hAnsi="GHEA Grapalat"/>
          <w:sz w:val="24"/>
          <w:szCs w:val="24"/>
          <w:lang w:val="hy-AM"/>
        </w:rPr>
      </w:pPr>
      <w:r w:rsidRPr="00DA7DB0">
        <w:rPr>
          <w:rFonts w:ascii="GHEA Grapalat" w:hAnsi="GHEA Grapalat"/>
          <w:sz w:val="24"/>
          <w:szCs w:val="24"/>
          <w:lang w:val="hy-AM"/>
        </w:rPr>
        <w:t>«</w:t>
      </w:r>
      <w:r w:rsidRPr="00DA7DB0">
        <w:rPr>
          <w:rFonts w:ascii="GHEA Grapalat" w:hAnsi="GHEA Grapalat"/>
          <w:sz w:val="24"/>
          <w:szCs w:val="24"/>
          <w:lang w:val="fr-FR"/>
        </w:rPr>
        <w:t>Մարդու վերարտադրողական առողջության և վերարտադրողական իրավունքների մասին</w:t>
      </w:r>
      <w:r w:rsidRPr="00DA7DB0">
        <w:rPr>
          <w:rFonts w:ascii="GHEA Grapalat" w:hAnsi="GHEA Grapalat"/>
          <w:sz w:val="24"/>
          <w:szCs w:val="24"/>
          <w:lang w:val="hy-AM"/>
        </w:rPr>
        <w:t>»</w:t>
      </w:r>
      <w:r w:rsidRPr="00DA7DB0">
        <w:rPr>
          <w:rFonts w:ascii="GHEA Grapalat" w:hAnsi="GHEA Grapalat"/>
          <w:sz w:val="24"/>
          <w:szCs w:val="24"/>
          <w:lang w:val="fr-FR"/>
        </w:rPr>
        <w:t xml:space="preserve">  ՀՀ օրենքում փոփոխություններ</w:t>
      </w:r>
      <w:r w:rsidRPr="00DA7DB0">
        <w:rPr>
          <w:rFonts w:ascii="GHEA Grapalat" w:hAnsi="GHEA Grapalat"/>
          <w:sz w:val="24"/>
          <w:szCs w:val="24"/>
          <w:lang w:val="hy-AM"/>
        </w:rPr>
        <w:t xml:space="preserve"> և լրացումներ կատարելու մասին Օրենքի նախագծի ընդունման անհրաժեշտությունը պայմանավորված է նրանով, որ գործող օրենքով նախատեսված են մի շարք սահմանափակումներ, որոնք</w:t>
      </w:r>
      <w:r w:rsidRPr="00DA7DB0">
        <w:rPr>
          <w:rFonts w:ascii="GHEA Grapalat" w:hAnsi="GHEA Grapalat"/>
          <w:sz w:val="24"/>
          <w:szCs w:val="24"/>
          <w:lang w:val="fr-FR"/>
        </w:rPr>
        <w:t xml:space="preserve"> </w:t>
      </w:r>
      <w:r w:rsidRPr="00DA7DB0">
        <w:rPr>
          <w:rFonts w:ascii="GHEA Grapalat" w:hAnsi="GHEA Grapalat"/>
          <w:sz w:val="24"/>
          <w:szCs w:val="24"/>
          <w:lang w:val="hy-AM"/>
        </w:rPr>
        <w:t>խոչընդոտ են</w:t>
      </w:r>
      <w:r w:rsidRPr="00DA7DB0">
        <w:rPr>
          <w:rFonts w:ascii="GHEA Grapalat" w:hAnsi="GHEA Grapalat"/>
          <w:sz w:val="24"/>
          <w:szCs w:val="24"/>
          <w:lang w:val="fr-FR"/>
        </w:rPr>
        <w:t xml:space="preserve"> առաջաց</w:t>
      </w:r>
      <w:r w:rsidRPr="00DA7DB0">
        <w:rPr>
          <w:rFonts w:ascii="GHEA Grapalat" w:hAnsi="GHEA Grapalat"/>
          <w:sz w:val="24"/>
          <w:szCs w:val="24"/>
          <w:lang w:val="hy-AM"/>
        </w:rPr>
        <w:t xml:space="preserve">նում </w:t>
      </w:r>
      <w:r w:rsidRPr="00DA7DB0">
        <w:rPr>
          <w:rFonts w:ascii="GHEA Grapalat" w:hAnsi="GHEA Grapalat"/>
          <w:sz w:val="24"/>
          <w:szCs w:val="24"/>
          <w:lang w:val="fr-FR"/>
        </w:rPr>
        <w:t>անպտղությամբ տառապող  բազմաթիվ մարդկանց համար</w:t>
      </w:r>
      <w:r w:rsidRPr="00DA7DB0">
        <w:rPr>
          <w:rFonts w:ascii="GHEA Grapalat" w:hAnsi="GHEA Grapalat"/>
          <w:sz w:val="24"/>
          <w:szCs w:val="24"/>
          <w:lang w:val="hy-AM"/>
        </w:rPr>
        <w:t xml:space="preserve">, ինչը անուղղակի </w:t>
      </w:r>
      <w:r w:rsidRPr="00DA7DB0">
        <w:rPr>
          <w:rFonts w:ascii="GHEA Grapalat" w:hAnsi="GHEA Grapalat"/>
          <w:sz w:val="24"/>
          <w:szCs w:val="24"/>
          <w:lang w:val="fr-FR"/>
        </w:rPr>
        <w:t>ձևով ազդում է բնակչության ծնելիության աճի վրա</w:t>
      </w:r>
      <w:r w:rsidRPr="00DA7DB0">
        <w:rPr>
          <w:rFonts w:ascii="GHEA Grapalat" w:hAnsi="GHEA Grapalat"/>
          <w:sz w:val="24"/>
          <w:szCs w:val="24"/>
          <w:lang w:val="hy-AM"/>
        </w:rPr>
        <w:t xml:space="preserve">, մինչդեռ օրեցօր զարգացող վերարտադրողական օժանդակ տեխնոլոգիաների ավելի մեծածավալ կիրառումը կարող է իրեն որոշակի դերն ունենալ ժողովրդագրական իրավիճակի բարելավման հարցում: Օրենքի դրույթների ազատականացումը առավել ակտուալ է այն </w:t>
      </w:r>
      <w:r w:rsidRPr="00DA7DB0">
        <w:rPr>
          <w:rFonts w:ascii="GHEA Grapalat" w:hAnsi="GHEA Grapalat"/>
          <w:sz w:val="24"/>
          <w:szCs w:val="24"/>
          <w:lang w:val="hy-AM"/>
        </w:rPr>
        <w:lastRenderedPageBreak/>
        <w:t xml:space="preserve">տրամաբանությամբ, որ ծնելիության բարձրացումը հանդիսանում է մեր երկրի ռազմավարական խնդիրը: </w:t>
      </w:r>
    </w:p>
    <w:p w:rsidR="00DA7DB0" w:rsidRPr="00DA7DB0" w:rsidRDefault="00DA7DB0" w:rsidP="00DA7DB0">
      <w:pPr>
        <w:spacing w:before="120" w:after="60"/>
        <w:ind w:right="-6" w:firstLine="426"/>
        <w:rPr>
          <w:rFonts w:ascii="GHEA Grapalat" w:hAnsi="GHEA Grapalat" w:cs="Sylfaen"/>
          <w:b/>
          <w:sz w:val="24"/>
          <w:szCs w:val="24"/>
          <w:lang w:val="af-ZA"/>
        </w:rPr>
      </w:pPr>
      <w:r w:rsidRPr="00DA7DB0">
        <w:rPr>
          <w:rFonts w:ascii="GHEA Grapalat" w:hAnsi="GHEA Grapalat" w:cs="Sylfaen"/>
          <w:b/>
          <w:sz w:val="24"/>
          <w:szCs w:val="24"/>
          <w:lang w:val="hy-AM"/>
        </w:rPr>
        <w:t xml:space="preserve">2. </w:t>
      </w:r>
      <w:r w:rsidRPr="00DA7DB0">
        <w:rPr>
          <w:rFonts w:ascii="GHEA Grapalat" w:hAnsi="GHEA Grapalat" w:cs="Sylfaen"/>
          <w:b/>
          <w:sz w:val="24"/>
          <w:szCs w:val="24"/>
          <w:lang w:val="af-ZA"/>
        </w:rPr>
        <w:t>Ընթացիկ իրավիճակը.</w:t>
      </w:r>
    </w:p>
    <w:p w:rsidR="00DA7DB0" w:rsidRPr="00DA7DB0" w:rsidRDefault="00DA7DB0" w:rsidP="00DA7DB0">
      <w:pPr>
        <w:numPr>
          <w:ilvl w:val="0"/>
          <w:numId w:val="11"/>
        </w:numPr>
        <w:spacing w:after="0" w:line="360" w:lineRule="auto"/>
        <w:ind w:left="0" w:firstLine="360"/>
        <w:jc w:val="both"/>
        <w:rPr>
          <w:rFonts w:ascii="GHEA Grapalat" w:hAnsi="GHEA Grapalat"/>
          <w:sz w:val="24"/>
          <w:szCs w:val="24"/>
          <w:lang w:val="hy-AM"/>
        </w:rPr>
      </w:pPr>
      <w:r w:rsidRPr="00DA7DB0">
        <w:rPr>
          <w:rFonts w:ascii="GHEA Grapalat" w:hAnsi="GHEA Grapalat"/>
          <w:sz w:val="24"/>
          <w:szCs w:val="24"/>
          <w:lang w:val="hy-AM" w:eastAsia="en-GB"/>
        </w:rPr>
        <w:t xml:space="preserve">Գործող օրենքը վերարտադրողական օժանդակ տեխնոլոգիաներով մատուցվող ծառայությունների մեջ միավորում է ներարգանդային սերմնավորումը (այսուհետ, ՆԱՍ) և արտամարմնային բեղմնավորումը,  որից ելնելով  երկու ծառայության համար նախատեսված են նույն մասնագիտական և սարքավորումային պահանջներ: Արդյունքում' փաստացի անհնար է ունենալ կաբինետներ, որտեղ կատարվում է միայն ՆԱՍ, անհրաժեշտ է նաև ունենալ արտամարմնային բեղմնավորման լաբորատորիա և այլն,  ինչը Հայաստանի շրջաններում եւ պոլիկլինիկաներում դժվարություններ է ստեղծում 2-րդ մակարդակի կաբինետների  զարգացման գործընթացում, որոնք կիրականացնեն միայն ՆԱՍ։ </w:t>
      </w:r>
    </w:p>
    <w:p w:rsidR="00DA7DB0" w:rsidRPr="00DA7DB0" w:rsidRDefault="00DA7DB0" w:rsidP="00DA7DB0">
      <w:pPr>
        <w:spacing w:line="360" w:lineRule="auto"/>
        <w:ind w:firstLine="709"/>
        <w:jc w:val="both"/>
        <w:rPr>
          <w:rFonts w:ascii="GHEA Grapalat" w:hAnsi="GHEA Grapalat"/>
          <w:sz w:val="24"/>
          <w:szCs w:val="24"/>
          <w:lang w:val="hy-AM"/>
        </w:rPr>
      </w:pPr>
      <w:r w:rsidRPr="00DA7DB0">
        <w:rPr>
          <w:rFonts w:ascii="GHEA Grapalat" w:hAnsi="GHEA Grapalat"/>
          <w:sz w:val="24"/>
          <w:szCs w:val="24"/>
          <w:lang w:val="hy-AM"/>
        </w:rPr>
        <w:t xml:space="preserve">Նախագծով առաջարկվում է ավելացնել կետ, որը թույլ է տալիս  տարանջանտել այս 2 ծառայությունների իրականացումը </w:t>
      </w:r>
      <w:r w:rsidRPr="00DA7DB0">
        <w:rPr>
          <w:rFonts w:ascii="GHEA Grapalat" w:hAnsi="GHEA Grapalat" w:cs="Calibri"/>
          <w:color w:val="000000"/>
          <w:sz w:val="24"/>
          <w:szCs w:val="24"/>
          <w:lang w:val="hy-AM"/>
        </w:rPr>
        <w:t xml:space="preserve">բժշկական օգնության և սպասարկման տարբեր տեսակների շրջանակներում, </w:t>
      </w:r>
      <w:r w:rsidRPr="00DA7DB0">
        <w:rPr>
          <w:rFonts w:ascii="GHEA Grapalat" w:hAnsi="GHEA Grapalat"/>
          <w:sz w:val="24"/>
          <w:szCs w:val="24"/>
          <w:lang w:val="hy-AM"/>
        </w:rPr>
        <w:t xml:space="preserve"> </w:t>
      </w:r>
      <w:r w:rsidRPr="00DA7DB0">
        <w:rPr>
          <w:rFonts w:ascii="GHEA Grapalat" w:hAnsi="GHEA Grapalat"/>
          <w:sz w:val="24"/>
          <w:szCs w:val="24"/>
          <w:lang w:val="hy-AM" w:eastAsia="en-GB"/>
        </w:rPr>
        <w:t xml:space="preserve">ինչը թույլ կտա զարգացնել մարզերում և քաղաքային պոլիկլինիկաներում վերարտադրողական բժշկությունը, հետևաբար միայն ՆԱՍ-ի կարիք ունեցող զույգերը, որոնց բուժումը </w:t>
      </w:r>
      <w:r w:rsidRPr="00DA7DB0">
        <w:rPr>
          <w:rFonts w:ascii="GHEA Grapalat" w:hAnsi="GHEA Grapalat"/>
          <w:sz w:val="24"/>
          <w:szCs w:val="24"/>
          <w:lang w:val="fr-FR"/>
        </w:rPr>
        <w:t xml:space="preserve">միջինում </w:t>
      </w:r>
      <w:r w:rsidRPr="00DA7DB0">
        <w:rPr>
          <w:rFonts w:ascii="GHEA Grapalat" w:hAnsi="GHEA Grapalat"/>
          <w:sz w:val="24"/>
          <w:szCs w:val="24"/>
          <w:lang w:val="hy-AM"/>
        </w:rPr>
        <w:t xml:space="preserve">տևում </w:t>
      </w:r>
      <w:r w:rsidRPr="00DA7DB0">
        <w:rPr>
          <w:rFonts w:ascii="GHEA Grapalat" w:hAnsi="GHEA Grapalat"/>
          <w:sz w:val="24"/>
          <w:szCs w:val="24"/>
          <w:lang w:val="fr-FR"/>
        </w:rPr>
        <w:t>է 1-ից 2.5 տարի</w:t>
      </w:r>
      <w:r w:rsidRPr="00DA7DB0">
        <w:rPr>
          <w:rFonts w:ascii="GHEA Grapalat" w:hAnsi="GHEA Grapalat"/>
          <w:sz w:val="24"/>
          <w:szCs w:val="24"/>
          <w:lang w:val="hy-AM"/>
        </w:rPr>
        <w:t>, հնարավորություն կունենան Երևան այցելելու փոխարեն  բուժումը իրականացնել տեղում ստեղծված կաբինետների/ծառայությունների միջոցով</w:t>
      </w:r>
      <w:r w:rsidRPr="00DA7DB0">
        <w:rPr>
          <w:rFonts w:ascii="GHEA Grapalat" w:hAnsi="GHEA Grapalat"/>
          <w:sz w:val="24"/>
          <w:szCs w:val="24"/>
          <w:lang w:val="fr-FR"/>
        </w:rPr>
        <w:t>:</w:t>
      </w:r>
    </w:p>
    <w:p w:rsidR="00DA7DB0" w:rsidRPr="00DA7DB0" w:rsidRDefault="00DA7DB0" w:rsidP="00DA7DB0">
      <w:pPr>
        <w:numPr>
          <w:ilvl w:val="0"/>
          <w:numId w:val="10"/>
        </w:numPr>
        <w:spacing w:after="0" w:line="360" w:lineRule="auto"/>
        <w:ind w:left="0" w:firstLine="360"/>
        <w:jc w:val="both"/>
        <w:rPr>
          <w:rFonts w:ascii="GHEA Grapalat" w:hAnsi="GHEA Grapalat"/>
          <w:sz w:val="24"/>
          <w:szCs w:val="24"/>
          <w:lang w:val="fr-FR" w:eastAsia="en-GB"/>
        </w:rPr>
      </w:pPr>
      <w:r w:rsidRPr="00DA7DB0">
        <w:rPr>
          <w:rFonts w:ascii="GHEA Grapalat" w:hAnsi="GHEA Grapalat"/>
          <w:sz w:val="24"/>
          <w:szCs w:val="24"/>
          <w:lang w:val="hy-AM" w:eastAsia="en-GB"/>
        </w:rPr>
        <w:t xml:space="preserve">Գործող օրենքի 11-րդ հոդվածի 3-րդ մասով չի թույլատրվում </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պլանավորել</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երեխայի</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սեռը</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վերարտադրողականության</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օժանդակ</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տեխնոլոգիաների</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կիրառման</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դեպքում</w:t>
      </w:r>
      <w:r w:rsidRPr="00DA7DB0">
        <w:rPr>
          <w:rFonts w:ascii="GHEA Grapalat" w:hAnsi="GHEA Grapalat"/>
          <w:color w:val="000000"/>
          <w:sz w:val="24"/>
          <w:szCs w:val="24"/>
          <w:lang w:val="fr-FR"/>
        </w:rPr>
        <w:t>,</w:t>
      </w:r>
      <w:r w:rsidRPr="00DA7DB0">
        <w:rPr>
          <w:rFonts w:ascii="GHEA Grapalat" w:hAnsi="GHEA Grapalat"/>
          <w:sz w:val="24"/>
          <w:szCs w:val="24"/>
          <w:lang w:val="fr-FR" w:eastAsia="en-GB"/>
        </w:rPr>
        <w:t xml:space="preserve"> </w:t>
      </w:r>
      <w:r w:rsidRPr="00DA7DB0">
        <w:rPr>
          <w:rFonts w:ascii="GHEA Grapalat" w:hAnsi="GHEA Grapalat"/>
          <w:color w:val="000000"/>
          <w:sz w:val="24"/>
          <w:szCs w:val="24"/>
          <w:lang w:val="hy-AM"/>
        </w:rPr>
        <w:t>բացառությամբ</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այն</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դեպքերի</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երբ</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առկա</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է</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սեռի</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հետ</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կապված</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հիվանդության</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ժառանգման</w:t>
      </w:r>
      <w:r w:rsidRPr="00DA7DB0">
        <w:rPr>
          <w:rFonts w:ascii="GHEA Grapalat" w:hAnsi="GHEA Grapalat"/>
          <w:color w:val="000000"/>
          <w:sz w:val="24"/>
          <w:szCs w:val="24"/>
          <w:lang w:val="fr-FR"/>
        </w:rPr>
        <w:t xml:space="preserve"> </w:t>
      </w:r>
      <w:r w:rsidRPr="00DA7DB0">
        <w:rPr>
          <w:rFonts w:ascii="GHEA Grapalat" w:hAnsi="GHEA Grapalat"/>
          <w:color w:val="000000"/>
          <w:sz w:val="24"/>
          <w:szCs w:val="24"/>
          <w:lang w:val="hy-AM"/>
        </w:rPr>
        <w:t>հավանականություն,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ինչը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ոչ</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մի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առարկություն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չի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առաջացնում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անպտղությամբ</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տառապող</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զույգերի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 xml:space="preserve">մոտ: </w:t>
      </w:r>
      <w:r w:rsidRPr="00DA7DB0">
        <w:rPr>
          <w:rFonts w:ascii="GHEA Grapalat" w:hAnsi="GHEA Grapalat"/>
          <w:sz w:val="24"/>
          <w:szCs w:val="24"/>
          <w:lang w:val="fr-FR" w:eastAsia="en-GB"/>
        </w:rPr>
        <w:t xml:space="preserve"> </w:t>
      </w:r>
    </w:p>
    <w:p w:rsidR="00DA7DB0" w:rsidRPr="00DA7DB0" w:rsidRDefault="00DA7DB0" w:rsidP="00DA7DB0">
      <w:pPr>
        <w:spacing w:line="360" w:lineRule="auto"/>
        <w:ind w:firstLine="360"/>
        <w:contextualSpacing/>
        <w:jc w:val="both"/>
        <w:rPr>
          <w:rFonts w:ascii="GHEA Grapalat" w:hAnsi="GHEA Grapalat"/>
          <w:sz w:val="24"/>
          <w:szCs w:val="24"/>
          <w:lang w:val="fr-FR" w:eastAsia="en-GB"/>
        </w:rPr>
      </w:pPr>
      <w:r w:rsidRPr="00DA7DB0">
        <w:rPr>
          <w:rFonts w:ascii="GHEA Grapalat" w:hAnsi="GHEA Grapalat"/>
          <w:sz w:val="24"/>
          <w:szCs w:val="24"/>
          <w:lang w:eastAsia="en-GB"/>
        </w:rPr>
        <w:t>Սակայն</w:t>
      </w:r>
      <w:r w:rsidRPr="00DA7DB0">
        <w:rPr>
          <w:rFonts w:ascii="GHEA Grapalat" w:hAnsi="GHEA Grapalat"/>
          <w:sz w:val="24"/>
          <w:szCs w:val="24"/>
          <w:lang w:val="fr-FR" w:eastAsia="en-GB"/>
        </w:rPr>
        <w:t xml:space="preserve"> </w:t>
      </w:r>
      <w:proofErr w:type="gramStart"/>
      <w:r w:rsidRPr="00DA7DB0">
        <w:rPr>
          <w:rFonts w:ascii="GHEA Grapalat" w:hAnsi="GHEA Grapalat"/>
          <w:sz w:val="24"/>
          <w:szCs w:val="24"/>
          <w:lang w:eastAsia="en-GB"/>
        </w:rPr>
        <w:t>իրավիճակը</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այլ</w:t>
      </w:r>
      <w:proofErr w:type="gramEnd"/>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պտղաբեր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այն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զույգերի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մոտ</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ովքեր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ունեն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նույն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սեռի</w:t>
      </w:r>
      <w:r w:rsidRPr="00DA7DB0">
        <w:rPr>
          <w:rFonts w:ascii="GHEA Grapalat" w:hAnsi="GHEA Grapalat"/>
          <w:sz w:val="24"/>
          <w:szCs w:val="24"/>
          <w:lang w:val="fr-FR" w:eastAsia="en-GB"/>
        </w:rPr>
        <w:t xml:space="preserve"> 3 </w:t>
      </w:r>
      <w:r w:rsidRPr="00DA7DB0">
        <w:rPr>
          <w:rFonts w:ascii="GHEA Grapalat" w:hAnsi="GHEA Grapalat"/>
          <w:sz w:val="24"/>
          <w:szCs w:val="24"/>
          <w:lang w:val="hy-AM" w:eastAsia="en-GB"/>
        </w:rPr>
        <w:t xml:space="preserve">և ավելի </w:t>
      </w:r>
      <w:r w:rsidRPr="00DA7DB0">
        <w:rPr>
          <w:rFonts w:ascii="GHEA Grapalat" w:hAnsi="GHEA Grapalat"/>
          <w:sz w:val="24"/>
          <w:szCs w:val="24"/>
          <w:lang w:eastAsia="en-GB"/>
        </w:rPr>
        <w:t>երեխա</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և</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ցանկանում</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են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ունենալ</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ևս</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մեկ</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երեխա</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բայց</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հակառակ</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սեռի։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 xml:space="preserve">Սեռերի համամասնության վիճակագրությունը վկայում է, որ  նման դեպքերում, եթե հղիությունը տեղի է ունեցել, ընտանիքները դիմում են սեռով պայմանավորված </w:t>
      </w:r>
      <w:r w:rsidRPr="00DA7DB0">
        <w:rPr>
          <w:rFonts w:ascii="GHEA Grapalat" w:hAnsi="GHEA Grapalat"/>
          <w:sz w:val="24"/>
          <w:szCs w:val="24"/>
          <w:lang w:eastAsia="en-GB"/>
        </w:rPr>
        <w:t>հղիության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արհեստական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ընդհատ</w:t>
      </w:r>
      <w:r w:rsidRPr="00DA7DB0">
        <w:rPr>
          <w:rFonts w:ascii="GHEA Grapalat" w:hAnsi="GHEA Grapalat"/>
          <w:sz w:val="24"/>
          <w:szCs w:val="24"/>
          <w:lang w:val="hy-AM" w:eastAsia="en-GB"/>
        </w:rPr>
        <w:t xml:space="preserve">ման: Այդպես, առաջին և երկրորդ երեխայի ծննդի դեպքում 2019թ. տղա/աղջիկ </w:t>
      </w:r>
      <w:r w:rsidRPr="00DA7DB0">
        <w:rPr>
          <w:rFonts w:ascii="GHEA Grapalat" w:hAnsi="GHEA Grapalat"/>
          <w:sz w:val="24"/>
          <w:szCs w:val="24"/>
          <w:lang w:val="hy-AM" w:eastAsia="en-GB"/>
        </w:rPr>
        <w:lastRenderedPageBreak/>
        <w:t xml:space="preserve">հարաբերակցությունը կազմել է համապատասխանաբար 1,04 և 1,07, մինչդեռ երրորդ և չորրորդ երեխայի պարագայում` համապատասխանաբար 1,27 և 1,26: Մի շարք երկրներում </w:t>
      </w:r>
      <w:r w:rsidRPr="00DA7DB0">
        <w:rPr>
          <w:rFonts w:ascii="GHEA Grapalat" w:hAnsi="GHEA Grapalat"/>
          <w:sz w:val="24"/>
          <w:szCs w:val="24"/>
          <w:lang w:val="fr-FR" w:eastAsia="en-GB"/>
        </w:rPr>
        <w:t>(</w:t>
      </w:r>
      <w:r w:rsidRPr="00DA7DB0">
        <w:rPr>
          <w:rFonts w:ascii="GHEA Grapalat" w:hAnsi="GHEA Grapalat"/>
          <w:sz w:val="24"/>
          <w:szCs w:val="24"/>
          <w:lang w:val="hy-AM" w:eastAsia="en-GB"/>
        </w:rPr>
        <w:t>ԱՄՆ, ԱՄԷ</w:t>
      </w:r>
      <w:r w:rsidRPr="00DA7DB0">
        <w:rPr>
          <w:rFonts w:ascii="GHEA Grapalat" w:hAnsi="GHEA Grapalat"/>
          <w:sz w:val="24"/>
          <w:szCs w:val="24"/>
          <w:lang w:val="fr-FR" w:eastAsia="en-GB"/>
        </w:rPr>
        <w:t>)</w:t>
      </w:r>
      <w:r w:rsidRPr="00DA7DB0">
        <w:rPr>
          <w:rFonts w:ascii="GHEA Grapalat" w:hAnsi="GHEA Grapalat"/>
          <w:sz w:val="24"/>
          <w:szCs w:val="24"/>
          <w:lang w:val="hy-AM" w:eastAsia="en-GB"/>
        </w:rPr>
        <w:t xml:space="preserve"> գործում է </w:t>
      </w:r>
      <w:r w:rsidRPr="00DA7DB0">
        <w:rPr>
          <w:rFonts w:ascii="GHEA Grapalat" w:hAnsi="GHEA Grapalat"/>
          <w:b/>
          <w:sz w:val="24"/>
          <w:szCs w:val="24"/>
          <w:lang w:val="fr-FR" w:eastAsia="en-GB"/>
        </w:rPr>
        <w:t>"</w:t>
      </w:r>
      <w:r w:rsidRPr="00DA7DB0">
        <w:rPr>
          <w:rFonts w:ascii="GHEA Grapalat" w:hAnsi="GHEA Grapalat"/>
          <w:sz w:val="24"/>
          <w:szCs w:val="24"/>
          <w:lang w:val="hy-AM" w:eastAsia="en-GB"/>
        </w:rPr>
        <w:t>Ընտանիքի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հավասարակշռում</w:t>
      </w:r>
      <w:r w:rsidRPr="00DA7DB0">
        <w:rPr>
          <w:rFonts w:ascii="GHEA Grapalat" w:hAnsi="GHEA Grapalat"/>
          <w:sz w:val="24"/>
          <w:szCs w:val="24"/>
          <w:lang w:val="fr-FR" w:eastAsia="en-GB"/>
        </w:rPr>
        <w:t xml:space="preserve">" (Family balancing) </w:t>
      </w:r>
      <w:r w:rsidRPr="00DA7DB0">
        <w:rPr>
          <w:rFonts w:ascii="GHEA Grapalat" w:hAnsi="GHEA Grapalat"/>
          <w:sz w:val="24"/>
          <w:szCs w:val="24"/>
          <w:lang w:val="hy-AM" w:eastAsia="en-GB"/>
        </w:rPr>
        <w:t>օրենքը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որը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թույլ</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տալիս</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նույն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սեռի</w:t>
      </w:r>
      <w:r w:rsidRPr="00DA7DB0">
        <w:rPr>
          <w:rFonts w:ascii="GHEA Grapalat" w:hAnsi="GHEA Grapalat"/>
          <w:sz w:val="24"/>
          <w:szCs w:val="24"/>
          <w:lang w:val="fr-FR" w:eastAsia="en-GB"/>
        </w:rPr>
        <w:t xml:space="preserve"> 2-</w:t>
      </w:r>
      <w:r w:rsidRPr="00DA7DB0">
        <w:rPr>
          <w:rFonts w:ascii="GHEA Grapalat" w:hAnsi="GHEA Grapalat"/>
          <w:sz w:val="24"/>
          <w:szCs w:val="24"/>
          <w:lang w:val="hy-AM" w:eastAsia="en-GB"/>
        </w:rPr>
        <w:t>ից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կամ</w:t>
      </w:r>
      <w:r w:rsidRPr="00DA7DB0">
        <w:rPr>
          <w:rFonts w:ascii="GHEA Grapalat" w:hAnsi="GHEA Grapalat"/>
          <w:sz w:val="24"/>
          <w:szCs w:val="24"/>
          <w:lang w:val="fr-FR" w:eastAsia="en-GB"/>
        </w:rPr>
        <w:t xml:space="preserve"> 3–</w:t>
      </w:r>
      <w:r w:rsidRPr="00DA7DB0">
        <w:rPr>
          <w:rFonts w:ascii="GHEA Grapalat" w:hAnsi="GHEA Grapalat"/>
          <w:sz w:val="24"/>
          <w:szCs w:val="24"/>
          <w:lang w:val="hy-AM" w:eastAsia="en-GB"/>
        </w:rPr>
        <w:t>ից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ավելի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երեխաների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առկայության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դեպքում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դիմել</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վերարտադրողականության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օժանդակ</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տեխնոլոգիաներին՝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խուսափելով</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հղիության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արհեստական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ընդհատումներից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աբորտներից</w:t>
      </w:r>
      <w:r w:rsidRPr="00DA7DB0">
        <w:rPr>
          <w:rFonts w:ascii="GHEA Grapalat" w:hAnsi="GHEA Grapalat"/>
          <w:sz w:val="24"/>
          <w:szCs w:val="24"/>
          <w:lang w:val="fr-FR" w:eastAsia="en-GB"/>
        </w:rPr>
        <w:t xml:space="preserve">): </w:t>
      </w:r>
    </w:p>
    <w:p w:rsidR="00DA7DB0" w:rsidRPr="00DA7DB0" w:rsidRDefault="00DA7DB0" w:rsidP="00DA7DB0">
      <w:pPr>
        <w:spacing w:line="360" w:lineRule="auto"/>
        <w:ind w:firstLine="360"/>
        <w:contextualSpacing/>
        <w:jc w:val="both"/>
        <w:rPr>
          <w:rFonts w:ascii="GHEA Grapalat" w:hAnsi="GHEA Grapalat"/>
          <w:sz w:val="24"/>
          <w:szCs w:val="24"/>
          <w:lang w:val="hy-AM" w:eastAsia="en-GB"/>
        </w:rPr>
      </w:pPr>
      <w:r w:rsidRPr="00DA7DB0">
        <w:rPr>
          <w:rFonts w:ascii="GHEA Grapalat" w:hAnsi="GHEA Grapalat"/>
          <w:sz w:val="24"/>
          <w:szCs w:val="24"/>
          <w:lang w:val="hy-AM" w:eastAsia="en-GB"/>
        </w:rPr>
        <w:t xml:space="preserve">Առաջարկվող  փոփոխությամբ ընտանիքում նույն սեռի 3 երեխա ունենալու  դեպքում թույլատրվում է վերարտադրողական օժանդակ տեղնոլոգիաների կիրառման միջոցով  չորրորդ երեխային պլանավորելիս որոշել ապագա երեխայի սեռը, խուսափելով սեռով պայմանավորված հղիության ընդհատումից: </w:t>
      </w:r>
    </w:p>
    <w:p w:rsidR="00DA7DB0" w:rsidRPr="00DA7DB0" w:rsidRDefault="00DA7DB0" w:rsidP="00DA7DB0">
      <w:pPr>
        <w:spacing w:after="0" w:line="360" w:lineRule="auto"/>
        <w:ind w:firstLine="425"/>
        <w:jc w:val="both"/>
        <w:rPr>
          <w:rFonts w:ascii="GHEA Grapalat" w:eastAsia="Sylfaen" w:hAnsi="GHEA Grapalat" w:cs="Sylfaen"/>
          <w:sz w:val="24"/>
          <w:szCs w:val="24"/>
          <w:lang w:val="hy-AM"/>
        </w:rPr>
      </w:pPr>
      <w:r w:rsidRPr="00DA7DB0">
        <w:rPr>
          <w:rFonts w:ascii="GHEA Grapalat" w:eastAsia="Sylfaen" w:hAnsi="GHEA Grapalat" w:cs="Sylfaen"/>
          <w:sz w:val="24"/>
          <w:szCs w:val="24"/>
          <w:lang w:val="hy-AM"/>
        </w:rPr>
        <w:t>Այսինքն, ժողովրդագրական կայունության հաստատման և պահպանման համար հարկավոր է ոչ միայն ապահովել պարզ, այլև ընդլայնված վերարտադրությունը, ստեղծելով հնարավորություններ ավելացնել առնվազն 4 և ավելի երեխա ունեցող ընտանիքների թիվը, նույնիսկ եթե այս դեպքում ընտանիքը ցանկություն է հայտնում պլանավորել 4 կամ հաջորդ երեխայի սեռը:</w:t>
      </w:r>
    </w:p>
    <w:p w:rsidR="00DA7DB0" w:rsidRPr="00DA7DB0" w:rsidRDefault="00DA7DB0" w:rsidP="00DA7DB0">
      <w:pPr>
        <w:numPr>
          <w:ilvl w:val="0"/>
          <w:numId w:val="12"/>
        </w:numPr>
        <w:spacing w:before="100" w:beforeAutospacing="1" w:after="0" w:afterAutospacing="1" w:line="360" w:lineRule="auto"/>
        <w:ind w:left="0" w:firstLine="207"/>
        <w:jc w:val="both"/>
        <w:rPr>
          <w:rFonts w:ascii="GHEA Grapalat" w:eastAsia="Times New Roman" w:hAnsi="GHEA Grapalat" w:cs="Times New Roman"/>
          <w:sz w:val="24"/>
          <w:szCs w:val="24"/>
          <w:lang w:val="fr-FR" w:eastAsia="ru-RU"/>
        </w:rPr>
      </w:pPr>
      <w:r w:rsidRPr="00DA7DB0">
        <w:rPr>
          <w:rFonts w:ascii="GHEA Grapalat" w:eastAsia="Times New Roman" w:hAnsi="GHEA Grapalat" w:cs="Times New Roman"/>
          <w:bCs/>
          <w:color w:val="000000"/>
          <w:sz w:val="24"/>
          <w:szCs w:val="24"/>
          <w:shd w:val="clear" w:color="auto" w:fill="FFFFFF"/>
          <w:lang w:val="hy-AM" w:eastAsia="ru-RU"/>
        </w:rPr>
        <w:t>Առաջարկվող նախագծում կարգավորվում է դոնորի և (կամ) փոխնակ մոր</w:t>
      </w:r>
      <w:r w:rsidRPr="00DA7DB0">
        <w:rPr>
          <w:rFonts w:ascii="Calibri" w:eastAsia="Times New Roman" w:hAnsi="Calibri" w:cs="Calibri"/>
          <w:bCs/>
          <w:color w:val="000000"/>
          <w:sz w:val="24"/>
          <w:szCs w:val="24"/>
          <w:shd w:val="clear" w:color="auto" w:fill="FFFFFF"/>
          <w:lang w:val="hy-AM" w:eastAsia="ru-RU"/>
        </w:rPr>
        <w:t> </w:t>
      </w:r>
      <w:r w:rsidRPr="00DA7DB0">
        <w:rPr>
          <w:rFonts w:ascii="GHEA Grapalat" w:eastAsia="Times New Roman" w:hAnsi="GHEA Grapalat" w:cs="Times New Roman"/>
          <w:bCs/>
          <w:color w:val="000000"/>
          <w:sz w:val="24"/>
          <w:szCs w:val="24"/>
          <w:shd w:val="clear" w:color="auto" w:fill="FFFFFF"/>
          <w:lang w:val="hy-AM" w:eastAsia="ru-RU"/>
        </w:rPr>
        <w:t>ռեգիստրի ստեղծման հարցը, ինչը թույլ կտա ավելի վերահսկելի դարձնել դոնորի և (կամ) փոխնակ մոր</w:t>
      </w:r>
      <w:r w:rsidRPr="00DA7DB0">
        <w:rPr>
          <w:rFonts w:ascii="Calibri" w:eastAsia="Times New Roman" w:hAnsi="Calibri" w:cs="Calibri"/>
          <w:bCs/>
          <w:color w:val="000000"/>
          <w:sz w:val="24"/>
          <w:szCs w:val="24"/>
          <w:shd w:val="clear" w:color="auto" w:fill="FFFFFF"/>
          <w:lang w:val="hy-AM" w:eastAsia="ru-RU"/>
        </w:rPr>
        <w:t> </w:t>
      </w:r>
      <w:r w:rsidRPr="00DA7DB0">
        <w:rPr>
          <w:rFonts w:ascii="GHEA Grapalat" w:eastAsia="Times New Roman" w:hAnsi="GHEA Grapalat" w:cs="Calibri"/>
          <w:bCs/>
          <w:color w:val="000000"/>
          <w:sz w:val="24"/>
          <w:szCs w:val="24"/>
          <w:shd w:val="clear" w:color="auto" w:fill="FFFFFF"/>
          <w:lang w:val="hy-AM" w:eastAsia="ru-RU"/>
        </w:rPr>
        <w:t xml:space="preserve"> նկատմամբ ներկայացվող պահանջների պահպանումը: </w:t>
      </w:r>
      <w:r w:rsidRPr="00DA7DB0">
        <w:rPr>
          <w:rFonts w:ascii="GHEA Grapalat" w:eastAsia="Times New Roman" w:hAnsi="GHEA Grapalat" w:cs="Times New Roman"/>
          <w:bCs/>
          <w:color w:val="000000"/>
          <w:sz w:val="24"/>
          <w:szCs w:val="24"/>
          <w:shd w:val="clear" w:color="auto" w:fill="FFFFFF"/>
          <w:lang w:val="hy-AM" w:eastAsia="ru-RU"/>
        </w:rPr>
        <w:t xml:space="preserve"> </w:t>
      </w:r>
    </w:p>
    <w:p w:rsidR="00DA7DB0" w:rsidRPr="00DA7DB0" w:rsidRDefault="00DA7DB0" w:rsidP="00DA7DB0">
      <w:pPr>
        <w:numPr>
          <w:ilvl w:val="0"/>
          <w:numId w:val="12"/>
        </w:numPr>
        <w:spacing w:before="100" w:beforeAutospacing="1" w:after="0" w:afterAutospacing="1" w:line="360" w:lineRule="auto"/>
        <w:ind w:left="0" w:firstLine="207"/>
        <w:jc w:val="both"/>
        <w:rPr>
          <w:rFonts w:ascii="GHEA Grapalat" w:eastAsia="Times New Roman" w:hAnsi="GHEA Grapalat" w:cs="Times New Roman"/>
          <w:sz w:val="24"/>
          <w:szCs w:val="24"/>
          <w:lang w:val="fr-FR" w:eastAsia="ru-RU"/>
        </w:rPr>
      </w:pPr>
      <w:r w:rsidRPr="00DA7DB0">
        <w:rPr>
          <w:rFonts w:ascii="GHEA Grapalat" w:eastAsia="Times New Roman" w:hAnsi="GHEA Grapalat" w:cs="Times New Roman"/>
          <w:sz w:val="24"/>
          <w:szCs w:val="24"/>
          <w:lang w:val="hy-AM" w:eastAsia="ru-RU"/>
        </w:rPr>
        <w:t xml:space="preserve">Գործող օրենքի </w:t>
      </w:r>
      <w:r w:rsidRPr="00DA7DB0">
        <w:rPr>
          <w:rFonts w:ascii="GHEA Grapalat" w:eastAsia="Times New Roman" w:hAnsi="GHEA Grapalat" w:cs="Times New Roman"/>
          <w:sz w:val="24"/>
          <w:szCs w:val="24"/>
          <w:lang w:val="fr-FR" w:eastAsia="ru-RU"/>
        </w:rPr>
        <w:t xml:space="preserve">ՀՀ օրենքի 12-րդ հոդվածը 2-րդ մասը սահմանում է </w:t>
      </w:r>
      <w:r w:rsidRPr="00DA7DB0">
        <w:rPr>
          <w:rFonts w:ascii="GHEA Grapalat" w:eastAsia="Times New Roman" w:hAnsi="GHEA Grapalat" w:cs="Times New Roman"/>
          <w:sz w:val="24"/>
          <w:szCs w:val="24"/>
          <w:lang w:val="hy-AM" w:eastAsia="ru-RU"/>
        </w:rPr>
        <w:t>«</w:t>
      </w:r>
      <w:r w:rsidRPr="00DA7DB0">
        <w:rPr>
          <w:rFonts w:ascii="GHEA Grapalat" w:eastAsia="Times New Roman" w:hAnsi="GHEA Grapalat" w:cs="Times New Roman"/>
          <w:sz w:val="24"/>
          <w:szCs w:val="24"/>
          <w:lang w:val="fr-FR" w:eastAsia="ru-RU"/>
        </w:rPr>
        <w:t xml:space="preserve">...Վերարտադրողականության օժանդակ տեխնոլոգիաներից օգտվելու դեպքում Հայաստանի Հանրապետության օրենսդրությամբ սահմանված կարգով գրանցված (վավեր ճանաչված) ամուսնության մեջ գտնվող ամուսինները կամ նրանցից առնվազն մեկը, իսկ Հայաստանի Հանրապետության օրենսդրությամբ սահմանված կարգով գրանցված (վավեր ճանաչված) ամուսնության մեջ չգտնվող տղամարդը կամ կինը պետք է լինեն ապագա երեխայի </w:t>
      </w:r>
      <w:r w:rsidRPr="00DA7DB0">
        <w:rPr>
          <w:rFonts w:ascii="GHEA Grapalat" w:eastAsia="Times New Roman" w:hAnsi="GHEA Grapalat" w:cs="Times New Roman"/>
          <w:sz w:val="24"/>
          <w:szCs w:val="24"/>
          <w:u w:val="single"/>
          <w:lang w:val="fr-FR" w:eastAsia="ru-RU"/>
        </w:rPr>
        <w:t xml:space="preserve">կենսաբանական </w:t>
      </w:r>
      <w:proofErr w:type="gramStart"/>
      <w:r w:rsidRPr="00DA7DB0">
        <w:rPr>
          <w:rFonts w:ascii="GHEA Grapalat" w:eastAsia="Times New Roman" w:hAnsi="GHEA Grapalat" w:cs="Times New Roman"/>
          <w:sz w:val="24"/>
          <w:szCs w:val="24"/>
          <w:u w:val="single"/>
          <w:lang w:val="fr-FR" w:eastAsia="ru-RU"/>
        </w:rPr>
        <w:t>ծնողը</w:t>
      </w:r>
      <w:r w:rsidRPr="00DA7DB0">
        <w:rPr>
          <w:rFonts w:ascii="GHEA Grapalat" w:eastAsia="Times New Roman" w:hAnsi="GHEA Grapalat" w:cs="Times New Roman"/>
          <w:sz w:val="24"/>
          <w:szCs w:val="24"/>
          <w:lang w:val="fr-FR" w:eastAsia="ru-RU"/>
        </w:rPr>
        <w:t>:</w:t>
      </w:r>
      <w:proofErr w:type="gramEnd"/>
      <w:r w:rsidRPr="00DA7DB0">
        <w:rPr>
          <w:rFonts w:ascii="GHEA Grapalat" w:eastAsia="Times New Roman" w:hAnsi="GHEA Grapalat" w:cs="Times New Roman"/>
          <w:sz w:val="24"/>
          <w:szCs w:val="24"/>
          <w:lang w:val="hy-AM" w:eastAsia="ru-RU"/>
        </w:rPr>
        <w:t>»</w:t>
      </w:r>
    </w:p>
    <w:p w:rsidR="00DA7DB0" w:rsidRPr="00DA7DB0" w:rsidRDefault="00DA7DB0" w:rsidP="00DA7DB0">
      <w:pPr>
        <w:spacing w:line="360" w:lineRule="auto"/>
        <w:ind w:firstLine="709"/>
        <w:jc w:val="both"/>
        <w:rPr>
          <w:rFonts w:ascii="GHEA Grapalat" w:hAnsi="GHEA Grapalat"/>
          <w:sz w:val="24"/>
          <w:szCs w:val="24"/>
          <w:lang w:val="fr-FR"/>
        </w:rPr>
      </w:pPr>
      <w:r w:rsidRPr="00DA7DB0">
        <w:rPr>
          <w:rFonts w:ascii="GHEA Grapalat" w:hAnsi="GHEA Grapalat"/>
          <w:sz w:val="24"/>
          <w:szCs w:val="24"/>
          <w:lang w:val="fr-FR"/>
        </w:rPr>
        <w:lastRenderedPageBreak/>
        <w:t xml:space="preserve">Նույն օրենքի 2-րդ հոդվածի 11-րդ կետը սահմանում է. </w:t>
      </w:r>
      <w:r w:rsidRPr="00DA7DB0">
        <w:rPr>
          <w:rFonts w:ascii="GHEA Grapalat" w:hAnsi="GHEA Grapalat"/>
          <w:sz w:val="24"/>
          <w:szCs w:val="24"/>
          <w:lang w:val="hy-AM"/>
        </w:rPr>
        <w:t>«</w:t>
      </w:r>
      <w:r w:rsidRPr="00DA7DB0">
        <w:rPr>
          <w:rFonts w:ascii="GHEA Grapalat" w:hAnsi="GHEA Grapalat"/>
          <w:sz w:val="24"/>
          <w:szCs w:val="24"/>
          <w:lang w:val="fr-FR"/>
        </w:rPr>
        <w:t>...</w:t>
      </w:r>
      <w:proofErr w:type="gramStart"/>
      <w:r w:rsidRPr="00DA7DB0">
        <w:rPr>
          <w:rFonts w:ascii="GHEA Grapalat" w:hAnsi="GHEA Grapalat"/>
          <w:sz w:val="24"/>
          <w:szCs w:val="24"/>
          <w:lang w:val="fr-FR"/>
        </w:rPr>
        <w:t>կենսաբանական</w:t>
      </w:r>
      <w:proofErr w:type="gramEnd"/>
      <w:r w:rsidRPr="00DA7DB0">
        <w:rPr>
          <w:rFonts w:ascii="GHEA Grapalat" w:hAnsi="GHEA Grapalat"/>
          <w:sz w:val="24"/>
          <w:szCs w:val="24"/>
          <w:lang w:val="fr-FR"/>
        </w:rPr>
        <w:t xml:space="preserve"> ծնող՝ տղամարդ կամ կին, որի սեռաբջջից է ձևավորվել սաղմը, և որի գենոտիպի կրողը նրա ապագա երեխան է....</w:t>
      </w:r>
      <w:r w:rsidRPr="00DA7DB0">
        <w:rPr>
          <w:rFonts w:ascii="GHEA Grapalat" w:hAnsi="GHEA Grapalat"/>
          <w:sz w:val="24"/>
          <w:szCs w:val="24"/>
          <w:lang w:val="hy-AM"/>
        </w:rPr>
        <w:t>»</w:t>
      </w:r>
      <w:r w:rsidRPr="00DA7DB0">
        <w:rPr>
          <w:rFonts w:ascii="Calibri" w:hAnsi="Calibri" w:cs="Calibri"/>
          <w:sz w:val="24"/>
          <w:szCs w:val="24"/>
          <w:lang w:val="fr-FR"/>
        </w:rPr>
        <w:t> </w:t>
      </w:r>
      <w:r w:rsidRPr="00DA7DB0">
        <w:rPr>
          <w:rFonts w:ascii="GHEA Grapalat" w:hAnsi="GHEA Grapalat"/>
          <w:sz w:val="24"/>
          <w:szCs w:val="24"/>
          <w:lang w:val="fr-FR"/>
        </w:rPr>
        <w:t>:</w:t>
      </w:r>
    </w:p>
    <w:p w:rsidR="00DA7DB0" w:rsidRPr="00DA7DB0" w:rsidRDefault="00DA7DB0" w:rsidP="00DA7DB0">
      <w:pPr>
        <w:spacing w:line="360" w:lineRule="auto"/>
        <w:ind w:firstLine="709"/>
        <w:jc w:val="both"/>
        <w:rPr>
          <w:rFonts w:ascii="GHEA Grapalat" w:hAnsi="GHEA Grapalat"/>
          <w:sz w:val="24"/>
          <w:szCs w:val="24"/>
          <w:lang w:val="fr-FR"/>
        </w:rPr>
      </w:pPr>
      <w:r w:rsidRPr="00DA7DB0">
        <w:rPr>
          <w:rFonts w:ascii="GHEA Grapalat" w:hAnsi="GHEA Grapalat"/>
          <w:sz w:val="24"/>
          <w:szCs w:val="24"/>
        </w:rPr>
        <w:t>Վերը</w:t>
      </w:r>
      <w:r w:rsidRPr="00DA7DB0">
        <w:rPr>
          <w:rFonts w:ascii="GHEA Grapalat" w:hAnsi="GHEA Grapalat"/>
          <w:sz w:val="24"/>
          <w:szCs w:val="24"/>
          <w:lang w:val="fr-FR"/>
        </w:rPr>
        <w:t xml:space="preserve"> </w:t>
      </w:r>
      <w:r w:rsidRPr="00DA7DB0">
        <w:rPr>
          <w:rFonts w:ascii="GHEA Grapalat" w:hAnsi="GHEA Grapalat"/>
          <w:sz w:val="24"/>
          <w:szCs w:val="24"/>
        </w:rPr>
        <w:t>շարադրված</w:t>
      </w:r>
      <w:r w:rsidRPr="00DA7DB0">
        <w:rPr>
          <w:rFonts w:ascii="GHEA Grapalat" w:hAnsi="GHEA Grapalat"/>
          <w:sz w:val="24"/>
          <w:szCs w:val="24"/>
          <w:lang w:val="fr-FR"/>
        </w:rPr>
        <w:t xml:space="preserve"> </w:t>
      </w:r>
      <w:r w:rsidRPr="00DA7DB0">
        <w:rPr>
          <w:rFonts w:ascii="GHEA Grapalat" w:hAnsi="GHEA Grapalat"/>
          <w:sz w:val="24"/>
          <w:szCs w:val="24"/>
        </w:rPr>
        <w:t>հոդվածների</w:t>
      </w:r>
      <w:r w:rsidRPr="00DA7DB0">
        <w:rPr>
          <w:rFonts w:ascii="GHEA Grapalat" w:hAnsi="GHEA Grapalat"/>
          <w:sz w:val="24"/>
          <w:szCs w:val="24"/>
          <w:lang w:val="fr-FR"/>
        </w:rPr>
        <w:t xml:space="preserve"> </w:t>
      </w:r>
      <w:r w:rsidRPr="00DA7DB0">
        <w:rPr>
          <w:rFonts w:ascii="GHEA Grapalat" w:hAnsi="GHEA Grapalat"/>
          <w:sz w:val="24"/>
          <w:szCs w:val="24"/>
        </w:rPr>
        <w:t>մեկնաբանությունից</w:t>
      </w:r>
      <w:r w:rsidRPr="00DA7DB0">
        <w:rPr>
          <w:rFonts w:ascii="GHEA Grapalat" w:hAnsi="GHEA Grapalat"/>
          <w:sz w:val="24"/>
          <w:szCs w:val="24"/>
          <w:lang w:val="fr-FR"/>
        </w:rPr>
        <w:t xml:space="preserve">  </w:t>
      </w:r>
      <w:r w:rsidRPr="00DA7DB0">
        <w:rPr>
          <w:rFonts w:ascii="GHEA Grapalat" w:hAnsi="GHEA Grapalat"/>
          <w:sz w:val="24"/>
          <w:szCs w:val="24"/>
        </w:rPr>
        <w:t>հետևում</w:t>
      </w:r>
      <w:r w:rsidRPr="00DA7DB0">
        <w:rPr>
          <w:rFonts w:ascii="GHEA Grapalat" w:hAnsi="GHEA Grapalat"/>
          <w:sz w:val="24"/>
          <w:szCs w:val="24"/>
          <w:lang w:val="fr-FR"/>
        </w:rPr>
        <w:t xml:space="preserve"> </w:t>
      </w:r>
      <w:r w:rsidRPr="00DA7DB0">
        <w:rPr>
          <w:rFonts w:ascii="GHEA Grapalat" w:hAnsi="GHEA Grapalat"/>
          <w:sz w:val="24"/>
          <w:szCs w:val="24"/>
        </w:rPr>
        <w:t>է</w:t>
      </w:r>
      <w:r w:rsidRPr="00DA7DB0">
        <w:rPr>
          <w:rFonts w:ascii="GHEA Grapalat" w:hAnsi="GHEA Grapalat"/>
          <w:sz w:val="24"/>
          <w:szCs w:val="24"/>
          <w:lang w:val="fr-FR"/>
        </w:rPr>
        <w:t xml:space="preserve">, </w:t>
      </w:r>
      <w:r w:rsidRPr="00DA7DB0">
        <w:rPr>
          <w:rFonts w:ascii="GHEA Grapalat" w:hAnsi="GHEA Grapalat"/>
          <w:sz w:val="24"/>
          <w:szCs w:val="24"/>
        </w:rPr>
        <w:t>որ</w:t>
      </w:r>
      <w:r w:rsidRPr="00DA7DB0">
        <w:rPr>
          <w:rFonts w:ascii="GHEA Grapalat" w:hAnsi="GHEA Grapalat"/>
          <w:sz w:val="24"/>
          <w:szCs w:val="24"/>
          <w:lang w:val="fr-FR"/>
        </w:rPr>
        <w:t xml:space="preserve"> ապագա երեխան պետք է կրի ծնողներից առնվազն մեկի գենը, հակառակ դեպքում  անպտղության բուժման նպատակով բուժհաստատություններ դիմած քաղաքացիները</w:t>
      </w:r>
      <w:r w:rsidRPr="00DA7DB0">
        <w:rPr>
          <w:rFonts w:ascii="GHEA Grapalat" w:hAnsi="GHEA Grapalat"/>
          <w:sz w:val="24"/>
          <w:szCs w:val="24"/>
          <w:lang w:val="hy-AM"/>
        </w:rPr>
        <w:t xml:space="preserve">, որոնք չունեն բեղմնունակ սեռաբջիջներ, </w:t>
      </w:r>
      <w:r w:rsidRPr="00DA7DB0">
        <w:rPr>
          <w:rFonts w:ascii="GHEA Grapalat" w:hAnsi="GHEA Grapalat"/>
          <w:sz w:val="24"/>
          <w:szCs w:val="24"/>
          <w:lang w:val="fr-FR"/>
        </w:rPr>
        <w:t>զրկված են վերարտադրողական օժանդակ տեխնոլոգիաներից օգտվելու հնարավորությունից: Այսինքն, սույն օրենքի վերը նշված նորմը զրկում է անպտուղ անձանց կամ ամուսնացած զույգ</w:t>
      </w:r>
      <w:r w:rsidRPr="00DA7DB0">
        <w:rPr>
          <w:rFonts w:ascii="GHEA Grapalat" w:hAnsi="GHEA Grapalat"/>
          <w:sz w:val="24"/>
          <w:szCs w:val="24"/>
          <w:lang w:val="hy-AM"/>
        </w:rPr>
        <w:t xml:space="preserve">երի որոշակի զանգվածի </w:t>
      </w:r>
      <w:r w:rsidRPr="00DA7DB0">
        <w:rPr>
          <w:rFonts w:ascii="GHEA Grapalat" w:hAnsi="GHEA Grapalat"/>
          <w:sz w:val="24"/>
          <w:szCs w:val="24"/>
          <w:lang w:val="fr-FR"/>
        </w:rPr>
        <w:t>երեխա ունենալու հնարավորությունից</w:t>
      </w:r>
      <w:r w:rsidRPr="00DA7DB0">
        <w:rPr>
          <w:rFonts w:ascii="Calibri" w:hAnsi="Calibri" w:cs="Calibri"/>
          <w:sz w:val="24"/>
          <w:szCs w:val="24"/>
          <w:lang w:val="fr-FR"/>
        </w:rPr>
        <w:t> </w:t>
      </w:r>
      <w:r w:rsidRPr="00DA7DB0">
        <w:rPr>
          <w:rFonts w:ascii="GHEA Grapalat" w:hAnsi="GHEA Grapalat"/>
          <w:sz w:val="24"/>
          <w:szCs w:val="24"/>
          <w:lang w:val="fr-FR"/>
        </w:rPr>
        <w:t>:</w:t>
      </w:r>
      <w:r w:rsidRPr="00DA7DB0">
        <w:rPr>
          <w:rFonts w:ascii="GHEA Grapalat" w:hAnsi="GHEA Grapalat"/>
          <w:b/>
          <w:sz w:val="24"/>
          <w:szCs w:val="24"/>
          <w:lang w:val="fr-FR"/>
        </w:rPr>
        <w:t xml:space="preserve"> </w:t>
      </w:r>
      <w:r w:rsidRPr="00DA7DB0">
        <w:rPr>
          <w:rFonts w:ascii="GHEA Grapalat" w:hAnsi="GHEA Grapalat"/>
          <w:sz w:val="24"/>
          <w:szCs w:val="24"/>
          <w:lang w:val="fr-FR"/>
        </w:rPr>
        <w:t>Շատ հաճախ ան</w:t>
      </w:r>
      <w:r w:rsidRPr="00DA7DB0">
        <w:rPr>
          <w:rFonts w:ascii="GHEA Grapalat" w:hAnsi="GHEA Grapalat"/>
          <w:sz w:val="24"/>
          <w:szCs w:val="24"/>
          <w:lang w:val="hy-AM"/>
        </w:rPr>
        <w:t>պ</w:t>
      </w:r>
      <w:r w:rsidRPr="00DA7DB0">
        <w:rPr>
          <w:rFonts w:ascii="GHEA Grapalat" w:hAnsi="GHEA Grapalat"/>
          <w:sz w:val="24"/>
          <w:szCs w:val="24"/>
          <w:lang w:val="fr-FR"/>
        </w:rPr>
        <w:t>տուղ ամուսնական զույգ</w:t>
      </w:r>
      <w:r w:rsidRPr="00DA7DB0">
        <w:rPr>
          <w:rFonts w:ascii="GHEA Grapalat" w:hAnsi="GHEA Grapalat"/>
          <w:sz w:val="24"/>
          <w:szCs w:val="24"/>
          <w:lang w:val="hy-AM"/>
        </w:rPr>
        <w:t>ը</w:t>
      </w:r>
      <w:r w:rsidRPr="00DA7DB0">
        <w:rPr>
          <w:rFonts w:ascii="GHEA Grapalat" w:hAnsi="GHEA Grapalat"/>
          <w:sz w:val="24"/>
          <w:szCs w:val="24"/>
          <w:lang w:val="fr-FR"/>
        </w:rPr>
        <w:t xml:space="preserve"> կամ ամուսնության մեջ չգտնվող կինը բեղմնունակ </w:t>
      </w:r>
      <w:r w:rsidRPr="00DA7DB0">
        <w:rPr>
          <w:rFonts w:ascii="GHEA Grapalat" w:hAnsi="GHEA Grapalat"/>
          <w:sz w:val="24"/>
          <w:szCs w:val="24"/>
          <w:lang w:val="hy-AM"/>
        </w:rPr>
        <w:t>սեռաբջիջներ</w:t>
      </w:r>
      <w:r w:rsidRPr="00DA7DB0">
        <w:rPr>
          <w:rFonts w:ascii="GHEA Grapalat" w:hAnsi="GHEA Grapalat"/>
          <w:sz w:val="24"/>
          <w:szCs w:val="24"/>
          <w:lang w:val="fr-FR"/>
        </w:rPr>
        <w:t xml:space="preserve"> չի ունենում, սակայն  </w:t>
      </w:r>
      <w:r w:rsidRPr="00DA7DB0">
        <w:rPr>
          <w:rFonts w:ascii="GHEA Grapalat" w:hAnsi="GHEA Grapalat"/>
          <w:sz w:val="24"/>
          <w:szCs w:val="24"/>
          <w:lang w:val="hy-AM"/>
        </w:rPr>
        <w:t>կնոջ</w:t>
      </w:r>
      <w:r w:rsidRPr="00DA7DB0">
        <w:rPr>
          <w:rFonts w:ascii="GHEA Grapalat" w:hAnsi="GHEA Grapalat"/>
          <w:sz w:val="24"/>
          <w:szCs w:val="24"/>
          <w:lang w:val="fr-FR"/>
        </w:rPr>
        <w:t xml:space="preserve"> արգանդը առողջ </w:t>
      </w:r>
      <w:r w:rsidRPr="00DA7DB0">
        <w:rPr>
          <w:rFonts w:ascii="GHEA Grapalat" w:hAnsi="GHEA Grapalat"/>
          <w:sz w:val="24"/>
          <w:szCs w:val="24"/>
          <w:lang w:val="hy-AM"/>
        </w:rPr>
        <w:t>լինելու դեպքում նա ի</w:t>
      </w:r>
      <w:r w:rsidRPr="00DA7DB0">
        <w:rPr>
          <w:rFonts w:ascii="GHEA Grapalat" w:hAnsi="GHEA Grapalat"/>
          <w:sz w:val="24"/>
          <w:szCs w:val="24"/>
          <w:lang w:val="fr-FR"/>
        </w:rPr>
        <w:t xml:space="preserve"> վիճակի կրել հղիություն</w:t>
      </w:r>
      <w:r w:rsidRPr="00DA7DB0">
        <w:rPr>
          <w:rFonts w:ascii="GHEA Grapalat" w:hAnsi="GHEA Grapalat"/>
          <w:sz w:val="24"/>
          <w:szCs w:val="24"/>
          <w:lang w:val="hy-AM"/>
        </w:rPr>
        <w:t>`</w:t>
      </w:r>
      <w:r w:rsidRPr="00DA7DB0">
        <w:rPr>
          <w:rFonts w:ascii="GHEA Grapalat" w:hAnsi="GHEA Grapalat"/>
          <w:sz w:val="24"/>
          <w:szCs w:val="24"/>
          <w:lang w:val="fr-FR"/>
        </w:rPr>
        <w:t xml:space="preserve"> դոնորական </w:t>
      </w:r>
      <w:r w:rsidRPr="00DA7DB0">
        <w:rPr>
          <w:rFonts w:ascii="GHEA Grapalat" w:hAnsi="GHEA Grapalat"/>
          <w:sz w:val="24"/>
          <w:szCs w:val="24"/>
          <w:lang w:val="hy-AM"/>
        </w:rPr>
        <w:t>սաղմերի</w:t>
      </w:r>
      <w:r w:rsidRPr="00DA7DB0">
        <w:rPr>
          <w:rFonts w:ascii="GHEA Grapalat" w:hAnsi="GHEA Grapalat"/>
          <w:sz w:val="24"/>
          <w:szCs w:val="24"/>
          <w:lang w:val="fr-FR"/>
        </w:rPr>
        <w:t xml:space="preserve"> ներպատվաստմամբ: Տվյա</w:t>
      </w:r>
      <w:r w:rsidRPr="00DA7DB0">
        <w:rPr>
          <w:rFonts w:ascii="GHEA Grapalat" w:hAnsi="GHEA Grapalat"/>
          <w:sz w:val="24"/>
          <w:szCs w:val="24"/>
        </w:rPr>
        <w:t>լ</w:t>
      </w:r>
      <w:r w:rsidRPr="00DA7DB0">
        <w:rPr>
          <w:rFonts w:ascii="GHEA Grapalat" w:hAnsi="GHEA Grapalat"/>
          <w:sz w:val="24"/>
          <w:szCs w:val="24"/>
          <w:lang w:val="fr-FR"/>
        </w:rPr>
        <w:t xml:space="preserve"> դեպքում գործող </w:t>
      </w:r>
      <w:r w:rsidRPr="00DA7DB0">
        <w:rPr>
          <w:rFonts w:ascii="GHEA Grapalat" w:hAnsi="GHEA Grapalat"/>
          <w:sz w:val="24"/>
          <w:szCs w:val="24"/>
          <w:lang w:val="hy-AM"/>
        </w:rPr>
        <w:t xml:space="preserve">Օրենքում առկա` կենսաբանական ծնողին առնչվող կարգավորումները </w:t>
      </w:r>
      <w:r w:rsidRPr="00DA7DB0">
        <w:rPr>
          <w:rFonts w:ascii="GHEA Grapalat" w:hAnsi="GHEA Grapalat"/>
          <w:sz w:val="24"/>
          <w:szCs w:val="24"/>
          <w:lang w:val="fr-FR"/>
        </w:rPr>
        <w:t xml:space="preserve"> զրկ</w:t>
      </w:r>
      <w:r w:rsidRPr="00DA7DB0">
        <w:rPr>
          <w:rFonts w:ascii="GHEA Grapalat" w:hAnsi="GHEA Grapalat"/>
          <w:sz w:val="24"/>
          <w:szCs w:val="24"/>
          <w:lang w:val="hy-AM"/>
        </w:rPr>
        <w:t xml:space="preserve">ում են նրանց </w:t>
      </w:r>
      <w:r w:rsidRPr="00DA7DB0">
        <w:rPr>
          <w:rFonts w:ascii="GHEA Grapalat" w:hAnsi="GHEA Grapalat"/>
          <w:sz w:val="24"/>
          <w:szCs w:val="24"/>
          <w:lang w:val="fr-FR"/>
        </w:rPr>
        <w:t xml:space="preserve">մայրության բերկրանքը զգալու </w:t>
      </w:r>
      <w:r w:rsidRPr="00DA7DB0">
        <w:rPr>
          <w:rFonts w:ascii="GHEA Grapalat" w:hAnsi="GHEA Grapalat"/>
          <w:sz w:val="24"/>
          <w:szCs w:val="24"/>
          <w:lang w:val="hy-AM"/>
        </w:rPr>
        <w:t>երջանկությունից</w:t>
      </w:r>
      <w:r w:rsidRPr="00DA7DB0">
        <w:rPr>
          <w:rFonts w:ascii="GHEA Grapalat" w:hAnsi="GHEA Grapalat"/>
          <w:sz w:val="24"/>
          <w:szCs w:val="24"/>
          <w:lang w:val="fr-FR"/>
        </w:rPr>
        <w:t xml:space="preserve">: </w:t>
      </w:r>
    </w:p>
    <w:p w:rsidR="00DA7DB0" w:rsidRPr="00DA7DB0" w:rsidRDefault="00DA7DB0" w:rsidP="00DA7DB0">
      <w:pPr>
        <w:shd w:val="clear" w:color="auto" w:fill="FFFFFF"/>
        <w:spacing w:line="360" w:lineRule="auto"/>
        <w:ind w:firstLine="375"/>
        <w:jc w:val="both"/>
        <w:rPr>
          <w:rFonts w:ascii="GHEA Grapalat" w:hAnsi="GHEA Grapalat"/>
          <w:sz w:val="24"/>
          <w:szCs w:val="24"/>
          <w:lang w:val="fr-FR"/>
        </w:rPr>
      </w:pPr>
      <w:r w:rsidRPr="00DA7DB0">
        <w:rPr>
          <w:rFonts w:ascii="GHEA Grapalat" w:hAnsi="GHEA Grapalat"/>
          <w:sz w:val="24"/>
          <w:szCs w:val="24"/>
          <w:lang w:val="hy-AM"/>
        </w:rPr>
        <w:t xml:space="preserve">Միաժամանակ, օրենքի` փոխնակ մայրության հարցերը կարգավորող 15-րդ հոդվածի </w:t>
      </w:r>
      <w:r w:rsidRPr="00DA7DB0">
        <w:rPr>
          <w:rFonts w:ascii="GHEA Grapalat" w:hAnsi="GHEA Grapalat"/>
          <w:sz w:val="24"/>
          <w:szCs w:val="24"/>
          <w:lang w:val="fr-FR"/>
        </w:rPr>
        <w:t>14-րդ կետը սահմանում է</w:t>
      </w:r>
      <w:r w:rsidRPr="00DA7DB0">
        <w:rPr>
          <w:rFonts w:ascii="GHEA Grapalat" w:hAnsi="GHEA Grapalat"/>
          <w:sz w:val="24"/>
          <w:szCs w:val="24"/>
          <w:lang w:val="hy-AM"/>
        </w:rPr>
        <w:t>, որ</w:t>
      </w:r>
      <w:r w:rsidRPr="00DA7DB0">
        <w:rPr>
          <w:rFonts w:ascii="GHEA Grapalat" w:hAnsi="GHEA Grapalat"/>
          <w:sz w:val="24"/>
          <w:szCs w:val="24"/>
          <w:lang w:val="fr-FR"/>
        </w:rPr>
        <w:t xml:space="preserve"> </w:t>
      </w:r>
      <w:r w:rsidRPr="00DA7DB0">
        <w:rPr>
          <w:rFonts w:ascii="GHEA Grapalat" w:hAnsi="GHEA Grapalat"/>
          <w:sz w:val="24"/>
          <w:szCs w:val="24"/>
          <w:lang w:val="hy-AM"/>
        </w:rPr>
        <w:t>«</w:t>
      </w:r>
      <w:r w:rsidRPr="00DA7DB0">
        <w:rPr>
          <w:rFonts w:ascii="GHEA Grapalat" w:hAnsi="GHEA Grapalat"/>
          <w:sz w:val="24"/>
          <w:szCs w:val="24"/>
          <w:lang w:val="fr-FR"/>
        </w:rPr>
        <w:t>Փոխնակ մորից ծնված երեխան սույն օրենքով սահմանված կարգով պայմանագիր կնքած</w:t>
      </w:r>
      <w:r w:rsidRPr="00DA7DB0">
        <w:rPr>
          <w:rFonts w:ascii="Calibri" w:hAnsi="Calibri" w:cs="Calibri"/>
          <w:sz w:val="24"/>
          <w:szCs w:val="24"/>
          <w:lang w:val="fr-FR"/>
        </w:rPr>
        <w:t> </w:t>
      </w:r>
      <w:r w:rsidRPr="00DA7DB0">
        <w:rPr>
          <w:rFonts w:ascii="GHEA Grapalat" w:hAnsi="GHEA Grapalat" w:cs="GHEA Grapalat"/>
          <w:sz w:val="24"/>
          <w:szCs w:val="24"/>
          <w:lang w:val="fr-FR"/>
        </w:rPr>
        <w:t>վերարտադրողականության</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օժանդակ</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տեխնոլոգիաներից</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օգտվող</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անձին</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է</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հանձնվում</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եթե</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ԴՆԹ</w:t>
      </w:r>
      <w:r w:rsidRPr="00DA7DB0">
        <w:rPr>
          <w:rFonts w:ascii="GHEA Grapalat" w:hAnsi="GHEA Grapalat"/>
          <w:sz w:val="24"/>
          <w:szCs w:val="24"/>
          <w:lang w:val="fr-FR"/>
        </w:rPr>
        <w:t>-</w:t>
      </w:r>
      <w:r w:rsidRPr="00DA7DB0">
        <w:rPr>
          <w:rFonts w:ascii="GHEA Grapalat" w:hAnsi="GHEA Grapalat" w:cs="GHEA Grapalat"/>
          <w:sz w:val="24"/>
          <w:szCs w:val="24"/>
          <w:lang w:val="fr-FR"/>
        </w:rPr>
        <w:t>ի</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դեզօքսիռիբոնուկլեինաթթու</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որոշման</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արդյունքում</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հաստատվում</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է</w:t>
      </w:r>
      <w:r w:rsidRPr="00DA7DB0">
        <w:rPr>
          <w:rFonts w:ascii="GHEA Grapalat" w:hAnsi="GHEA Grapalat"/>
          <w:sz w:val="24"/>
          <w:szCs w:val="24"/>
          <w:lang w:val="fr-FR"/>
        </w:rPr>
        <w:t xml:space="preserve">, </w:t>
      </w:r>
      <w:r w:rsidRPr="00DA7DB0">
        <w:rPr>
          <w:rFonts w:ascii="GHEA Grapalat" w:hAnsi="GHEA Grapalat" w:cs="GHEA Grapalat"/>
          <w:sz w:val="24"/>
          <w:szCs w:val="24"/>
          <w:lang w:val="fr-FR"/>
        </w:rPr>
        <w:t>որ՝</w:t>
      </w:r>
    </w:p>
    <w:p w:rsidR="00DA7DB0" w:rsidRPr="00DA7DB0" w:rsidRDefault="00DA7DB0" w:rsidP="00DA7DB0">
      <w:pPr>
        <w:shd w:val="clear" w:color="auto" w:fill="FFFFFF"/>
        <w:spacing w:line="360" w:lineRule="auto"/>
        <w:ind w:firstLine="375"/>
        <w:jc w:val="both"/>
        <w:rPr>
          <w:rFonts w:ascii="GHEA Grapalat" w:hAnsi="GHEA Grapalat"/>
          <w:sz w:val="24"/>
          <w:szCs w:val="24"/>
          <w:lang w:val="fr-FR"/>
        </w:rPr>
      </w:pPr>
      <w:r w:rsidRPr="00DA7DB0">
        <w:rPr>
          <w:rFonts w:ascii="GHEA Grapalat" w:hAnsi="GHEA Grapalat"/>
          <w:i/>
          <w:sz w:val="24"/>
          <w:szCs w:val="24"/>
          <w:lang w:val="fr-FR"/>
        </w:rPr>
        <w:t>1)</w:t>
      </w:r>
      <w:r w:rsidRPr="00DA7DB0">
        <w:rPr>
          <w:rFonts w:ascii="GHEA Grapalat" w:hAnsi="GHEA Grapalat"/>
          <w:sz w:val="24"/>
          <w:szCs w:val="24"/>
          <w:lang w:val="fr-FR"/>
        </w:rPr>
        <w:t xml:space="preserve"> ամուսիններից առնվազն մեկը կամ ամուսնության մեջ չգտնվող անձը հանդիսանում է երեխայի կենսաբանական ծնողը, և</w:t>
      </w:r>
    </w:p>
    <w:p w:rsidR="00DA7DB0" w:rsidRPr="00DA7DB0" w:rsidRDefault="00DA7DB0" w:rsidP="00DA7DB0">
      <w:pPr>
        <w:shd w:val="clear" w:color="auto" w:fill="FFFFFF"/>
        <w:spacing w:line="360" w:lineRule="auto"/>
        <w:ind w:firstLine="375"/>
        <w:jc w:val="both"/>
        <w:rPr>
          <w:rFonts w:ascii="GHEA Grapalat" w:hAnsi="GHEA Grapalat"/>
          <w:sz w:val="24"/>
          <w:szCs w:val="24"/>
          <w:lang w:val="hy-AM"/>
        </w:rPr>
      </w:pPr>
      <w:r w:rsidRPr="00DA7DB0">
        <w:rPr>
          <w:rFonts w:ascii="GHEA Grapalat" w:hAnsi="GHEA Grapalat"/>
          <w:i/>
          <w:sz w:val="24"/>
          <w:szCs w:val="24"/>
          <w:lang w:val="fr-FR"/>
        </w:rPr>
        <w:t>2)</w:t>
      </w:r>
      <w:r w:rsidRPr="00DA7DB0">
        <w:rPr>
          <w:rFonts w:ascii="GHEA Grapalat" w:hAnsi="GHEA Grapalat"/>
          <w:sz w:val="24"/>
          <w:szCs w:val="24"/>
          <w:lang w:val="fr-FR"/>
        </w:rPr>
        <w:t xml:space="preserve"> փոխնակ մայրը չի հանդիսանում երեխայի կենսաբանական </w:t>
      </w:r>
      <w:proofErr w:type="gramStart"/>
      <w:r w:rsidRPr="00DA7DB0">
        <w:rPr>
          <w:rFonts w:ascii="GHEA Grapalat" w:hAnsi="GHEA Grapalat"/>
          <w:sz w:val="24"/>
          <w:szCs w:val="24"/>
          <w:lang w:val="fr-FR"/>
        </w:rPr>
        <w:t>ծնողը:</w:t>
      </w:r>
      <w:proofErr w:type="gramEnd"/>
      <w:r w:rsidRPr="00DA7DB0">
        <w:rPr>
          <w:rFonts w:ascii="GHEA Grapalat" w:hAnsi="GHEA Grapalat"/>
          <w:sz w:val="24"/>
          <w:szCs w:val="24"/>
          <w:lang w:val="hy-AM"/>
        </w:rPr>
        <w:t>»</w:t>
      </w:r>
    </w:p>
    <w:p w:rsidR="00DA7DB0" w:rsidRPr="00DA7DB0" w:rsidRDefault="00DA7DB0" w:rsidP="00DA7DB0">
      <w:pPr>
        <w:shd w:val="clear" w:color="auto" w:fill="FFFFFF"/>
        <w:spacing w:line="360" w:lineRule="auto"/>
        <w:jc w:val="both"/>
        <w:rPr>
          <w:rFonts w:ascii="GHEA Grapalat" w:hAnsi="GHEA Grapalat"/>
          <w:sz w:val="24"/>
          <w:szCs w:val="24"/>
          <w:lang w:val="hy-AM"/>
        </w:rPr>
      </w:pPr>
      <w:r w:rsidRPr="00DA7DB0">
        <w:rPr>
          <w:rFonts w:ascii="GHEA Grapalat" w:hAnsi="GHEA Grapalat"/>
          <w:sz w:val="24"/>
          <w:szCs w:val="24"/>
          <w:lang w:val="hy-AM"/>
        </w:rPr>
        <w:tab/>
        <w:t xml:space="preserve">Այսինքն, այս դեպքում ևս այն զույգը, որը չունի բեղմնունակ սեռաբջիջ, չի կարող օգտվել վերարտադրողական օժանդակ տեխնոլոգիաների կիրառմամբ բուժօգնությունից` փոխնակ մոր միջոցով, եթե չի կրում փոխնակ մոր արգանդում ներպատվաստված սաղմի ԴՆԹ-ն: </w:t>
      </w:r>
    </w:p>
    <w:p w:rsidR="00DA7DB0" w:rsidRPr="00DA7DB0" w:rsidRDefault="00DA7DB0" w:rsidP="00DA7DB0">
      <w:pPr>
        <w:spacing w:line="360" w:lineRule="auto"/>
        <w:ind w:firstLine="709"/>
        <w:jc w:val="both"/>
        <w:rPr>
          <w:rFonts w:ascii="GHEA Grapalat" w:hAnsi="GHEA Grapalat"/>
          <w:sz w:val="24"/>
          <w:szCs w:val="24"/>
          <w:lang w:val="hy-AM"/>
        </w:rPr>
      </w:pPr>
      <w:r w:rsidRPr="00DA7DB0">
        <w:rPr>
          <w:rFonts w:ascii="GHEA Grapalat" w:hAnsi="GHEA Grapalat"/>
          <w:sz w:val="24"/>
          <w:szCs w:val="24"/>
          <w:lang w:val="hy-AM"/>
        </w:rPr>
        <w:lastRenderedPageBreak/>
        <w:t xml:space="preserve">Առաջարկվող փոփոխությամբ այն սահմանափակումը վերացվում է բեղմնունակ սեռաբջիջներ չունեցող  այն զույգի կամ ամուսնության մեջ չգտնվող կնոջ նկատմամբ, երբ կինը` կարող է կրել հղիություն դոնորական սաղմով: </w:t>
      </w:r>
    </w:p>
    <w:p w:rsidR="00DA7DB0" w:rsidRPr="00DA7DB0" w:rsidRDefault="00DA7DB0" w:rsidP="00DA7DB0">
      <w:pPr>
        <w:spacing w:line="360" w:lineRule="auto"/>
        <w:ind w:firstLine="709"/>
        <w:jc w:val="both"/>
        <w:rPr>
          <w:rFonts w:ascii="GHEA Grapalat" w:hAnsi="GHEA Grapalat"/>
          <w:sz w:val="24"/>
          <w:szCs w:val="24"/>
          <w:lang w:val="hy-AM"/>
        </w:rPr>
      </w:pPr>
      <w:r w:rsidRPr="00DA7DB0">
        <w:rPr>
          <w:rFonts w:ascii="GHEA Grapalat" w:hAnsi="GHEA Grapalat"/>
          <w:sz w:val="24"/>
          <w:szCs w:val="24"/>
          <w:lang w:val="hy-AM"/>
        </w:rPr>
        <w:t xml:space="preserve">Սակայն փոխնակ մոր միջոցով վերարտադրողական ծառայությունից օգտվելու կարիքի դեպքում այդ իրավունքը վերապահվում է միայն ՀՀ օրենսդրությամբ սահմանված կարգով ամուսնությունը գրանցած` բեղմնունակ սեռաբջիջներ չունեցող ամուսնական զույգին և ամուսնության մեջ չգտնվող կնոջը`  միջգերատեսչական բազմամասնագիտական հանձնաժողովի թույլտվությամբ: </w:t>
      </w:r>
    </w:p>
    <w:p w:rsidR="00DA7DB0" w:rsidRPr="00DA7DB0" w:rsidRDefault="00DA7DB0" w:rsidP="00DA7DB0">
      <w:pPr>
        <w:numPr>
          <w:ilvl w:val="0"/>
          <w:numId w:val="12"/>
        </w:numPr>
        <w:shd w:val="clear" w:color="auto" w:fill="FFFFFF"/>
        <w:spacing w:after="0" w:line="360" w:lineRule="auto"/>
        <w:ind w:left="0" w:firstLine="360"/>
        <w:jc w:val="both"/>
        <w:rPr>
          <w:rFonts w:ascii="GHEA Grapalat" w:hAnsi="GHEA Grapalat"/>
          <w:sz w:val="24"/>
          <w:szCs w:val="24"/>
          <w:lang w:val="hy-AM"/>
        </w:rPr>
      </w:pPr>
      <w:r w:rsidRPr="00DA7DB0">
        <w:rPr>
          <w:rFonts w:ascii="GHEA Grapalat" w:hAnsi="GHEA Grapalat"/>
          <w:sz w:val="24"/>
          <w:szCs w:val="24"/>
          <w:lang w:val="fr-FR"/>
        </w:rPr>
        <w:t xml:space="preserve">Բազմաթիվ զարգացած երկրներում /ԱՄՆ, </w:t>
      </w:r>
      <w:r w:rsidRPr="00DA7DB0">
        <w:rPr>
          <w:rFonts w:ascii="GHEA Grapalat" w:hAnsi="GHEA Grapalat"/>
          <w:sz w:val="24"/>
          <w:szCs w:val="24"/>
          <w:lang w:val="hy-AM"/>
        </w:rPr>
        <w:t>Ուկրաինա</w:t>
      </w:r>
      <w:r w:rsidRPr="00DA7DB0">
        <w:rPr>
          <w:rFonts w:ascii="GHEA Grapalat" w:hAnsi="GHEA Grapalat"/>
          <w:sz w:val="24"/>
          <w:szCs w:val="24"/>
          <w:lang w:val="fr-FR"/>
        </w:rPr>
        <w:t xml:space="preserve">, </w:t>
      </w:r>
      <w:r w:rsidRPr="00DA7DB0">
        <w:rPr>
          <w:rFonts w:ascii="GHEA Grapalat" w:hAnsi="GHEA Grapalat"/>
          <w:sz w:val="24"/>
          <w:szCs w:val="24"/>
          <w:lang w:val="hy-AM"/>
        </w:rPr>
        <w:t>Ռուսաստան, Բելգիա, Միացյալ Թագավորություն, Վրաստան</w:t>
      </w:r>
      <w:r w:rsidRPr="00DA7DB0">
        <w:rPr>
          <w:rFonts w:ascii="GHEA Grapalat" w:hAnsi="GHEA Grapalat"/>
          <w:sz w:val="24"/>
          <w:szCs w:val="24"/>
          <w:lang w:val="fr-FR"/>
        </w:rPr>
        <w:t xml:space="preserve">  </w:t>
      </w:r>
      <w:r w:rsidRPr="00DA7DB0">
        <w:rPr>
          <w:rFonts w:ascii="GHEA Grapalat" w:hAnsi="GHEA Grapalat"/>
          <w:sz w:val="24"/>
          <w:szCs w:val="24"/>
          <w:lang w:val="hy-AM"/>
        </w:rPr>
        <w:t>այլն</w:t>
      </w:r>
      <w:r w:rsidRPr="00DA7DB0">
        <w:rPr>
          <w:rFonts w:ascii="GHEA Grapalat" w:hAnsi="GHEA Grapalat"/>
          <w:sz w:val="24"/>
          <w:szCs w:val="24"/>
          <w:lang w:val="fr-FR"/>
        </w:rPr>
        <w:t xml:space="preserve">/ ընդունված է </w:t>
      </w:r>
      <w:r w:rsidRPr="00DA7DB0">
        <w:rPr>
          <w:rFonts w:ascii="GHEA Grapalat" w:hAnsi="GHEA Grapalat"/>
          <w:sz w:val="24"/>
          <w:szCs w:val="24"/>
          <w:lang w:val="hy-AM"/>
        </w:rPr>
        <w:t>՛՛</w:t>
      </w:r>
      <w:r w:rsidRPr="00DA7DB0">
        <w:rPr>
          <w:rFonts w:ascii="GHEA Grapalat" w:hAnsi="GHEA Grapalat"/>
          <w:sz w:val="24"/>
          <w:szCs w:val="24"/>
          <w:lang w:val="fr-FR"/>
        </w:rPr>
        <w:t xml:space="preserve">embryo </w:t>
      </w:r>
      <w:r w:rsidRPr="00DA7DB0">
        <w:rPr>
          <w:rFonts w:ascii="GHEA Grapalat" w:hAnsi="GHEA Grapalat"/>
          <w:sz w:val="24"/>
          <w:szCs w:val="24"/>
          <w:lang w:val="hy-AM"/>
        </w:rPr>
        <w:t>donation</w:t>
      </w:r>
      <w:r w:rsidRPr="00DA7DB0">
        <w:rPr>
          <w:rFonts w:ascii="GHEA Grapalat" w:hAnsi="GHEA Grapalat"/>
          <w:sz w:val="24"/>
          <w:szCs w:val="24"/>
          <w:lang w:val="fr-FR"/>
        </w:rPr>
        <w:t xml:space="preserve">՛՛ </w:t>
      </w:r>
      <w:r w:rsidRPr="00DA7DB0">
        <w:rPr>
          <w:rFonts w:ascii="GHEA Grapalat" w:hAnsi="GHEA Grapalat"/>
          <w:sz w:val="24"/>
          <w:szCs w:val="24"/>
          <w:lang w:val="hy-AM"/>
        </w:rPr>
        <w:t>ծրագիրը</w:t>
      </w:r>
      <w:r w:rsidRPr="00DA7DB0">
        <w:rPr>
          <w:rFonts w:ascii="GHEA Grapalat" w:hAnsi="GHEA Grapalat"/>
          <w:sz w:val="24"/>
          <w:szCs w:val="24"/>
          <w:lang w:val="fr-FR"/>
        </w:rPr>
        <w:t xml:space="preserve">: </w:t>
      </w:r>
      <w:r w:rsidRPr="00DA7DB0">
        <w:rPr>
          <w:rFonts w:ascii="GHEA Grapalat" w:hAnsi="GHEA Grapalat"/>
          <w:sz w:val="24"/>
          <w:szCs w:val="24"/>
          <w:lang w:val="hy-AM"/>
        </w:rPr>
        <w:t xml:space="preserve">Սաղմերի </w:t>
      </w:r>
      <w:r w:rsidRPr="00DA7DB0">
        <w:rPr>
          <w:rFonts w:ascii="GHEA Grapalat" w:hAnsi="GHEA Grapalat"/>
          <w:sz w:val="24"/>
          <w:szCs w:val="24"/>
          <w:lang w:val="fr-FR"/>
        </w:rPr>
        <w:t>(</w:t>
      </w:r>
      <w:r w:rsidRPr="00DA7DB0">
        <w:rPr>
          <w:rFonts w:ascii="GHEA Grapalat" w:hAnsi="GHEA Grapalat"/>
          <w:sz w:val="24"/>
          <w:szCs w:val="24"/>
          <w:lang w:val="hy-AM"/>
        </w:rPr>
        <w:t>Էմբրիոններ</w:t>
      </w:r>
      <w:r w:rsidRPr="00DA7DB0">
        <w:rPr>
          <w:rFonts w:ascii="GHEA Grapalat" w:hAnsi="GHEA Grapalat"/>
          <w:sz w:val="24"/>
          <w:szCs w:val="24"/>
          <w:lang w:val="fr-FR"/>
        </w:rPr>
        <w:t xml:space="preserve">ի) նվիրատվությունն ու ընդունումը ապացուցված հաջողված գործընթաց է, որը թույլ է տալիս </w:t>
      </w:r>
      <w:r w:rsidRPr="00DA7DB0">
        <w:rPr>
          <w:rFonts w:ascii="GHEA Grapalat" w:hAnsi="GHEA Grapalat"/>
          <w:sz w:val="24"/>
          <w:szCs w:val="24"/>
          <w:lang w:val="hy-AM"/>
        </w:rPr>
        <w:t>վերարտադրողական</w:t>
      </w:r>
      <w:r w:rsidRPr="00DA7DB0">
        <w:rPr>
          <w:rFonts w:ascii="GHEA Grapalat" w:hAnsi="GHEA Grapalat"/>
          <w:sz w:val="24"/>
          <w:szCs w:val="24"/>
          <w:lang w:val="fr-FR"/>
        </w:rPr>
        <w:t xml:space="preserve"> </w:t>
      </w:r>
      <w:r w:rsidRPr="00DA7DB0">
        <w:rPr>
          <w:rFonts w:ascii="GHEA Grapalat" w:hAnsi="GHEA Grapalat"/>
          <w:sz w:val="24"/>
          <w:szCs w:val="24"/>
          <w:lang w:val="hy-AM"/>
        </w:rPr>
        <w:t>օժանդակ</w:t>
      </w:r>
      <w:r w:rsidRPr="00DA7DB0">
        <w:rPr>
          <w:rFonts w:ascii="GHEA Grapalat" w:hAnsi="GHEA Grapalat"/>
          <w:sz w:val="24"/>
          <w:szCs w:val="24"/>
          <w:lang w:val="fr-FR"/>
        </w:rPr>
        <w:t xml:space="preserve"> </w:t>
      </w:r>
      <w:r w:rsidRPr="00DA7DB0">
        <w:rPr>
          <w:rFonts w:ascii="GHEA Grapalat" w:hAnsi="GHEA Grapalat"/>
          <w:sz w:val="24"/>
          <w:szCs w:val="24"/>
          <w:lang w:val="hy-AM"/>
        </w:rPr>
        <w:t>տեխնոլոգիաներից</w:t>
      </w:r>
      <w:r w:rsidRPr="00DA7DB0">
        <w:rPr>
          <w:rFonts w:ascii="GHEA Grapalat" w:hAnsi="GHEA Grapalat"/>
          <w:sz w:val="24"/>
          <w:szCs w:val="24"/>
          <w:lang w:val="fr-FR"/>
        </w:rPr>
        <w:t xml:space="preserve"> </w:t>
      </w:r>
      <w:r w:rsidRPr="00DA7DB0">
        <w:rPr>
          <w:rFonts w:ascii="GHEA Grapalat" w:hAnsi="GHEA Grapalat"/>
          <w:sz w:val="24"/>
          <w:szCs w:val="24"/>
          <w:lang w:val="hy-AM"/>
        </w:rPr>
        <w:t>օգտված</w:t>
      </w:r>
      <w:r w:rsidRPr="00DA7DB0">
        <w:rPr>
          <w:rFonts w:ascii="GHEA Grapalat" w:hAnsi="GHEA Grapalat"/>
          <w:sz w:val="24"/>
          <w:szCs w:val="24"/>
          <w:lang w:val="fr-FR"/>
        </w:rPr>
        <w:t xml:space="preserve"> </w:t>
      </w:r>
      <w:r w:rsidRPr="00DA7DB0">
        <w:rPr>
          <w:rFonts w:ascii="GHEA Grapalat" w:hAnsi="GHEA Grapalat"/>
          <w:sz w:val="24"/>
          <w:szCs w:val="24"/>
          <w:lang w:val="hy-AM"/>
        </w:rPr>
        <w:t>և</w:t>
      </w:r>
      <w:r w:rsidRPr="00DA7DB0">
        <w:rPr>
          <w:rFonts w:ascii="GHEA Grapalat" w:hAnsi="GHEA Grapalat"/>
          <w:sz w:val="24"/>
          <w:szCs w:val="24"/>
          <w:lang w:val="fr-FR"/>
        </w:rPr>
        <w:t xml:space="preserve">  </w:t>
      </w:r>
      <w:r w:rsidRPr="00DA7DB0">
        <w:rPr>
          <w:rFonts w:ascii="GHEA Grapalat" w:hAnsi="GHEA Grapalat"/>
          <w:sz w:val="24"/>
          <w:szCs w:val="24"/>
          <w:lang w:val="hy-AM"/>
        </w:rPr>
        <w:t>արդեն</w:t>
      </w:r>
      <w:r w:rsidRPr="00DA7DB0">
        <w:rPr>
          <w:rFonts w:ascii="GHEA Grapalat" w:hAnsi="GHEA Grapalat"/>
          <w:sz w:val="24"/>
          <w:szCs w:val="24"/>
          <w:lang w:val="fr-FR"/>
        </w:rPr>
        <w:t xml:space="preserve"> </w:t>
      </w:r>
      <w:r w:rsidRPr="00DA7DB0">
        <w:rPr>
          <w:rFonts w:ascii="GHEA Grapalat" w:hAnsi="GHEA Grapalat"/>
          <w:sz w:val="24"/>
          <w:szCs w:val="24"/>
          <w:lang w:val="hy-AM"/>
        </w:rPr>
        <w:t>երեխա</w:t>
      </w:r>
      <w:r w:rsidRPr="00DA7DB0">
        <w:rPr>
          <w:rFonts w:ascii="GHEA Grapalat" w:hAnsi="GHEA Grapalat"/>
          <w:sz w:val="24"/>
          <w:szCs w:val="24"/>
          <w:lang w:val="fr-FR"/>
        </w:rPr>
        <w:t xml:space="preserve"> </w:t>
      </w:r>
      <w:r w:rsidRPr="00DA7DB0">
        <w:rPr>
          <w:rFonts w:ascii="GHEA Grapalat" w:hAnsi="GHEA Grapalat"/>
          <w:sz w:val="24"/>
          <w:szCs w:val="24"/>
          <w:lang w:val="hy-AM"/>
        </w:rPr>
        <w:t>ունեցող</w:t>
      </w:r>
      <w:r w:rsidRPr="00DA7DB0">
        <w:rPr>
          <w:rFonts w:ascii="GHEA Grapalat" w:hAnsi="GHEA Grapalat"/>
          <w:sz w:val="24"/>
          <w:szCs w:val="24"/>
          <w:lang w:val="fr-FR"/>
        </w:rPr>
        <w:t xml:space="preserve"> </w:t>
      </w:r>
      <w:r w:rsidRPr="00DA7DB0">
        <w:rPr>
          <w:rFonts w:ascii="GHEA Grapalat" w:hAnsi="GHEA Grapalat"/>
          <w:sz w:val="24"/>
          <w:szCs w:val="24"/>
          <w:lang w:val="hy-AM"/>
        </w:rPr>
        <w:t>ընտանիքներին</w:t>
      </w:r>
      <w:r w:rsidRPr="00DA7DB0">
        <w:rPr>
          <w:rFonts w:ascii="GHEA Grapalat" w:hAnsi="GHEA Grapalat"/>
          <w:sz w:val="24"/>
          <w:szCs w:val="24"/>
          <w:lang w:val="fr-FR"/>
        </w:rPr>
        <w:t xml:space="preserve"> </w:t>
      </w:r>
      <w:r w:rsidRPr="00DA7DB0">
        <w:rPr>
          <w:rFonts w:ascii="GHEA Grapalat" w:hAnsi="GHEA Grapalat"/>
          <w:sz w:val="24"/>
          <w:szCs w:val="24"/>
          <w:lang w:val="hy-AM"/>
        </w:rPr>
        <w:t>իրենց</w:t>
      </w:r>
      <w:r w:rsidRPr="00DA7DB0">
        <w:rPr>
          <w:rFonts w:ascii="GHEA Grapalat" w:hAnsi="GHEA Grapalat"/>
          <w:sz w:val="24"/>
          <w:szCs w:val="24"/>
          <w:lang w:val="fr-FR"/>
        </w:rPr>
        <w:t xml:space="preserve"> </w:t>
      </w:r>
      <w:r w:rsidRPr="00DA7DB0">
        <w:rPr>
          <w:rFonts w:ascii="GHEA Grapalat" w:hAnsi="GHEA Grapalat"/>
          <w:sz w:val="24"/>
          <w:szCs w:val="24"/>
          <w:lang w:val="hy-AM"/>
        </w:rPr>
        <w:t>սաղմերը</w:t>
      </w:r>
      <w:r w:rsidRPr="00DA7DB0">
        <w:rPr>
          <w:rFonts w:ascii="GHEA Grapalat" w:hAnsi="GHEA Grapalat"/>
          <w:sz w:val="24"/>
          <w:szCs w:val="24"/>
          <w:lang w:val="fr-FR"/>
        </w:rPr>
        <w:t xml:space="preserve">, </w:t>
      </w:r>
      <w:r w:rsidRPr="00DA7DB0">
        <w:rPr>
          <w:rFonts w:ascii="GHEA Grapalat" w:hAnsi="GHEA Grapalat"/>
          <w:sz w:val="24"/>
          <w:szCs w:val="24"/>
          <w:lang w:val="hy-AM"/>
        </w:rPr>
        <w:t>որոնք</w:t>
      </w:r>
      <w:r w:rsidRPr="00DA7DB0">
        <w:rPr>
          <w:rFonts w:ascii="GHEA Grapalat" w:hAnsi="GHEA Grapalat"/>
          <w:sz w:val="24"/>
          <w:szCs w:val="24"/>
          <w:lang w:val="fr-FR"/>
        </w:rPr>
        <w:t xml:space="preserve"> </w:t>
      </w:r>
      <w:r w:rsidRPr="00DA7DB0">
        <w:rPr>
          <w:rFonts w:ascii="GHEA Grapalat" w:hAnsi="GHEA Grapalat"/>
          <w:sz w:val="24"/>
          <w:szCs w:val="24"/>
          <w:lang w:val="hy-AM"/>
        </w:rPr>
        <w:t>սառեցված</w:t>
      </w:r>
      <w:r w:rsidRPr="00DA7DB0">
        <w:rPr>
          <w:rFonts w:ascii="GHEA Grapalat" w:hAnsi="GHEA Grapalat"/>
          <w:sz w:val="24"/>
          <w:szCs w:val="24"/>
          <w:lang w:val="fr-FR"/>
        </w:rPr>
        <w:t xml:space="preserve"> </w:t>
      </w:r>
      <w:r w:rsidRPr="00DA7DB0">
        <w:rPr>
          <w:rFonts w:ascii="GHEA Grapalat" w:hAnsi="GHEA Grapalat"/>
          <w:sz w:val="24"/>
          <w:szCs w:val="24"/>
          <w:lang w:val="hy-AM"/>
        </w:rPr>
        <w:t>և</w:t>
      </w:r>
      <w:r w:rsidRPr="00DA7DB0">
        <w:rPr>
          <w:rFonts w:ascii="GHEA Grapalat" w:hAnsi="GHEA Grapalat"/>
          <w:sz w:val="24"/>
          <w:szCs w:val="24"/>
          <w:lang w:val="fr-FR"/>
        </w:rPr>
        <w:t xml:space="preserve"> </w:t>
      </w:r>
      <w:r w:rsidRPr="00DA7DB0">
        <w:rPr>
          <w:rFonts w:ascii="GHEA Grapalat" w:hAnsi="GHEA Grapalat"/>
          <w:sz w:val="24"/>
          <w:szCs w:val="24"/>
          <w:lang w:val="hy-AM"/>
        </w:rPr>
        <w:t>տարիներով</w:t>
      </w:r>
      <w:r w:rsidRPr="00DA7DB0">
        <w:rPr>
          <w:rFonts w:ascii="GHEA Grapalat" w:hAnsi="GHEA Grapalat"/>
          <w:sz w:val="24"/>
          <w:szCs w:val="24"/>
          <w:lang w:val="fr-FR"/>
        </w:rPr>
        <w:t xml:space="preserve"> </w:t>
      </w:r>
      <w:r w:rsidRPr="00DA7DB0">
        <w:rPr>
          <w:rFonts w:ascii="GHEA Grapalat" w:hAnsi="GHEA Grapalat"/>
          <w:sz w:val="24"/>
          <w:szCs w:val="24"/>
          <w:lang w:val="hy-AM"/>
        </w:rPr>
        <w:t>պահպանվում</w:t>
      </w:r>
      <w:r w:rsidRPr="00DA7DB0">
        <w:rPr>
          <w:rFonts w:ascii="GHEA Grapalat" w:hAnsi="GHEA Grapalat"/>
          <w:sz w:val="24"/>
          <w:szCs w:val="24"/>
          <w:lang w:val="fr-FR"/>
        </w:rPr>
        <w:t xml:space="preserve"> </w:t>
      </w:r>
      <w:r w:rsidRPr="00DA7DB0">
        <w:rPr>
          <w:rFonts w:ascii="GHEA Grapalat" w:hAnsi="GHEA Grapalat"/>
          <w:sz w:val="24"/>
          <w:szCs w:val="24"/>
          <w:lang w:val="hy-AM"/>
        </w:rPr>
        <w:t>են</w:t>
      </w:r>
      <w:r w:rsidRPr="00DA7DB0">
        <w:rPr>
          <w:rFonts w:ascii="GHEA Grapalat" w:hAnsi="GHEA Grapalat"/>
          <w:sz w:val="24"/>
          <w:szCs w:val="24"/>
          <w:lang w:val="fr-FR"/>
        </w:rPr>
        <w:t xml:space="preserve"> </w:t>
      </w:r>
      <w:r w:rsidRPr="00DA7DB0">
        <w:rPr>
          <w:rFonts w:ascii="GHEA Grapalat" w:hAnsi="GHEA Grapalat"/>
          <w:sz w:val="24"/>
          <w:szCs w:val="24"/>
          <w:lang w:val="hy-AM"/>
        </w:rPr>
        <w:t>անպտղության</w:t>
      </w:r>
      <w:r w:rsidRPr="00DA7DB0">
        <w:rPr>
          <w:rFonts w:ascii="GHEA Grapalat" w:hAnsi="GHEA Grapalat"/>
          <w:sz w:val="24"/>
          <w:szCs w:val="24"/>
          <w:lang w:val="fr-FR"/>
        </w:rPr>
        <w:t xml:space="preserve"> </w:t>
      </w:r>
      <w:r w:rsidRPr="00DA7DB0">
        <w:rPr>
          <w:rFonts w:ascii="GHEA Grapalat" w:hAnsi="GHEA Grapalat"/>
          <w:sz w:val="24"/>
          <w:szCs w:val="24"/>
          <w:lang w:val="hy-AM"/>
        </w:rPr>
        <w:t>բուժման</w:t>
      </w:r>
      <w:r w:rsidRPr="00DA7DB0">
        <w:rPr>
          <w:rFonts w:ascii="GHEA Grapalat" w:hAnsi="GHEA Grapalat"/>
          <w:sz w:val="24"/>
          <w:szCs w:val="24"/>
          <w:lang w:val="fr-FR"/>
        </w:rPr>
        <w:t xml:space="preserve"> </w:t>
      </w:r>
      <w:r w:rsidRPr="00DA7DB0">
        <w:rPr>
          <w:rFonts w:ascii="GHEA Grapalat" w:hAnsi="GHEA Grapalat"/>
          <w:sz w:val="24"/>
          <w:szCs w:val="24"/>
          <w:lang w:val="hy-AM"/>
        </w:rPr>
        <w:t>կենտրոններում</w:t>
      </w:r>
      <w:r w:rsidRPr="00DA7DB0">
        <w:rPr>
          <w:rFonts w:ascii="GHEA Grapalat" w:hAnsi="GHEA Grapalat"/>
          <w:sz w:val="24"/>
          <w:szCs w:val="24"/>
          <w:lang w:val="fr-FR"/>
        </w:rPr>
        <w:t xml:space="preserve">, </w:t>
      </w:r>
      <w:r w:rsidRPr="00DA7DB0">
        <w:rPr>
          <w:rFonts w:ascii="GHEA Grapalat" w:hAnsi="GHEA Grapalat"/>
          <w:sz w:val="24"/>
          <w:szCs w:val="24"/>
          <w:lang w:val="hy-AM"/>
        </w:rPr>
        <w:t>նվիրաբերել</w:t>
      </w:r>
      <w:r w:rsidRPr="00DA7DB0">
        <w:rPr>
          <w:rFonts w:ascii="GHEA Grapalat" w:hAnsi="GHEA Grapalat"/>
          <w:sz w:val="24"/>
          <w:szCs w:val="24"/>
          <w:lang w:val="fr-FR"/>
        </w:rPr>
        <w:t xml:space="preserve"> </w:t>
      </w:r>
      <w:r w:rsidRPr="00DA7DB0">
        <w:rPr>
          <w:rFonts w:ascii="GHEA Grapalat" w:hAnsi="GHEA Grapalat"/>
          <w:sz w:val="24"/>
          <w:szCs w:val="24"/>
          <w:lang w:val="hy-AM"/>
        </w:rPr>
        <w:t>մեկ</w:t>
      </w:r>
      <w:r w:rsidRPr="00DA7DB0">
        <w:rPr>
          <w:rFonts w:ascii="GHEA Grapalat" w:hAnsi="GHEA Grapalat"/>
          <w:sz w:val="24"/>
          <w:szCs w:val="24"/>
          <w:lang w:val="fr-FR"/>
        </w:rPr>
        <w:t xml:space="preserve"> </w:t>
      </w:r>
      <w:r w:rsidRPr="00DA7DB0">
        <w:rPr>
          <w:rFonts w:ascii="GHEA Grapalat" w:hAnsi="GHEA Grapalat"/>
          <w:sz w:val="24"/>
          <w:szCs w:val="24"/>
          <w:lang w:val="hy-AM"/>
        </w:rPr>
        <w:t>այլ</w:t>
      </w:r>
      <w:r w:rsidRPr="00DA7DB0">
        <w:rPr>
          <w:rFonts w:ascii="GHEA Grapalat" w:hAnsi="GHEA Grapalat"/>
          <w:sz w:val="24"/>
          <w:szCs w:val="24"/>
          <w:lang w:val="fr-FR"/>
        </w:rPr>
        <w:t xml:space="preserve"> </w:t>
      </w:r>
      <w:r w:rsidRPr="00DA7DB0">
        <w:rPr>
          <w:rFonts w:ascii="GHEA Grapalat" w:hAnsi="GHEA Grapalat"/>
          <w:sz w:val="24"/>
          <w:szCs w:val="24"/>
          <w:lang w:val="hy-AM"/>
        </w:rPr>
        <w:t>անպտուղ</w:t>
      </w:r>
      <w:r w:rsidRPr="00DA7DB0">
        <w:rPr>
          <w:rFonts w:ascii="GHEA Grapalat" w:hAnsi="GHEA Grapalat"/>
          <w:sz w:val="24"/>
          <w:szCs w:val="24"/>
          <w:lang w:val="fr-FR"/>
        </w:rPr>
        <w:t xml:space="preserve"> ընտանիքի:</w:t>
      </w:r>
      <w:r w:rsidRPr="00DA7DB0">
        <w:rPr>
          <w:rFonts w:ascii="Calibri" w:hAnsi="Calibri" w:cs="Calibri"/>
          <w:sz w:val="24"/>
          <w:szCs w:val="24"/>
          <w:lang w:val="fr-FR"/>
        </w:rPr>
        <w:t> </w:t>
      </w:r>
      <w:r w:rsidRPr="00DA7DB0">
        <w:rPr>
          <w:rFonts w:ascii="GHEA Grapalat" w:hAnsi="GHEA Grapalat"/>
          <w:sz w:val="24"/>
          <w:szCs w:val="24"/>
          <w:lang w:val="hy-AM"/>
        </w:rPr>
        <w:t>Այդ</w:t>
      </w:r>
      <w:r w:rsidRPr="00DA7DB0">
        <w:rPr>
          <w:rFonts w:ascii="GHEA Grapalat" w:hAnsi="GHEA Grapalat"/>
          <w:sz w:val="24"/>
          <w:szCs w:val="24"/>
          <w:lang w:val="fr-FR"/>
        </w:rPr>
        <w:t xml:space="preserve"> </w:t>
      </w:r>
      <w:r w:rsidRPr="00DA7DB0">
        <w:rPr>
          <w:rFonts w:ascii="GHEA Grapalat" w:hAnsi="GHEA Grapalat"/>
          <w:sz w:val="24"/>
          <w:szCs w:val="24"/>
          <w:lang w:val="hy-AM"/>
        </w:rPr>
        <w:t>ծրագիրը</w:t>
      </w:r>
      <w:r w:rsidRPr="00DA7DB0">
        <w:rPr>
          <w:rFonts w:ascii="GHEA Grapalat" w:hAnsi="GHEA Grapalat"/>
          <w:sz w:val="24"/>
          <w:szCs w:val="24"/>
          <w:lang w:val="fr-FR"/>
        </w:rPr>
        <w:t xml:space="preserve"> </w:t>
      </w:r>
      <w:r w:rsidRPr="00DA7DB0">
        <w:rPr>
          <w:rFonts w:ascii="GHEA Grapalat" w:hAnsi="GHEA Grapalat"/>
          <w:sz w:val="24"/>
          <w:szCs w:val="24"/>
          <w:lang w:val="hy-AM"/>
        </w:rPr>
        <w:t>բեղմնունակ սեռաբջիջներ չունեցող անպտուղ</w:t>
      </w:r>
      <w:r w:rsidRPr="00DA7DB0">
        <w:rPr>
          <w:rFonts w:ascii="GHEA Grapalat" w:hAnsi="GHEA Grapalat"/>
          <w:sz w:val="24"/>
          <w:szCs w:val="24"/>
          <w:lang w:val="fr-FR"/>
        </w:rPr>
        <w:t xml:space="preserve"> </w:t>
      </w:r>
      <w:r w:rsidRPr="00DA7DB0">
        <w:rPr>
          <w:rFonts w:ascii="GHEA Grapalat" w:hAnsi="GHEA Grapalat"/>
          <w:sz w:val="24"/>
          <w:szCs w:val="24"/>
          <w:lang w:val="hy-AM"/>
        </w:rPr>
        <w:t>զույգերի</w:t>
      </w:r>
      <w:r w:rsidRPr="00DA7DB0">
        <w:rPr>
          <w:rFonts w:ascii="GHEA Grapalat" w:hAnsi="GHEA Grapalat"/>
          <w:sz w:val="24"/>
          <w:szCs w:val="24"/>
          <w:lang w:val="fr-FR"/>
        </w:rPr>
        <w:t xml:space="preserve"> </w:t>
      </w:r>
      <w:r w:rsidRPr="00DA7DB0">
        <w:rPr>
          <w:rFonts w:ascii="GHEA Grapalat" w:hAnsi="GHEA Grapalat"/>
          <w:sz w:val="24"/>
          <w:szCs w:val="24"/>
          <w:lang w:val="hy-AM"/>
        </w:rPr>
        <w:t>համար</w:t>
      </w:r>
      <w:r w:rsidRPr="00DA7DB0">
        <w:rPr>
          <w:rFonts w:ascii="GHEA Grapalat" w:hAnsi="GHEA Grapalat"/>
          <w:sz w:val="24"/>
          <w:szCs w:val="24"/>
          <w:lang w:val="fr-FR"/>
        </w:rPr>
        <w:t xml:space="preserve"> </w:t>
      </w:r>
      <w:r w:rsidRPr="00DA7DB0">
        <w:rPr>
          <w:rFonts w:ascii="GHEA Grapalat" w:hAnsi="GHEA Grapalat"/>
          <w:sz w:val="24"/>
          <w:szCs w:val="24"/>
          <w:lang w:val="hy-AM"/>
        </w:rPr>
        <w:t>բաղձալի</w:t>
      </w:r>
      <w:r w:rsidRPr="00DA7DB0">
        <w:rPr>
          <w:rFonts w:ascii="GHEA Grapalat" w:hAnsi="GHEA Grapalat"/>
          <w:sz w:val="24"/>
          <w:szCs w:val="24"/>
          <w:lang w:val="fr-FR"/>
        </w:rPr>
        <w:t xml:space="preserve"> </w:t>
      </w:r>
      <w:r w:rsidRPr="00DA7DB0">
        <w:rPr>
          <w:rFonts w:ascii="GHEA Grapalat" w:hAnsi="GHEA Grapalat"/>
          <w:sz w:val="24"/>
          <w:szCs w:val="24"/>
          <w:lang w:val="hy-AM"/>
        </w:rPr>
        <w:t>երեխա</w:t>
      </w:r>
      <w:r w:rsidRPr="00DA7DB0">
        <w:rPr>
          <w:rFonts w:ascii="GHEA Grapalat" w:hAnsi="GHEA Grapalat"/>
          <w:sz w:val="24"/>
          <w:szCs w:val="24"/>
          <w:lang w:val="fr-FR"/>
        </w:rPr>
        <w:t xml:space="preserve"> </w:t>
      </w:r>
      <w:r w:rsidRPr="00DA7DB0">
        <w:rPr>
          <w:rFonts w:ascii="GHEA Grapalat" w:hAnsi="GHEA Grapalat"/>
          <w:sz w:val="24"/>
          <w:szCs w:val="24"/>
          <w:lang w:val="hy-AM"/>
        </w:rPr>
        <w:t>ունենալու</w:t>
      </w:r>
      <w:r w:rsidRPr="00DA7DB0">
        <w:rPr>
          <w:rFonts w:ascii="GHEA Grapalat" w:hAnsi="GHEA Grapalat"/>
          <w:sz w:val="24"/>
          <w:szCs w:val="24"/>
          <w:lang w:val="fr-FR"/>
        </w:rPr>
        <w:t xml:space="preserve"> </w:t>
      </w:r>
      <w:r w:rsidRPr="00DA7DB0">
        <w:rPr>
          <w:rFonts w:ascii="GHEA Grapalat" w:hAnsi="GHEA Grapalat"/>
          <w:sz w:val="24"/>
          <w:szCs w:val="24"/>
          <w:lang w:val="hy-AM"/>
        </w:rPr>
        <w:t>լավագույն</w:t>
      </w:r>
      <w:r w:rsidRPr="00DA7DB0">
        <w:rPr>
          <w:rFonts w:ascii="GHEA Grapalat" w:hAnsi="GHEA Grapalat"/>
          <w:sz w:val="24"/>
          <w:szCs w:val="24"/>
          <w:lang w:val="fr-FR"/>
        </w:rPr>
        <w:t xml:space="preserve"> </w:t>
      </w:r>
      <w:r w:rsidRPr="00DA7DB0">
        <w:rPr>
          <w:rFonts w:ascii="GHEA Grapalat" w:hAnsi="GHEA Grapalat"/>
          <w:sz w:val="24"/>
          <w:szCs w:val="24"/>
          <w:lang w:val="hy-AM"/>
        </w:rPr>
        <w:t>լուծումն</w:t>
      </w:r>
      <w:r w:rsidRPr="00DA7DB0">
        <w:rPr>
          <w:rFonts w:ascii="GHEA Grapalat" w:hAnsi="GHEA Grapalat"/>
          <w:sz w:val="24"/>
          <w:szCs w:val="24"/>
          <w:lang w:val="fr-FR"/>
        </w:rPr>
        <w:t xml:space="preserve"> </w:t>
      </w:r>
      <w:r w:rsidRPr="00DA7DB0">
        <w:rPr>
          <w:rFonts w:ascii="GHEA Grapalat" w:hAnsi="GHEA Grapalat"/>
          <w:sz w:val="24"/>
          <w:szCs w:val="24"/>
          <w:lang w:val="hy-AM"/>
        </w:rPr>
        <w:t>է</w:t>
      </w:r>
      <w:r w:rsidRPr="00DA7DB0">
        <w:rPr>
          <w:rFonts w:ascii="GHEA Grapalat" w:hAnsi="GHEA Grapalat"/>
          <w:sz w:val="24"/>
          <w:szCs w:val="24"/>
          <w:lang w:val="fr-FR"/>
        </w:rPr>
        <w:t>:</w:t>
      </w:r>
    </w:p>
    <w:p w:rsidR="00DA7DB0" w:rsidRPr="00DA7DB0" w:rsidRDefault="00DA7DB0" w:rsidP="00DA7DB0">
      <w:pPr>
        <w:spacing w:after="0" w:line="360" w:lineRule="auto"/>
        <w:ind w:firstLine="720"/>
        <w:jc w:val="both"/>
        <w:rPr>
          <w:rFonts w:ascii="GHEA Grapalat" w:eastAsia="Times New Roman" w:hAnsi="GHEA Grapalat" w:cs="Times New Roman"/>
          <w:sz w:val="24"/>
          <w:szCs w:val="24"/>
          <w:lang w:val="fr-FR" w:eastAsia="ru-RU"/>
        </w:rPr>
      </w:pPr>
      <w:r w:rsidRPr="00DA7DB0">
        <w:rPr>
          <w:rFonts w:ascii="GHEA Grapalat" w:eastAsia="Times New Roman" w:hAnsi="GHEA Grapalat" w:cs="Times New Roman"/>
          <w:sz w:val="24"/>
          <w:szCs w:val="24"/>
          <w:lang w:val="hy-AM" w:eastAsia="ru-RU"/>
        </w:rPr>
        <w:t>Արհեստական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բեղմնավորման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լայնորեն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տարածումը</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առաջ</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է</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բերում</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մի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շարք</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այլ</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խնդիրներ</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Մասնավորապես</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բեղմնավորման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համար</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ստացված</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սաղմերի քանակը</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հաճախ</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շատ</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ավելին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է</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լինում</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քան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ողջամտորեն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անհրաժեշտ</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է</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հղիության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համար</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Այս</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պարագայում</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չօգտագործված</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սաղմերը</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սառեցվում</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են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Բայց</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գրեթե</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ոչ</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մի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երկրի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ներքին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օրենսդրություն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չի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սահմանում</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այն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ժամանակահատվածը</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որի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ընթացքում</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պետք</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է</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պահպանվեն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սառեցված</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սաղմերը</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Այս</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տեսանկյունից</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էլ</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ծագում</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են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այլ</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հարցեր</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մասնավորապես՝</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էմբրիոնների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հետագա</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ճակատագրի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հարցը</w:t>
      </w:r>
      <w:r w:rsidRPr="00DA7DB0">
        <w:rPr>
          <w:rFonts w:ascii="GHEA Grapalat" w:eastAsia="Times New Roman" w:hAnsi="GHEA Grapalat" w:cs="Times New Roman"/>
          <w:sz w:val="24"/>
          <w:szCs w:val="24"/>
          <w:lang w:val="fr-FR" w:eastAsia="ru-RU"/>
        </w:rPr>
        <w:t>: Այս իրավիճակում էմբրիոնների հետագա ճակատագիրը</w:t>
      </w:r>
      <w:r w:rsidRPr="00DA7DB0">
        <w:rPr>
          <w:rFonts w:ascii="GHEA Grapalat" w:eastAsia="Times New Roman" w:hAnsi="GHEA Grapalat" w:cs="Times New Roman"/>
          <w:sz w:val="24"/>
          <w:szCs w:val="24"/>
          <w:lang w:val="hy-AM" w:eastAsia="ru-RU"/>
        </w:rPr>
        <w:t>,</w:t>
      </w:r>
      <w:r w:rsidRPr="00DA7DB0">
        <w:rPr>
          <w:rFonts w:ascii="GHEA Grapalat" w:eastAsia="Times New Roman" w:hAnsi="GHEA Grapalat" w:cs="Times New Roman"/>
          <w:sz w:val="24"/>
          <w:szCs w:val="24"/>
          <w:lang w:val="fr-FR" w:eastAsia="ru-RU"/>
        </w:rPr>
        <w:t xml:space="preserve"> հանդիսանում է վերջիններիս թափոնացումը, որը իրագործվում է ծնողների և կենտրոնի  փոխադարձ գրավոր համաձայնեցմամբ: Սակայն ներկայումս մի շարք երկրներում գործում են ավելի նպատակահարմար օրենքներ և մոտեցումներ: </w:t>
      </w:r>
      <w:r w:rsidRPr="00DA7DB0">
        <w:rPr>
          <w:rFonts w:ascii="GHEA Grapalat" w:eastAsia="Times New Roman" w:hAnsi="GHEA Grapalat" w:cs="GHEA Grapalat"/>
          <w:sz w:val="24"/>
          <w:szCs w:val="24"/>
          <w:lang w:val="fr-FR" w:eastAsia="ru-RU"/>
        </w:rPr>
        <w:t>Համաձայն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GHEA Grapalat"/>
          <w:sz w:val="24"/>
          <w:szCs w:val="24"/>
          <w:lang w:val="fr-FR" w:eastAsia="ru-RU"/>
        </w:rPr>
        <w:t>այդ</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GHEA Grapalat"/>
          <w:sz w:val="24"/>
          <w:szCs w:val="24"/>
          <w:lang w:val="fr-FR" w:eastAsia="ru-RU"/>
        </w:rPr>
        <w:t>օրենքների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GHEA Grapalat"/>
          <w:sz w:val="24"/>
          <w:szCs w:val="24"/>
          <w:lang w:val="fr-FR" w:eastAsia="ru-RU"/>
        </w:rPr>
        <w:t>զույգը</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GHEA Grapalat"/>
          <w:sz w:val="24"/>
          <w:szCs w:val="24"/>
          <w:lang w:val="fr-FR" w:eastAsia="ru-RU"/>
        </w:rPr>
        <w:t>հավելյալ</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սաղմերը</w:t>
      </w:r>
      <w:r w:rsidRPr="00DA7DB0">
        <w:rPr>
          <w:rFonts w:ascii="GHEA Grapalat" w:eastAsia="Times New Roman" w:hAnsi="GHEA Grapalat" w:cs="Times New Roman"/>
          <w:sz w:val="24"/>
          <w:szCs w:val="24"/>
          <w:lang w:val="fr-FR" w:eastAsia="ru-RU"/>
        </w:rPr>
        <w:t xml:space="preserve"> թափոնացումից բացի, կարող են նվիրաբեր</w:t>
      </w:r>
      <w:r w:rsidRPr="00DA7DB0">
        <w:rPr>
          <w:rFonts w:ascii="GHEA Grapalat" w:eastAsia="Times New Roman" w:hAnsi="GHEA Grapalat" w:cs="Times New Roman"/>
          <w:sz w:val="24"/>
          <w:szCs w:val="24"/>
          <w:lang w:val="hy-AM" w:eastAsia="ru-RU"/>
        </w:rPr>
        <w:t>վ</w:t>
      </w:r>
      <w:r w:rsidRPr="00DA7DB0">
        <w:rPr>
          <w:rFonts w:ascii="GHEA Grapalat" w:eastAsia="Times New Roman" w:hAnsi="GHEA Grapalat" w:cs="Times New Roman"/>
          <w:sz w:val="24"/>
          <w:szCs w:val="24"/>
          <w:lang w:val="fr-FR" w:eastAsia="ru-RU"/>
        </w:rPr>
        <w:t xml:space="preserve">ել այլ անպտուղ զույգերի՝ </w:t>
      </w:r>
      <w:r w:rsidRPr="00DA7DB0">
        <w:rPr>
          <w:rFonts w:ascii="GHEA Grapalat" w:eastAsia="Times New Roman" w:hAnsi="GHEA Grapalat" w:cs="Times New Roman"/>
          <w:sz w:val="24"/>
          <w:szCs w:val="24"/>
          <w:lang w:val="hy-AM" w:eastAsia="ru-RU"/>
        </w:rPr>
        <w:t>դրանով</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lastRenderedPageBreak/>
        <w:t xml:space="preserve">հնարավորություն տալով ևս մեկ երեխայի ծնվելու, </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և՛</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երջանկացնել</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ևս</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մեկ</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անպտուղ</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զույգի</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ինչպես</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նաև</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ապահովել</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ծնելիության</w:t>
      </w:r>
      <w:r w:rsidRPr="00DA7DB0">
        <w:rPr>
          <w:rFonts w:ascii="GHEA Grapalat" w:eastAsia="Times New Roman" w:hAnsi="GHEA Grapalat" w:cs="Times New Roman"/>
          <w:sz w:val="24"/>
          <w:szCs w:val="24"/>
          <w:lang w:val="fr-FR" w:eastAsia="ru-RU"/>
        </w:rPr>
        <w:t xml:space="preserve"> </w:t>
      </w:r>
      <w:r w:rsidRPr="00DA7DB0">
        <w:rPr>
          <w:rFonts w:ascii="GHEA Grapalat" w:eastAsia="Times New Roman" w:hAnsi="GHEA Grapalat" w:cs="Times New Roman"/>
          <w:sz w:val="24"/>
          <w:szCs w:val="24"/>
          <w:lang w:val="hy-AM" w:eastAsia="ru-RU"/>
        </w:rPr>
        <w:t>աճը</w:t>
      </w:r>
      <w:r w:rsidRPr="00DA7DB0">
        <w:rPr>
          <w:rFonts w:ascii="GHEA Grapalat" w:eastAsia="Times New Roman" w:hAnsi="GHEA Grapalat" w:cs="Times New Roman"/>
          <w:sz w:val="24"/>
          <w:szCs w:val="24"/>
          <w:lang w:val="fr-FR" w:eastAsia="ru-RU"/>
        </w:rPr>
        <w:t>:</w:t>
      </w:r>
    </w:p>
    <w:p w:rsidR="00DA7DB0" w:rsidRPr="00DA7DB0" w:rsidRDefault="00DA7DB0" w:rsidP="00DA7DB0">
      <w:pPr>
        <w:spacing w:after="0" w:line="360" w:lineRule="auto"/>
        <w:ind w:firstLine="709"/>
        <w:jc w:val="both"/>
        <w:rPr>
          <w:rFonts w:ascii="GHEA Grapalat" w:eastAsia="Times New Roman" w:hAnsi="GHEA Grapalat" w:cs="Times New Roman"/>
          <w:sz w:val="24"/>
          <w:szCs w:val="24"/>
          <w:lang w:val="hy-AM" w:eastAsia="ru-RU"/>
        </w:rPr>
      </w:pPr>
      <w:r w:rsidRPr="00DA7DB0">
        <w:rPr>
          <w:rFonts w:ascii="GHEA Grapalat" w:eastAsia="Times New Roman" w:hAnsi="GHEA Grapalat" w:cs="Times New Roman"/>
          <w:sz w:val="24"/>
          <w:szCs w:val="24"/>
          <w:lang w:val="hy-AM" w:eastAsia="ru-RU"/>
        </w:rPr>
        <w:t>Նախագծով առաջարկվում է, թափոնացումից բացի,  սաղմերը օգտագործել ավելի բարենպաստ նպատակներով, ինչպես նաև կանոնակարգել սաղմի կենսաբանական ծնողների/ծնողի կողմից սաղմի հետագա տնօրինելու համաձայնության գործընթացը, համաձայն որի բուժհաստատությունը հնարավորություն կստանա տնօրինել սաղմերը ըստ կենսաբանական ծնողների/ծնողի ցանկության</w:t>
      </w:r>
      <w:r w:rsidRPr="00DA7DB0">
        <w:rPr>
          <w:rFonts w:ascii="GHEA Grapalat" w:eastAsia="Times New Roman" w:hAnsi="GHEA Grapalat" w:cs="Times New Roman"/>
          <w:sz w:val="24"/>
          <w:szCs w:val="24"/>
          <w:lang w:val="fr-FR" w:eastAsia="ru-RU"/>
        </w:rPr>
        <w:t>`</w:t>
      </w:r>
      <w:r w:rsidRPr="00DA7DB0">
        <w:rPr>
          <w:rFonts w:ascii="GHEA Grapalat" w:eastAsia="Times New Roman" w:hAnsi="GHEA Grapalat" w:cs="Times New Roman"/>
          <w:color w:val="000000"/>
          <w:sz w:val="24"/>
          <w:szCs w:val="24"/>
          <w:lang w:val="hy-AM" w:eastAsia="ru-RU"/>
        </w:rPr>
        <w:t xml:space="preserve"> անհատույց տրամադրել այլ անպտուղ զույգի կամ ամուսնության մեջ չգտնվող կնոջը, ոչնչացնել կամ պահպանել` գրավոր համաձայնությամբ նախատեսված ժամկետով</w:t>
      </w:r>
      <w:r w:rsidRPr="00DA7DB0">
        <w:rPr>
          <w:rFonts w:ascii="GHEA Grapalat" w:eastAsia="Times New Roman" w:hAnsi="GHEA Grapalat" w:cs="Times New Roman"/>
          <w:sz w:val="24"/>
          <w:szCs w:val="24"/>
          <w:lang w:val="fr-FR" w:eastAsia="ru-RU"/>
        </w:rPr>
        <w:t xml:space="preserve">: </w:t>
      </w:r>
    </w:p>
    <w:p w:rsidR="00DA7DB0" w:rsidRPr="00DA7DB0" w:rsidRDefault="00DA7DB0" w:rsidP="00DA7DB0">
      <w:pPr>
        <w:numPr>
          <w:ilvl w:val="0"/>
          <w:numId w:val="12"/>
        </w:numPr>
        <w:shd w:val="clear" w:color="auto" w:fill="FFFFFF"/>
        <w:spacing w:after="0" w:line="360" w:lineRule="auto"/>
        <w:rPr>
          <w:rFonts w:ascii="GHEA Grapalat" w:hAnsi="GHEA Grapalat"/>
          <w:sz w:val="24"/>
          <w:szCs w:val="24"/>
          <w:lang w:val="fr-FR" w:eastAsia="en-GB"/>
        </w:rPr>
      </w:pPr>
      <w:r w:rsidRPr="00DA7DB0">
        <w:rPr>
          <w:rFonts w:ascii="GHEA Grapalat" w:hAnsi="GHEA Grapalat"/>
          <w:sz w:val="24"/>
          <w:szCs w:val="24"/>
          <w:lang w:val="hy-AM" w:eastAsia="en-GB"/>
        </w:rPr>
        <w:t>Օրենքի</w:t>
      </w:r>
      <w:r w:rsidRPr="00DA7DB0">
        <w:rPr>
          <w:rFonts w:ascii="GHEA Grapalat" w:hAnsi="GHEA Grapalat"/>
          <w:sz w:val="24"/>
          <w:szCs w:val="24"/>
          <w:lang w:val="fr-FR" w:eastAsia="en-GB"/>
        </w:rPr>
        <w:t xml:space="preserve"> 14-</w:t>
      </w:r>
      <w:r w:rsidRPr="00DA7DB0">
        <w:rPr>
          <w:rFonts w:ascii="GHEA Grapalat" w:hAnsi="GHEA Grapalat"/>
          <w:sz w:val="24"/>
          <w:szCs w:val="24"/>
          <w:lang w:val="hy-AM" w:eastAsia="en-GB"/>
        </w:rPr>
        <w:t>րդ</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հոդվածը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նվիրված</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Դոնորությանը</w:t>
      </w:r>
      <w:r w:rsidRPr="00DA7DB0">
        <w:rPr>
          <w:rFonts w:ascii="Calibri" w:hAnsi="Calibri" w:cs="Calibri"/>
          <w:sz w:val="24"/>
          <w:szCs w:val="24"/>
          <w:lang w:val="fr-FR" w:eastAsia="en-GB"/>
        </w:rPr>
        <w:t> </w:t>
      </w:r>
      <w:r w:rsidRPr="00DA7DB0">
        <w:rPr>
          <w:rFonts w:ascii="GHEA Grapalat" w:hAnsi="GHEA Grapalat"/>
          <w:sz w:val="24"/>
          <w:szCs w:val="24"/>
          <w:lang w:val="fr-FR" w:eastAsia="en-GB"/>
        </w:rPr>
        <w:t>:</w:t>
      </w:r>
    </w:p>
    <w:p w:rsidR="00DA7DB0" w:rsidRPr="00DA7DB0" w:rsidRDefault="00DA7DB0" w:rsidP="00DA7DB0">
      <w:pPr>
        <w:shd w:val="clear" w:color="auto" w:fill="FFFFFF"/>
        <w:spacing w:line="360" w:lineRule="auto"/>
        <w:ind w:left="360"/>
        <w:rPr>
          <w:rFonts w:ascii="GHEA Grapalat" w:hAnsi="GHEA Grapalat"/>
          <w:sz w:val="24"/>
          <w:szCs w:val="24"/>
          <w:lang w:val="fr-FR" w:eastAsia="en-GB"/>
        </w:rPr>
      </w:pPr>
      <w:r w:rsidRPr="00DA7DB0">
        <w:rPr>
          <w:rFonts w:ascii="GHEA Grapalat" w:hAnsi="GHEA Grapalat"/>
          <w:sz w:val="24"/>
          <w:szCs w:val="24"/>
          <w:lang w:eastAsia="en-GB"/>
        </w:rPr>
        <w:t>Ըստ</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այդ</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հոդվածի</w:t>
      </w:r>
      <w:r w:rsidRPr="00DA7DB0">
        <w:rPr>
          <w:rFonts w:ascii="GHEA Grapalat" w:hAnsi="GHEA Grapalat"/>
          <w:sz w:val="24"/>
          <w:szCs w:val="24"/>
          <w:lang w:val="hy-AM" w:eastAsia="en-GB"/>
        </w:rPr>
        <w:t xml:space="preserve"> 1-ին մասի</w:t>
      </w:r>
      <w:r w:rsidRPr="00DA7DB0">
        <w:rPr>
          <w:rFonts w:ascii="GHEA Grapalat" w:hAnsi="GHEA Grapalat"/>
          <w:sz w:val="24"/>
          <w:szCs w:val="24"/>
          <w:lang w:val="fr-FR" w:eastAsia="en-GB"/>
        </w:rPr>
        <w:t>`</w:t>
      </w:r>
    </w:p>
    <w:p w:rsidR="00DA7DB0" w:rsidRPr="00DA7DB0" w:rsidRDefault="00DA7DB0" w:rsidP="00DA7DB0">
      <w:pPr>
        <w:shd w:val="clear" w:color="auto" w:fill="FFFFFF"/>
        <w:spacing w:line="360" w:lineRule="auto"/>
        <w:ind w:firstLine="375"/>
        <w:jc w:val="both"/>
        <w:rPr>
          <w:rFonts w:ascii="GHEA Grapalat" w:hAnsi="GHEA Grapalat"/>
          <w:sz w:val="24"/>
          <w:szCs w:val="24"/>
          <w:lang w:val="fr-FR" w:eastAsia="en-GB"/>
        </w:rPr>
      </w:pPr>
      <w:r w:rsidRPr="00DA7DB0">
        <w:rPr>
          <w:rFonts w:ascii="GHEA Grapalat" w:hAnsi="GHEA Grapalat"/>
          <w:sz w:val="24"/>
          <w:szCs w:val="24"/>
          <w:lang w:val="hy-AM" w:eastAsia="en-GB"/>
        </w:rPr>
        <w:t>«</w:t>
      </w:r>
      <w:r w:rsidRPr="00DA7DB0">
        <w:rPr>
          <w:rFonts w:ascii="GHEA Grapalat" w:hAnsi="GHEA Grapalat"/>
          <w:i/>
          <w:sz w:val="24"/>
          <w:szCs w:val="24"/>
          <w:lang w:val="fr-FR" w:eastAsia="en-GB"/>
        </w:rPr>
        <w:t>1)</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Դոնոր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լինելու</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իրավունք</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ունեն</w:t>
      </w:r>
      <w:r w:rsidRPr="00DA7DB0">
        <w:rPr>
          <w:rFonts w:ascii="GHEA Grapalat" w:hAnsi="GHEA Grapalat"/>
          <w:sz w:val="24"/>
          <w:szCs w:val="24"/>
          <w:lang w:val="fr-FR" w:eastAsia="en-GB"/>
        </w:rPr>
        <w:t xml:space="preserve"> 18-35 </w:t>
      </w:r>
      <w:r w:rsidRPr="00DA7DB0">
        <w:rPr>
          <w:rFonts w:ascii="GHEA Grapalat" w:hAnsi="GHEA Grapalat"/>
          <w:sz w:val="24"/>
          <w:szCs w:val="24"/>
          <w:lang w:eastAsia="en-GB"/>
        </w:rPr>
        <w:t>տարեկան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այն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տղամարդիկ</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և</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կանայք</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ովքեր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ենթարկվել</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են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բժշկագենետիկական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հետազոտության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և</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չունեն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դոնոր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լինելու</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բժշկական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հակացուցումներ</w:t>
      </w:r>
      <w:r w:rsidRPr="00DA7DB0">
        <w:rPr>
          <w:rFonts w:ascii="GHEA Grapalat" w:hAnsi="GHEA Grapalat"/>
          <w:sz w:val="24"/>
          <w:szCs w:val="24"/>
          <w:lang w:val="fr-FR" w:eastAsia="en-GB"/>
        </w:rPr>
        <w:t>:</w:t>
      </w:r>
    </w:p>
    <w:p w:rsidR="00DA7DB0" w:rsidRPr="00DA7DB0" w:rsidRDefault="00DA7DB0" w:rsidP="00DA7DB0">
      <w:pPr>
        <w:shd w:val="clear" w:color="auto" w:fill="FFFFFF"/>
        <w:spacing w:line="360" w:lineRule="auto"/>
        <w:ind w:firstLine="375"/>
        <w:jc w:val="both"/>
        <w:rPr>
          <w:rFonts w:ascii="GHEA Grapalat" w:hAnsi="GHEA Grapalat"/>
          <w:sz w:val="24"/>
          <w:szCs w:val="24"/>
          <w:lang w:val="hy-AM" w:eastAsia="en-GB"/>
        </w:rPr>
      </w:pPr>
      <w:r w:rsidRPr="00DA7DB0">
        <w:rPr>
          <w:rFonts w:ascii="GHEA Grapalat" w:hAnsi="GHEA Grapalat"/>
          <w:sz w:val="24"/>
          <w:szCs w:val="24"/>
          <w:lang w:val="hy-AM" w:eastAsia="en-GB"/>
        </w:rPr>
        <w:t xml:space="preserve">Հաշվի առնելով, որ առողջ բեղմնունակ սեռաբջիջներ ունենալու տարիքային շեմը տղամարդկանց մոտ ավելի բարձր է, քան կանանց մոտ, առաջարկվող փոփոխությամբ այն բարձրացվել է մինչև 40 տարեկան:  </w:t>
      </w:r>
    </w:p>
    <w:p w:rsidR="00DA7DB0" w:rsidRPr="00DA7DB0" w:rsidRDefault="00DA7DB0" w:rsidP="00DA7DB0">
      <w:pPr>
        <w:shd w:val="clear" w:color="auto" w:fill="FFFFFF"/>
        <w:spacing w:line="360" w:lineRule="auto"/>
        <w:ind w:firstLine="375"/>
        <w:jc w:val="both"/>
        <w:rPr>
          <w:rFonts w:ascii="GHEA Grapalat" w:hAnsi="GHEA Grapalat"/>
          <w:sz w:val="24"/>
          <w:szCs w:val="24"/>
          <w:lang w:val="hy-AM" w:eastAsia="en-GB"/>
        </w:rPr>
      </w:pPr>
      <w:r w:rsidRPr="00DA7DB0">
        <w:rPr>
          <w:rFonts w:ascii="GHEA Grapalat" w:hAnsi="GHEA Grapalat"/>
          <w:sz w:val="24"/>
          <w:szCs w:val="24"/>
          <w:lang w:val="hy-AM" w:eastAsia="en-GB"/>
        </w:rPr>
        <w:t xml:space="preserve">Ըստ գործող Օրենքի 14-րդ հոդվածի 2-րդ մասի,  </w:t>
      </w:r>
    </w:p>
    <w:p w:rsidR="00DA7DB0" w:rsidRPr="00DA7DB0" w:rsidRDefault="00DA7DB0" w:rsidP="00DA7DB0">
      <w:pPr>
        <w:shd w:val="clear" w:color="auto" w:fill="FFFFFF"/>
        <w:spacing w:line="360" w:lineRule="auto"/>
        <w:ind w:firstLine="375"/>
        <w:jc w:val="both"/>
        <w:rPr>
          <w:rFonts w:ascii="GHEA Grapalat" w:hAnsi="GHEA Grapalat"/>
          <w:sz w:val="24"/>
          <w:szCs w:val="24"/>
          <w:lang w:val="hy-AM" w:eastAsia="en-GB"/>
        </w:rPr>
      </w:pPr>
      <w:r w:rsidRPr="00DA7DB0">
        <w:rPr>
          <w:rFonts w:ascii="GHEA Grapalat" w:hAnsi="GHEA Grapalat"/>
          <w:i/>
          <w:sz w:val="24"/>
          <w:szCs w:val="24"/>
          <w:lang w:val="fr-FR" w:eastAsia="en-GB"/>
        </w:rPr>
        <w:t>2).</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Ժամանակավոր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դոնոր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լինելու</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իրավունք</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ունեն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նաև</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վերարտադրողական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տարիքի</w:t>
      </w:r>
      <w:r w:rsidRPr="00DA7DB0">
        <w:rPr>
          <w:rFonts w:ascii="GHEA Grapalat" w:hAnsi="GHEA Grapalat"/>
          <w:sz w:val="24"/>
          <w:szCs w:val="24"/>
          <w:lang w:val="fr-FR" w:eastAsia="en-GB"/>
        </w:rPr>
        <w:t xml:space="preserve"> (18 </w:t>
      </w:r>
      <w:r w:rsidRPr="00DA7DB0">
        <w:rPr>
          <w:rFonts w:ascii="GHEA Grapalat" w:hAnsi="GHEA Grapalat"/>
          <w:sz w:val="24"/>
          <w:szCs w:val="24"/>
          <w:lang w:val="hy-AM" w:eastAsia="en-GB"/>
        </w:rPr>
        <w:t>տարեկանից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սկսած</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այն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տղամարդիկ</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և</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կանայք</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ովքեր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ցանկանում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իրենց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սեռաբջիջը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սաղմը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տրամադրել</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հարազատներին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ենթարկվել</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բժշկագենետիկական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հետազոտության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և</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չունեն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դոնոր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լինելու</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բժշկական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հակացուցումներ։</w:t>
      </w:r>
    </w:p>
    <w:p w:rsidR="00DA7DB0" w:rsidRPr="00DA7DB0" w:rsidRDefault="00DA7DB0" w:rsidP="00DA7DB0">
      <w:pPr>
        <w:spacing w:line="360" w:lineRule="auto"/>
        <w:jc w:val="both"/>
        <w:rPr>
          <w:rFonts w:ascii="GHEA Grapalat" w:hAnsi="GHEA Grapalat"/>
          <w:sz w:val="24"/>
          <w:szCs w:val="24"/>
          <w:lang w:val="fr-FR" w:eastAsia="en-GB"/>
        </w:rPr>
      </w:pPr>
      <w:r w:rsidRPr="00DA7DB0">
        <w:rPr>
          <w:rFonts w:ascii="GHEA Grapalat" w:hAnsi="GHEA Grapalat"/>
          <w:sz w:val="24"/>
          <w:szCs w:val="24"/>
          <w:lang w:val="hy-AM" w:eastAsia="en-GB"/>
        </w:rPr>
        <w:t>Այս</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դեպքում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կետ</w:t>
      </w:r>
      <w:r w:rsidRPr="00DA7DB0">
        <w:rPr>
          <w:rFonts w:ascii="GHEA Grapalat" w:hAnsi="GHEA Grapalat"/>
          <w:sz w:val="24"/>
          <w:szCs w:val="24"/>
          <w:lang w:val="fr-FR" w:eastAsia="en-GB"/>
        </w:rPr>
        <w:t xml:space="preserve"> 2)  </w:t>
      </w:r>
      <w:r w:rsidRPr="00DA7DB0">
        <w:rPr>
          <w:rFonts w:ascii="GHEA Grapalat" w:hAnsi="GHEA Grapalat"/>
          <w:sz w:val="24"/>
          <w:szCs w:val="24"/>
          <w:lang w:val="hy-AM" w:eastAsia="en-GB"/>
        </w:rPr>
        <w:t>վերին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շեմի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տարիքային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սահմանափակում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չկա</w:t>
      </w:r>
      <w:r w:rsidRPr="00DA7DB0">
        <w:rPr>
          <w:rFonts w:ascii="GHEA Grapalat" w:hAnsi="GHEA Grapalat"/>
          <w:sz w:val="24"/>
          <w:szCs w:val="24"/>
          <w:lang w:val="fr-FR" w:eastAsia="en-GB"/>
        </w:rPr>
        <w:t xml:space="preserve">. </w:t>
      </w:r>
    </w:p>
    <w:p w:rsidR="00DA7DB0" w:rsidRPr="00DA7DB0" w:rsidRDefault="00DA7DB0" w:rsidP="00DA7DB0">
      <w:pPr>
        <w:spacing w:line="360" w:lineRule="auto"/>
        <w:ind w:firstLine="708"/>
        <w:jc w:val="both"/>
        <w:rPr>
          <w:rFonts w:ascii="GHEA Grapalat" w:hAnsi="GHEA Grapalat"/>
          <w:sz w:val="24"/>
          <w:szCs w:val="24"/>
          <w:lang w:val="fr-FR" w:eastAsia="en-GB"/>
        </w:rPr>
      </w:pPr>
      <w:r w:rsidRPr="00DA7DB0">
        <w:rPr>
          <w:rFonts w:ascii="GHEA Grapalat" w:hAnsi="GHEA Grapalat"/>
          <w:sz w:val="24"/>
          <w:szCs w:val="24"/>
          <w:lang w:val="hy-AM" w:eastAsia="en-GB"/>
        </w:rPr>
        <w:t>Սակայն շ</w:t>
      </w:r>
      <w:r w:rsidRPr="00DA7DB0">
        <w:rPr>
          <w:rFonts w:ascii="GHEA Grapalat" w:hAnsi="GHEA Grapalat"/>
          <w:sz w:val="24"/>
          <w:szCs w:val="24"/>
          <w:lang w:eastAsia="en-GB"/>
        </w:rPr>
        <w:t>ատ</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են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լինում</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դեպքեր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երբ</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 xml:space="preserve">ամուսնական զույգի կամ անձի հետ ազգակցական կապ չունեցող` իրեն ծանոթ կամ մտերիմ </w:t>
      </w:r>
      <w:r w:rsidRPr="00DA7DB0">
        <w:rPr>
          <w:rFonts w:ascii="GHEA Grapalat" w:hAnsi="GHEA Grapalat"/>
          <w:sz w:val="24"/>
          <w:szCs w:val="24"/>
          <w:lang w:val="fr-FR" w:eastAsia="en-GB"/>
        </w:rPr>
        <w:t>(</w:t>
      </w:r>
      <w:r w:rsidRPr="00DA7DB0">
        <w:rPr>
          <w:rFonts w:ascii="GHEA Grapalat" w:hAnsi="GHEA Grapalat"/>
          <w:sz w:val="24"/>
          <w:szCs w:val="24"/>
          <w:lang w:val="hy-AM" w:eastAsia="en-GB"/>
        </w:rPr>
        <w:t>հայտնի</w:t>
      </w:r>
      <w:r w:rsidRPr="00DA7DB0">
        <w:rPr>
          <w:rFonts w:ascii="GHEA Grapalat" w:hAnsi="GHEA Grapalat"/>
          <w:sz w:val="24"/>
          <w:szCs w:val="24"/>
          <w:lang w:val="fr-FR" w:eastAsia="en-GB"/>
        </w:rPr>
        <w:t>)</w:t>
      </w:r>
      <w:r w:rsidRPr="00DA7DB0">
        <w:rPr>
          <w:rFonts w:ascii="GHEA Grapalat" w:hAnsi="GHEA Grapalat"/>
          <w:sz w:val="24"/>
          <w:szCs w:val="24"/>
          <w:lang w:val="hy-AM" w:eastAsia="en-GB"/>
        </w:rPr>
        <w:t xml:space="preserve"> անձը պատրաստակամ է սեռաբջջի դոնոր </w:t>
      </w:r>
      <w:r w:rsidRPr="00DA7DB0">
        <w:rPr>
          <w:rFonts w:ascii="GHEA Grapalat" w:hAnsi="GHEA Grapalat"/>
          <w:sz w:val="24"/>
          <w:szCs w:val="24"/>
          <w:lang w:val="hy-AM" w:eastAsia="en-GB"/>
        </w:rPr>
        <w:lastRenderedPageBreak/>
        <w:t xml:space="preserve">հանդիսանալ, սակայն հարազատ չլինելու և 35 տարեկանից մեծ լինելու հանգամանքից ելնելով այդ հնարավորությունը չունի: </w:t>
      </w:r>
      <w:r w:rsidRPr="00DA7DB0">
        <w:rPr>
          <w:rFonts w:ascii="GHEA Grapalat" w:hAnsi="GHEA Grapalat"/>
          <w:sz w:val="24"/>
          <w:szCs w:val="24"/>
          <w:lang w:eastAsia="en-GB"/>
        </w:rPr>
        <w:t>Այս</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առումով</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 xml:space="preserve">գործող </w:t>
      </w:r>
      <w:r w:rsidRPr="00DA7DB0">
        <w:rPr>
          <w:rFonts w:ascii="GHEA Grapalat" w:hAnsi="GHEA Grapalat"/>
          <w:sz w:val="24"/>
          <w:szCs w:val="24"/>
          <w:lang w:eastAsia="en-GB"/>
        </w:rPr>
        <w:t>օրենքի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նման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սահմանափակումը</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տեղին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չէ</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քանի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որ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եթե</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հարազատների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համար</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տարիքի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սահմանափակում</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չկա</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ապա</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նույնը</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պետք</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լինի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նաև</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մյուս</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հայտնի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դոնորների</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համար</w:t>
      </w:r>
      <w:r w:rsidRPr="00DA7DB0">
        <w:rPr>
          <w:rFonts w:ascii="GHEA Grapalat" w:hAnsi="GHEA Grapalat"/>
          <w:sz w:val="24"/>
          <w:szCs w:val="24"/>
          <w:lang w:val="fr-FR" w:eastAsia="en-GB"/>
        </w:rPr>
        <w:t>:</w:t>
      </w:r>
    </w:p>
    <w:p w:rsidR="00DA7DB0" w:rsidRPr="00DA7DB0" w:rsidRDefault="00DA7DB0" w:rsidP="00DA7DB0">
      <w:pPr>
        <w:spacing w:line="360" w:lineRule="auto"/>
        <w:ind w:firstLine="708"/>
        <w:jc w:val="both"/>
        <w:rPr>
          <w:rFonts w:ascii="GHEA Grapalat" w:hAnsi="GHEA Grapalat"/>
          <w:b/>
          <w:sz w:val="24"/>
          <w:szCs w:val="24"/>
          <w:lang w:val="hy-AM" w:eastAsia="en-GB"/>
        </w:rPr>
      </w:pPr>
      <w:r w:rsidRPr="00DA7DB0">
        <w:rPr>
          <w:rFonts w:ascii="GHEA Grapalat" w:hAnsi="GHEA Grapalat"/>
          <w:sz w:val="24"/>
          <w:szCs w:val="24"/>
          <w:lang w:val="hy-AM" w:eastAsia="en-GB"/>
        </w:rPr>
        <w:t xml:space="preserve">Առաջարկվող փոփոխությամբ </w:t>
      </w:r>
      <w:r w:rsidRPr="00DA7DB0">
        <w:rPr>
          <w:rFonts w:ascii="GHEA Grapalat" w:hAnsi="GHEA Grapalat"/>
          <w:sz w:val="24"/>
          <w:szCs w:val="24"/>
          <w:lang w:eastAsia="en-GB"/>
        </w:rPr>
        <w:t>վերարտադրողական</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օժանդակ</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տեխնոլգիաներից</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օգտվող</w:t>
      </w:r>
      <w:r w:rsidRPr="00DA7DB0">
        <w:rPr>
          <w:rFonts w:ascii="GHEA Grapalat" w:hAnsi="GHEA Grapalat"/>
          <w:sz w:val="24"/>
          <w:szCs w:val="24"/>
          <w:lang w:val="fr-FR" w:eastAsia="en-GB"/>
        </w:rPr>
        <w:t xml:space="preserve"> </w:t>
      </w:r>
      <w:r w:rsidRPr="00DA7DB0">
        <w:rPr>
          <w:rFonts w:ascii="GHEA Grapalat" w:hAnsi="GHEA Grapalat"/>
          <w:sz w:val="24"/>
          <w:szCs w:val="24"/>
          <w:lang w:eastAsia="en-GB"/>
        </w:rPr>
        <w:t>անձ</w:t>
      </w:r>
      <w:r w:rsidRPr="00DA7DB0">
        <w:rPr>
          <w:rFonts w:ascii="GHEA Grapalat" w:hAnsi="GHEA Grapalat"/>
          <w:sz w:val="24"/>
          <w:szCs w:val="24"/>
          <w:lang w:val="hy-AM" w:eastAsia="en-GB"/>
        </w:rPr>
        <w:t xml:space="preserve">ի </w:t>
      </w:r>
      <w:r w:rsidRPr="00DA7DB0">
        <w:rPr>
          <w:rFonts w:ascii="GHEA Grapalat" w:hAnsi="GHEA Grapalat"/>
          <w:sz w:val="24"/>
          <w:szCs w:val="24"/>
          <w:lang w:val="fr-FR" w:eastAsia="en-GB"/>
        </w:rPr>
        <w:t>(</w:t>
      </w:r>
      <w:r w:rsidRPr="00DA7DB0">
        <w:rPr>
          <w:rFonts w:ascii="GHEA Grapalat" w:hAnsi="GHEA Grapalat"/>
          <w:sz w:val="24"/>
          <w:szCs w:val="24"/>
          <w:lang w:val="hy-AM" w:eastAsia="en-GB"/>
        </w:rPr>
        <w:t>զույգի</w:t>
      </w:r>
      <w:r w:rsidRPr="00DA7DB0">
        <w:rPr>
          <w:rFonts w:ascii="GHEA Grapalat" w:hAnsi="GHEA Grapalat"/>
          <w:sz w:val="24"/>
          <w:szCs w:val="24"/>
          <w:lang w:val="fr-FR" w:eastAsia="en-GB"/>
        </w:rPr>
        <w:t>)</w:t>
      </w:r>
      <w:r w:rsidRPr="00DA7DB0">
        <w:rPr>
          <w:rFonts w:ascii="GHEA Grapalat" w:hAnsi="GHEA Grapalat"/>
          <w:sz w:val="24"/>
          <w:szCs w:val="24"/>
          <w:lang w:val="hy-AM" w:eastAsia="en-GB"/>
        </w:rPr>
        <w:t xml:space="preserve"> հետ ազգակցական կապ չունեցող, սակայն նրան հայտնի անձնավորությունը ևս կարող է դիտարկվել որպես ժամանակավոր դոնոր` առանց տարիքային սահմանափակման, ինչպես նախատեսված է հայտնի դոնոր հանդիսացող հարազատի դեպքում: </w:t>
      </w:r>
    </w:p>
    <w:p w:rsidR="00DA7DB0" w:rsidRPr="00DA7DB0" w:rsidRDefault="00DA7DB0" w:rsidP="00DA7DB0">
      <w:pPr>
        <w:numPr>
          <w:ilvl w:val="0"/>
          <w:numId w:val="12"/>
        </w:numPr>
        <w:spacing w:after="0" w:line="360" w:lineRule="auto"/>
        <w:ind w:left="0" w:firstLine="360"/>
        <w:jc w:val="both"/>
        <w:rPr>
          <w:rFonts w:ascii="GHEA Grapalat" w:hAnsi="GHEA Grapalat"/>
          <w:sz w:val="24"/>
          <w:szCs w:val="24"/>
          <w:lang w:val="hy-AM" w:eastAsia="en-GB"/>
        </w:rPr>
      </w:pPr>
      <w:r w:rsidRPr="00DA7DB0">
        <w:rPr>
          <w:rFonts w:ascii="GHEA Grapalat" w:hAnsi="GHEA Grapalat"/>
          <w:sz w:val="24"/>
          <w:szCs w:val="24"/>
          <w:lang w:val="hy-AM" w:eastAsia="en-GB"/>
        </w:rPr>
        <w:t>Գործող օրենքով վերարտադրողական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օժանդակ</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տեխնոլոգիաներից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օգտվող կանանց համար տարիքային սահմանափակում նախատեսված չէ, ինչը սկզբունքորեն նշանակում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կամայական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մոտեցում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Հանրապետության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տարբեր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 xml:space="preserve">կենտրոններում:  </w:t>
      </w:r>
    </w:p>
    <w:p w:rsidR="00DA7DB0" w:rsidRPr="00DA7DB0" w:rsidRDefault="00DA7DB0" w:rsidP="00DA7DB0">
      <w:pPr>
        <w:spacing w:line="360" w:lineRule="auto"/>
        <w:ind w:firstLine="284"/>
        <w:jc w:val="both"/>
        <w:rPr>
          <w:rFonts w:ascii="GHEA Grapalat" w:hAnsi="GHEA Grapalat"/>
          <w:sz w:val="24"/>
          <w:szCs w:val="24"/>
          <w:lang w:val="fr-FR" w:eastAsia="en-GB"/>
        </w:rPr>
      </w:pPr>
      <w:r w:rsidRPr="00DA7DB0">
        <w:rPr>
          <w:rFonts w:ascii="GHEA Grapalat" w:hAnsi="GHEA Grapalat"/>
          <w:sz w:val="24"/>
          <w:szCs w:val="24"/>
          <w:lang w:val="hy-AM" w:eastAsia="en-GB"/>
        </w:rPr>
        <w:t>Մի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շարք</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երկրներում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առկա</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վերին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տարիքային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սահմանափակում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այն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կանանց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համար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որոնք</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օգտագործում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դոնորական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ձվաբջիջներ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Եվրոպական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երկրներում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նման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կանանց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տարիքը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ընդհանուր</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առմամբ</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օրենքով</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սահմանափակվում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w:t>
      </w:r>
      <w:r w:rsidRPr="00DA7DB0">
        <w:rPr>
          <w:rFonts w:ascii="GHEA Grapalat" w:hAnsi="GHEA Grapalat"/>
          <w:sz w:val="24"/>
          <w:szCs w:val="24"/>
          <w:lang w:val="fr-FR" w:eastAsia="en-GB"/>
        </w:rPr>
        <w:t xml:space="preserve"> 49-50 </w:t>
      </w:r>
      <w:r w:rsidRPr="00DA7DB0">
        <w:rPr>
          <w:rFonts w:ascii="GHEA Grapalat" w:hAnsi="GHEA Grapalat"/>
          <w:sz w:val="24"/>
          <w:szCs w:val="24"/>
          <w:lang w:val="hy-AM" w:eastAsia="en-GB"/>
        </w:rPr>
        <w:t>տարեկան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ԱՄՆ</w:t>
      </w:r>
      <w:r w:rsidRPr="00DA7DB0">
        <w:rPr>
          <w:rFonts w:ascii="GHEA Grapalat" w:hAnsi="GHEA Grapalat"/>
          <w:sz w:val="24"/>
          <w:szCs w:val="24"/>
          <w:lang w:val="fr-FR" w:eastAsia="en-GB"/>
        </w:rPr>
        <w:t>-</w:t>
      </w:r>
      <w:r w:rsidRPr="00DA7DB0">
        <w:rPr>
          <w:rFonts w:ascii="GHEA Grapalat" w:hAnsi="GHEA Grapalat"/>
          <w:sz w:val="24"/>
          <w:szCs w:val="24"/>
          <w:lang w:val="hy-AM" w:eastAsia="en-GB"/>
        </w:rPr>
        <w:t>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ըստ</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Վերարտադրողական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բժշկության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ամերիկյան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ասոցիացիայի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կանանց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տարիքը</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հղիության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և</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ծննդաբերության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հակացուցումների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բացակայության</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դեպքում</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կարող</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է</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ավելացվել</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մինչև</w:t>
      </w:r>
      <w:r w:rsidRPr="00DA7DB0">
        <w:rPr>
          <w:rFonts w:ascii="GHEA Grapalat" w:hAnsi="GHEA Grapalat"/>
          <w:sz w:val="24"/>
          <w:szCs w:val="24"/>
          <w:lang w:val="fr-FR" w:eastAsia="en-GB"/>
        </w:rPr>
        <w:t xml:space="preserve"> 54 </w:t>
      </w:r>
      <w:r w:rsidRPr="00DA7DB0">
        <w:rPr>
          <w:rFonts w:ascii="GHEA Grapalat" w:hAnsi="GHEA Grapalat"/>
          <w:sz w:val="24"/>
          <w:szCs w:val="24"/>
          <w:lang w:val="hy-AM" w:eastAsia="en-GB"/>
        </w:rPr>
        <w:t>տարեկան</w:t>
      </w:r>
      <w:r w:rsidRPr="00DA7DB0">
        <w:rPr>
          <w:rFonts w:ascii="GHEA Grapalat" w:hAnsi="GHEA Grapalat"/>
          <w:sz w:val="24"/>
          <w:szCs w:val="24"/>
          <w:lang w:val="fr-FR" w:eastAsia="en-GB"/>
        </w:rPr>
        <w:t>:</w:t>
      </w:r>
    </w:p>
    <w:p w:rsidR="00DA7DB0" w:rsidRPr="00DA7DB0" w:rsidRDefault="00DA7DB0" w:rsidP="00DA7DB0">
      <w:pPr>
        <w:spacing w:line="360" w:lineRule="auto"/>
        <w:ind w:firstLine="284"/>
        <w:jc w:val="both"/>
        <w:rPr>
          <w:rFonts w:ascii="GHEA Grapalat" w:hAnsi="GHEA Grapalat"/>
          <w:sz w:val="24"/>
          <w:szCs w:val="24"/>
          <w:lang w:val="fr-FR" w:eastAsia="en-GB"/>
        </w:rPr>
      </w:pPr>
      <w:r w:rsidRPr="00DA7DB0">
        <w:rPr>
          <w:rFonts w:ascii="GHEA Grapalat" w:hAnsi="GHEA Grapalat"/>
          <w:sz w:val="24"/>
          <w:szCs w:val="24"/>
          <w:lang w:val="hy-AM" w:eastAsia="en-GB"/>
        </w:rPr>
        <w:t>Առաջարկվող փոփոխությամբ նախատեսվում է ձվաբջջի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դոնորի</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կիրառմամբ</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կանանց</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տարիքը սահմանափակել մինչև 53 տարեկանը, ինչը թույլ կտա</w:t>
      </w:r>
      <w:r w:rsidRPr="00DA7DB0">
        <w:rPr>
          <w:rFonts w:ascii="GHEA Grapalat" w:hAnsi="GHEA Grapalat"/>
          <w:sz w:val="24"/>
          <w:szCs w:val="24"/>
          <w:lang w:val="fr-FR" w:eastAsia="en-GB"/>
        </w:rPr>
        <w:t xml:space="preserve"> </w:t>
      </w:r>
      <w:r w:rsidRPr="00DA7DB0">
        <w:rPr>
          <w:rFonts w:ascii="GHEA Grapalat" w:hAnsi="GHEA Grapalat"/>
          <w:sz w:val="24"/>
          <w:szCs w:val="24"/>
          <w:lang w:val="hy-AM" w:eastAsia="en-GB"/>
        </w:rPr>
        <w:t>խուսափել ավելի բարձր տարիքի կանանց մոտ հղիության հետ կապված հավանական ռիսկերից, նկատի ունենալով, որ տարիքի հետ զուգահեռ բարձրանում է կնոջ առողջության և կյանքի համար վտանգ ներկայացնող թե մանկաբարձական, թե ուղեկցող ախտաբանությունների առաջացման հավանականությունը, որոնք կարող են հանգեցնել հղիության անբարենպաստ, ընդհուպ մինչև մահացու, ելքի</w:t>
      </w:r>
      <w:r w:rsidRPr="00DA7DB0">
        <w:rPr>
          <w:rFonts w:ascii="GHEA Grapalat" w:hAnsi="GHEA Grapalat"/>
          <w:sz w:val="24"/>
          <w:szCs w:val="24"/>
          <w:lang w:val="fr-FR" w:eastAsia="en-GB"/>
        </w:rPr>
        <w:t>:</w:t>
      </w:r>
    </w:p>
    <w:p w:rsidR="00DA7DB0" w:rsidRPr="00DA7DB0" w:rsidRDefault="00DA7DB0" w:rsidP="00DA7DB0">
      <w:pPr>
        <w:ind w:firstLine="284"/>
        <w:jc w:val="both"/>
        <w:rPr>
          <w:rFonts w:ascii="GHEA Grapalat" w:hAnsi="GHEA Grapalat" w:cs="Arial"/>
          <w:color w:val="000000"/>
          <w:sz w:val="24"/>
          <w:szCs w:val="24"/>
          <w:lang w:val="hy-AM"/>
        </w:rPr>
      </w:pPr>
      <w:r w:rsidRPr="00DA7DB0">
        <w:rPr>
          <w:rFonts w:ascii="GHEA Grapalat" w:hAnsi="GHEA Grapalat" w:cs="Arial"/>
          <w:color w:val="000000"/>
          <w:sz w:val="24"/>
          <w:szCs w:val="24"/>
          <w:lang w:val="hy-AM"/>
        </w:rPr>
        <w:t xml:space="preserve">Այսպես, համաձայն ԱՄՆ հիվանդությունների վերահսկման և կանխարգելման կենտրոնի վերարտադրողական առողջության բաժնի կողմից վերջերս հրապարակված հետազոտության, </w:t>
      </w:r>
      <w:r w:rsidRPr="00DA7DB0">
        <w:rPr>
          <w:rFonts w:ascii="GHEA Grapalat" w:hAnsi="GHEA Grapalat" w:cs="Arial"/>
          <w:color w:val="000000"/>
          <w:sz w:val="24"/>
          <w:szCs w:val="24"/>
          <w:lang w:val="hy-AM"/>
        </w:rPr>
        <w:lastRenderedPageBreak/>
        <w:t>40 տարեկանից մեծ կանանց մոտ մայրական մահացության ցուցանիշը երեք անգամ գերազանցում է մինչև 40 տարեկան կանանց մահացության ցուցանիշը</w:t>
      </w:r>
      <w:r w:rsidRPr="00DA7DB0">
        <w:rPr>
          <w:rFonts w:ascii="GHEA Grapalat" w:hAnsi="GHEA Grapalat" w:cs="Arial"/>
          <w:color w:val="000000"/>
          <w:sz w:val="24"/>
          <w:szCs w:val="24"/>
          <w:vertAlign w:val="superscript"/>
        </w:rPr>
        <w:footnoteReference w:id="1"/>
      </w:r>
      <w:r w:rsidRPr="00DA7DB0">
        <w:rPr>
          <w:rFonts w:ascii="GHEA Grapalat" w:hAnsi="GHEA Grapalat" w:cs="Arial"/>
          <w:color w:val="000000"/>
          <w:sz w:val="24"/>
          <w:szCs w:val="24"/>
          <w:lang w:val="hy-AM"/>
        </w:rPr>
        <w:t>: Մեծահասակ կանանց մոտ նաև մի քանի անգամ ավելի բարձր է պերինատալ մահացության, մասնավորապես, մեռելածնության, ցուցանիշը</w:t>
      </w:r>
      <w:r w:rsidRPr="00DA7DB0">
        <w:rPr>
          <w:rFonts w:ascii="GHEA Grapalat" w:hAnsi="GHEA Grapalat" w:cs="Arial"/>
          <w:color w:val="000000"/>
          <w:sz w:val="24"/>
          <w:szCs w:val="24"/>
          <w:vertAlign w:val="superscript"/>
        </w:rPr>
        <w:footnoteReference w:id="2"/>
      </w:r>
      <w:r w:rsidRPr="00DA7DB0">
        <w:rPr>
          <w:rFonts w:ascii="GHEA Grapalat" w:hAnsi="GHEA Grapalat" w:cs="Arial"/>
          <w:color w:val="000000"/>
          <w:sz w:val="24"/>
          <w:szCs w:val="24"/>
          <w:lang w:val="hy-AM"/>
        </w:rPr>
        <w:t xml:space="preserve">: </w:t>
      </w:r>
    </w:p>
    <w:p w:rsidR="00DA7DB0" w:rsidRPr="00DA7DB0" w:rsidRDefault="00DA7DB0" w:rsidP="00DA7DB0">
      <w:pPr>
        <w:numPr>
          <w:ilvl w:val="0"/>
          <w:numId w:val="10"/>
        </w:numPr>
        <w:spacing w:before="120" w:after="60"/>
        <w:ind w:right="-6"/>
        <w:contextualSpacing/>
        <w:rPr>
          <w:rFonts w:ascii="GHEA Grapalat" w:hAnsi="GHEA Grapalat" w:cs="Sylfaen"/>
          <w:b/>
          <w:sz w:val="24"/>
          <w:szCs w:val="24"/>
          <w:lang w:val="af-ZA"/>
        </w:rPr>
      </w:pPr>
      <w:r w:rsidRPr="00DA7DB0">
        <w:rPr>
          <w:rFonts w:ascii="GHEA Grapalat" w:hAnsi="GHEA Grapalat" w:cs="Sylfaen"/>
          <w:b/>
          <w:sz w:val="24"/>
          <w:szCs w:val="24"/>
          <w:lang w:val="af-ZA"/>
        </w:rPr>
        <w:t>Կարգավորման նպատակը.</w:t>
      </w:r>
    </w:p>
    <w:p w:rsidR="00DA7DB0" w:rsidRPr="00DA7DB0" w:rsidRDefault="00DA7DB0" w:rsidP="00DA7DB0">
      <w:pPr>
        <w:shd w:val="clear" w:color="auto" w:fill="FFFFFF"/>
        <w:spacing w:after="0" w:line="360" w:lineRule="auto"/>
        <w:ind w:firstLine="375"/>
        <w:jc w:val="both"/>
        <w:rPr>
          <w:rFonts w:ascii="GHEA Grapalat" w:hAnsi="GHEA Grapalat"/>
          <w:b/>
          <w:sz w:val="24"/>
          <w:szCs w:val="24"/>
          <w:lang w:val="hy-AM"/>
        </w:rPr>
      </w:pPr>
      <w:r w:rsidRPr="00DA7DB0">
        <w:rPr>
          <w:rFonts w:ascii="GHEA Grapalat" w:hAnsi="GHEA Grapalat"/>
          <w:sz w:val="24"/>
          <w:szCs w:val="24"/>
          <w:lang w:val="hy-AM"/>
        </w:rPr>
        <w:t>«</w:t>
      </w:r>
      <w:r w:rsidRPr="00DA7DB0">
        <w:rPr>
          <w:rFonts w:ascii="GHEA Grapalat" w:hAnsi="GHEA Grapalat"/>
          <w:sz w:val="24"/>
          <w:szCs w:val="24"/>
          <w:lang w:val="fr-FR"/>
        </w:rPr>
        <w:t>Մարդու վերարտադրողական առողջության և վերարտադրողական իրավունքների մասին</w:t>
      </w:r>
      <w:r w:rsidRPr="00DA7DB0">
        <w:rPr>
          <w:rFonts w:ascii="GHEA Grapalat" w:hAnsi="GHEA Grapalat"/>
          <w:sz w:val="24"/>
          <w:szCs w:val="24"/>
          <w:lang w:val="hy-AM"/>
        </w:rPr>
        <w:t>»</w:t>
      </w:r>
      <w:r w:rsidRPr="00DA7DB0">
        <w:rPr>
          <w:rFonts w:ascii="GHEA Grapalat" w:hAnsi="GHEA Grapalat"/>
          <w:sz w:val="24"/>
          <w:szCs w:val="24"/>
          <w:lang w:val="fr-FR"/>
        </w:rPr>
        <w:t xml:space="preserve">  ՀՀ օրենքում փոփոխություններ</w:t>
      </w:r>
      <w:r w:rsidRPr="00DA7DB0">
        <w:rPr>
          <w:rFonts w:ascii="GHEA Grapalat" w:hAnsi="GHEA Grapalat"/>
          <w:sz w:val="24"/>
          <w:szCs w:val="24"/>
          <w:lang w:val="hy-AM"/>
        </w:rPr>
        <w:t xml:space="preserve"> և լրացումներ կատարելու մասին» </w:t>
      </w:r>
      <w:r w:rsidRPr="00DA7DB0">
        <w:rPr>
          <w:rFonts w:ascii="GHEA Grapalat" w:hAnsi="GHEA Grapalat" w:cs="Sylfaen"/>
          <w:sz w:val="24"/>
          <w:szCs w:val="24"/>
          <w:lang w:val="af-ZA"/>
        </w:rPr>
        <w:t>Հայաստանի Հանրապետության օրենքի նախագծի</w:t>
      </w:r>
      <w:r w:rsidRPr="00DA7DB0">
        <w:rPr>
          <w:rFonts w:ascii="GHEA Grapalat" w:hAnsi="GHEA Grapalat" w:cs="Sylfaen"/>
          <w:b/>
          <w:sz w:val="24"/>
          <w:szCs w:val="24"/>
          <w:lang w:val="af-ZA"/>
        </w:rPr>
        <w:t xml:space="preserve"> </w:t>
      </w:r>
      <w:r w:rsidRPr="00DA7DB0">
        <w:rPr>
          <w:rFonts w:ascii="GHEA Grapalat" w:eastAsia="Sylfaen" w:hAnsi="GHEA Grapalat" w:cs="Sylfaen"/>
          <w:sz w:val="24"/>
          <w:szCs w:val="24"/>
          <w:lang w:val="hy-AM"/>
        </w:rPr>
        <w:t>նպատակն է` կարգավորել վերարտադրողական օժանդակ տեղնոլոգիաների կիրառմամբ բժշկակն օգնության և սպասարկման հետ կապված  հարաբերությունները, ընդլայննել անպտուղ զույգերի կամ անձանց` վերարտադրողական օժանդակ տեխնոլոգիաներից օգտվելու հնարավորությունները և բավարարել երեխա ունենալու նրանց պահանջմունքները, կանխարգելել  անպտուղ միայնակ անձանց սոցիալական մեկուսացումը և բարելավել ժողովրդագրական իրավիճակը:</w:t>
      </w:r>
    </w:p>
    <w:p w:rsidR="00DA7DB0" w:rsidRPr="00DA7DB0" w:rsidRDefault="00DA7DB0" w:rsidP="00DA7DB0">
      <w:pPr>
        <w:numPr>
          <w:ilvl w:val="0"/>
          <w:numId w:val="10"/>
        </w:numPr>
        <w:spacing w:before="120" w:after="60"/>
        <w:ind w:right="-6"/>
        <w:contextualSpacing/>
        <w:rPr>
          <w:rFonts w:ascii="GHEA Grapalat" w:hAnsi="GHEA Grapalat" w:cs="Sylfaen"/>
          <w:b/>
          <w:sz w:val="24"/>
          <w:szCs w:val="24"/>
          <w:lang w:val="af-ZA"/>
        </w:rPr>
      </w:pPr>
      <w:r w:rsidRPr="00DA7DB0">
        <w:rPr>
          <w:rFonts w:ascii="GHEA Grapalat" w:hAnsi="GHEA Grapalat" w:cs="Sylfaen"/>
          <w:b/>
          <w:sz w:val="24"/>
          <w:szCs w:val="24"/>
          <w:lang w:val="af-ZA"/>
        </w:rPr>
        <w:t>Նախագծերի մշակման գործընթացում ներգրավված ինստիտուտները և անձինք.</w:t>
      </w:r>
    </w:p>
    <w:p w:rsidR="00DA7DB0" w:rsidRPr="00DA7DB0" w:rsidRDefault="00DA7DB0" w:rsidP="00DA7DB0">
      <w:pPr>
        <w:spacing w:after="0" w:line="264" w:lineRule="auto"/>
        <w:ind w:firstLine="425"/>
        <w:jc w:val="both"/>
        <w:rPr>
          <w:rFonts w:ascii="GHEA Grapalat" w:eastAsia="Sylfaen" w:hAnsi="GHEA Grapalat" w:cs="Sylfaen"/>
          <w:sz w:val="24"/>
          <w:szCs w:val="24"/>
          <w:lang w:val="hy-AM"/>
        </w:rPr>
      </w:pPr>
      <w:r w:rsidRPr="00DA7DB0">
        <w:rPr>
          <w:rFonts w:ascii="GHEA Grapalat" w:eastAsia="Sylfaen" w:hAnsi="GHEA Grapalat" w:cs="Sylfaen"/>
          <w:sz w:val="24"/>
          <w:szCs w:val="24"/>
          <w:lang w:val="hy-AM"/>
        </w:rPr>
        <w:t xml:space="preserve">ՀՀ առողջապահության նախարարության մոր և մանկան առողջության պահպանման, իրավաբանական  վարչություններ, «Վերարտադրողական բժշկության հայկական ասոցիացիա»:  </w:t>
      </w:r>
    </w:p>
    <w:p w:rsidR="00DA7DB0" w:rsidRPr="00DA7DB0" w:rsidRDefault="00DA7DB0" w:rsidP="00DA7DB0">
      <w:pPr>
        <w:spacing w:after="0" w:line="264" w:lineRule="auto"/>
        <w:ind w:firstLine="425"/>
        <w:jc w:val="both"/>
        <w:rPr>
          <w:rFonts w:ascii="GHEA Grapalat" w:eastAsia="Sylfaen" w:hAnsi="GHEA Grapalat" w:cs="Sylfaen"/>
          <w:sz w:val="24"/>
          <w:szCs w:val="24"/>
          <w:lang w:val="hy-AM"/>
        </w:rPr>
      </w:pPr>
    </w:p>
    <w:p w:rsidR="00DA7DB0" w:rsidRPr="00DA7DB0" w:rsidRDefault="00DA7DB0" w:rsidP="00DA7DB0">
      <w:pPr>
        <w:numPr>
          <w:ilvl w:val="0"/>
          <w:numId w:val="10"/>
        </w:numPr>
        <w:spacing w:after="0" w:line="264" w:lineRule="auto"/>
        <w:contextualSpacing/>
        <w:jc w:val="both"/>
        <w:rPr>
          <w:rFonts w:ascii="GHEA Grapalat" w:hAnsi="GHEA Grapalat" w:cs="Sylfaen"/>
          <w:b/>
          <w:sz w:val="24"/>
          <w:szCs w:val="24"/>
          <w:lang w:val="af-ZA"/>
        </w:rPr>
      </w:pPr>
      <w:r w:rsidRPr="00DA7DB0">
        <w:rPr>
          <w:rFonts w:ascii="GHEA Grapalat" w:hAnsi="GHEA Grapalat" w:cs="Sylfaen"/>
          <w:b/>
          <w:sz w:val="24"/>
          <w:szCs w:val="24"/>
          <w:lang w:val="af-ZA"/>
        </w:rPr>
        <w:t xml:space="preserve">Ակնկալվող արդյունքը. </w:t>
      </w:r>
    </w:p>
    <w:p w:rsidR="00DA7DB0" w:rsidRPr="00DA7DB0" w:rsidRDefault="00DA7DB0" w:rsidP="00DA7DB0">
      <w:pPr>
        <w:spacing w:after="0" w:line="264" w:lineRule="auto"/>
        <w:ind w:firstLine="425"/>
        <w:jc w:val="both"/>
        <w:rPr>
          <w:rFonts w:ascii="GHEA Grapalat" w:hAnsi="GHEA Grapalat" w:cs="Sylfaen"/>
          <w:b/>
          <w:sz w:val="24"/>
          <w:szCs w:val="24"/>
          <w:lang w:val="af-ZA"/>
        </w:rPr>
      </w:pPr>
    </w:p>
    <w:p w:rsidR="00DA7DB0" w:rsidRPr="00DA7DB0" w:rsidRDefault="00DA7DB0" w:rsidP="00DA7DB0">
      <w:pPr>
        <w:spacing w:after="0" w:line="360" w:lineRule="auto"/>
        <w:ind w:firstLine="425"/>
        <w:jc w:val="both"/>
        <w:rPr>
          <w:rFonts w:ascii="GHEA Grapalat" w:eastAsia="Sylfaen" w:hAnsi="GHEA Grapalat" w:cs="Sylfaen"/>
          <w:sz w:val="24"/>
          <w:szCs w:val="24"/>
          <w:lang w:val="hy-AM"/>
        </w:rPr>
      </w:pPr>
      <w:r w:rsidRPr="00DA7DB0">
        <w:rPr>
          <w:rFonts w:ascii="GHEA Grapalat" w:hAnsi="GHEA Grapalat"/>
          <w:sz w:val="24"/>
          <w:szCs w:val="24"/>
          <w:lang w:val="hy-AM"/>
        </w:rPr>
        <w:t>«</w:t>
      </w:r>
      <w:r w:rsidRPr="00DA7DB0">
        <w:rPr>
          <w:rFonts w:ascii="GHEA Grapalat" w:hAnsi="GHEA Grapalat"/>
          <w:sz w:val="24"/>
          <w:szCs w:val="24"/>
          <w:lang w:val="fr-FR"/>
        </w:rPr>
        <w:t>Մարդու վերարտադրողական առողջության և վերարտադրողական իրավունքների մասին</w:t>
      </w:r>
      <w:r w:rsidRPr="00DA7DB0">
        <w:rPr>
          <w:rFonts w:ascii="GHEA Grapalat" w:hAnsi="GHEA Grapalat"/>
          <w:sz w:val="24"/>
          <w:szCs w:val="24"/>
          <w:lang w:val="hy-AM"/>
        </w:rPr>
        <w:t>»</w:t>
      </w:r>
      <w:r w:rsidRPr="00DA7DB0">
        <w:rPr>
          <w:rFonts w:ascii="GHEA Grapalat" w:hAnsi="GHEA Grapalat"/>
          <w:sz w:val="24"/>
          <w:szCs w:val="24"/>
          <w:lang w:val="fr-FR"/>
        </w:rPr>
        <w:t xml:space="preserve">  ՀՀ օրենքում փոփոխություններ</w:t>
      </w:r>
      <w:r w:rsidRPr="00DA7DB0">
        <w:rPr>
          <w:rFonts w:ascii="GHEA Grapalat" w:hAnsi="GHEA Grapalat"/>
          <w:sz w:val="24"/>
          <w:szCs w:val="24"/>
          <w:lang w:val="hy-AM"/>
        </w:rPr>
        <w:t xml:space="preserve"> և լրացումներ կատարելու մասին» </w:t>
      </w:r>
      <w:r w:rsidRPr="00DA7DB0">
        <w:rPr>
          <w:rFonts w:ascii="GHEA Grapalat" w:hAnsi="GHEA Grapalat" w:cs="Sylfaen"/>
          <w:sz w:val="24"/>
          <w:szCs w:val="24"/>
          <w:lang w:val="af-ZA"/>
        </w:rPr>
        <w:t>Հայաստանի Հանրապետության օրենքի</w:t>
      </w:r>
      <w:r w:rsidRPr="00DA7DB0">
        <w:rPr>
          <w:rFonts w:ascii="GHEA Grapalat" w:eastAsia="Sylfaen" w:hAnsi="GHEA Grapalat" w:cs="Sylfaen"/>
          <w:sz w:val="24"/>
          <w:szCs w:val="24"/>
          <w:lang w:val="hy-AM"/>
        </w:rPr>
        <w:t xml:space="preserve"> ընդունման արդյունքում ակնկալվում է` անպտղությամբ տառապող ընտանիքների, անձանց` վերարտադրողական օժանդակ տեխնոլոգիաների կիրառմամբ բժշկական օգնության և սպասարկման հնարավորությունների ընդլայնում, արհեստական </w:t>
      </w:r>
      <w:r w:rsidRPr="00DA7DB0">
        <w:rPr>
          <w:rFonts w:ascii="GHEA Grapalat" w:eastAsia="Sylfaen" w:hAnsi="GHEA Grapalat" w:cs="Sylfaen"/>
          <w:sz w:val="24"/>
          <w:szCs w:val="24"/>
          <w:lang w:val="hy-AM"/>
        </w:rPr>
        <w:lastRenderedPageBreak/>
        <w:t xml:space="preserve">սերմնավորման ծառայությունների զարգացման հնարավորությունների մեծացում, այդ թվում մարզային մակարդակում, դոնորների և փոխնակ մայրերի ռեգիստրի ստեղծում և նրանց նկատմամբ սահմանված պահանջների պահպանման վերահսկելիության բարձրացում, երկրի ժողովրդագրական իրավիճակի բարելավում:  </w:t>
      </w:r>
    </w:p>
    <w:p w:rsidR="00DA7DB0" w:rsidRPr="00DA7DB0" w:rsidRDefault="00DA7DB0" w:rsidP="00DA7DB0">
      <w:pPr>
        <w:spacing w:line="360" w:lineRule="auto"/>
        <w:ind w:firstLine="425"/>
        <w:jc w:val="both"/>
        <w:rPr>
          <w:rFonts w:ascii="GHEA Grapalat" w:hAnsi="GHEA Grapalat" w:cs="Sylfaen"/>
          <w:b/>
          <w:sz w:val="24"/>
          <w:szCs w:val="24"/>
          <w:lang w:val="hy-AM"/>
        </w:rPr>
      </w:pPr>
      <w:r w:rsidRPr="00DA7DB0">
        <w:rPr>
          <w:rFonts w:ascii="GHEA Grapalat" w:hAnsi="GHEA Grapalat"/>
          <w:sz w:val="24"/>
          <w:szCs w:val="24"/>
          <w:lang w:val="hy-AM"/>
        </w:rPr>
        <w:t>«</w:t>
      </w:r>
      <w:r w:rsidRPr="00DA7DB0">
        <w:rPr>
          <w:rFonts w:ascii="GHEA Grapalat" w:hAnsi="GHEA Grapalat"/>
          <w:sz w:val="24"/>
          <w:szCs w:val="24"/>
          <w:lang w:val="fr-FR"/>
        </w:rPr>
        <w:t>Մ</w:t>
      </w:r>
      <w:r w:rsidRPr="00DA7DB0">
        <w:rPr>
          <w:rFonts w:ascii="GHEA Grapalat" w:hAnsi="GHEA Grapalat"/>
          <w:sz w:val="24"/>
          <w:szCs w:val="24"/>
          <w:lang w:val="hy-AM"/>
        </w:rPr>
        <w:t>արդու վերարտադրողական առողջության և վերարտադրողական իրավունքների մասին» ՀՀ օրենքում փոփոխություններ և լրացումներ կատարելու մասին» օրենքի նախագծի ընդունման</w:t>
      </w:r>
      <w:r w:rsidRPr="00DA7DB0">
        <w:rPr>
          <w:rFonts w:ascii="GHEA Grapalat" w:hAnsi="GHEA Grapalat"/>
          <w:b/>
          <w:sz w:val="24"/>
          <w:szCs w:val="24"/>
          <w:lang w:val="hy-AM"/>
        </w:rPr>
        <w:t xml:space="preserve"> </w:t>
      </w:r>
      <w:r w:rsidRPr="00DA7DB0">
        <w:rPr>
          <w:rFonts w:ascii="GHEA Grapalat" w:hAnsi="GHEA Grapalat" w:cs="Sylfaen"/>
          <w:sz w:val="24"/>
          <w:szCs w:val="24"/>
          <w:lang w:val="hy-AM"/>
        </w:rPr>
        <w:t>կապակցությամբ Հայաստանի Հանրապետության</w:t>
      </w:r>
      <w:r w:rsidRPr="00DA7DB0">
        <w:rPr>
          <w:rFonts w:ascii="GHEA Grapalat" w:hAnsi="GHEA Grapalat" w:cs="Times Armenian"/>
          <w:sz w:val="24"/>
          <w:szCs w:val="24"/>
          <w:lang w:val="hy-AM"/>
        </w:rPr>
        <w:t xml:space="preserve"> </w:t>
      </w:r>
      <w:r w:rsidRPr="00DA7DB0">
        <w:rPr>
          <w:rFonts w:ascii="GHEA Grapalat" w:hAnsi="GHEA Grapalat" w:cs="Sylfaen"/>
          <w:sz w:val="24"/>
          <w:szCs w:val="24"/>
          <w:lang w:val="hy-AM"/>
        </w:rPr>
        <w:t>պետական</w:t>
      </w:r>
      <w:r w:rsidRPr="00DA7DB0">
        <w:rPr>
          <w:rFonts w:ascii="GHEA Grapalat" w:hAnsi="GHEA Grapalat" w:cs="Times Armenian"/>
          <w:sz w:val="24"/>
          <w:szCs w:val="24"/>
          <w:lang w:val="hy-AM"/>
        </w:rPr>
        <w:t xml:space="preserve"> </w:t>
      </w:r>
      <w:r w:rsidRPr="00DA7DB0">
        <w:rPr>
          <w:rFonts w:ascii="GHEA Grapalat" w:hAnsi="GHEA Grapalat" w:cs="Sylfaen"/>
          <w:sz w:val="24"/>
          <w:szCs w:val="24"/>
          <w:lang w:val="hy-AM"/>
        </w:rPr>
        <w:t>բյուջեում</w:t>
      </w:r>
      <w:r w:rsidRPr="00DA7DB0">
        <w:rPr>
          <w:rFonts w:ascii="GHEA Grapalat" w:hAnsi="GHEA Grapalat" w:cs="Times Armenian"/>
          <w:sz w:val="24"/>
          <w:szCs w:val="24"/>
          <w:lang w:val="hy-AM"/>
        </w:rPr>
        <w:t xml:space="preserve"> </w:t>
      </w:r>
      <w:r w:rsidRPr="00DA7DB0">
        <w:rPr>
          <w:rFonts w:ascii="GHEA Grapalat" w:hAnsi="GHEA Grapalat" w:cs="Sylfaen"/>
          <w:sz w:val="24"/>
          <w:szCs w:val="24"/>
          <w:lang w:val="hy-AM"/>
        </w:rPr>
        <w:t>կամ</w:t>
      </w:r>
      <w:r w:rsidRPr="00DA7DB0">
        <w:rPr>
          <w:rFonts w:ascii="GHEA Grapalat" w:hAnsi="GHEA Grapalat" w:cs="Times Armenian"/>
          <w:sz w:val="24"/>
          <w:szCs w:val="24"/>
          <w:lang w:val="hy-AM"/>
        </w:rPr>
        <w:t xml:space="preserve"> տեղական ինքնակառավարման մարմինների բյուջեներում ծախսերի և եկամուտների լրացուցիչ  ավելացումներ կամ նվազեցումներ </w:t>
      </w:r>
      <w:r w:rsidRPr="00DA7DB0">
        <w:rPr>
          <w:rFonts w:ascii="GHEA Grapalat" w:hAnsi="GHEA Grapalat" w:cs="Sylfaen"/>
          <w:sz w:val="24"/>
          <w:szCs w:val="24"/>
          <w:lang w:val="hy-AM"/>
        </w:rPr>
        <w:t>չեն</w:t>
      </w:r>
      <w:r w:rsidRPr="00DA7DB0">
        <w:rPr>
          <w:rFonts w:ascii="GHEA Grapalat" w:hAnsi="GHEA Grapalat" w:cs="Times Armenian"/>
          <w:sz w:val="24"/>
          <w:szCs w:val="24"/>
          <w:lang w:val="hy-AM"/>
        </w:rPr>
        <w:t xml:space="preserve"> </w:t>
      </w:r>
      <w:r w:rsidRPr="00DA7DB0">
        <w:rPr>
          <w:rFonts w:ascii="GHEA Grapalat" w:hAnsi="GHEA Grapalat" w:cs="Sylfaen"/>
          <w:sz w:val="24"/>
          <w:szCs w:val="24"/>
          <w:lang w:val="hy-AM"/>
        </w:rPr>
        <w:t>սպասվում:</w:t>
      </w:r>
      <w:r w:rsidRPr="00DA7DB0">
        <w:rPr>
          <w:rFonts w:ascii="GHEA Grapalat" w:hAnsi="GHEA Grapalat" w:cs="Sylfaen"/>
          <w:b/>
          <w:sz w:val="24"/>
          <w:szCs w:val="24"/>
          <w:lang w:val="hy-AM"/>
        </w:rPr>
        <w:t xml:space="preserve"> </w:t>
      </w:r>
    </w:p>
    <w:p w:rsidR="00E82CD5" w:rsidRPr="00DA7DB0" w:rsidRDefault="00E82CD5" w:rsidP="00DA7DB0">
      <w:pPr>
        <w:rPr>
          <w:lang w:val="hy-AM"/>
        </w:rPr>
      </w:pPr>
      <w:bookmarkStart w:id="0" w:name="_GoBack"/>
      <w:bookmarkEnd w:id="0"/>
    </w:p>
    <w:sectPr w:rsidR="00E82CD5" w:rsidRPr="00DA7DB0" w:rsidSect="00FE2BC3">
      <w:pgSz w:w="12240" w:h="15840"/>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DB0" w:rsidRDefault="00DA7DB0" w:rsidP="00DA7DB0">
      <w:pPr>
        <w:spacing w:after="0" w:line="240" w:lineRule="auto"/>
      </w:pPr>
      <w:r>
        <w:separator/>
      </w:r>
    </w:p>
  </w:endnote>
  <w:endnote w:type="continuationSeparator" w:id="0">
    <w:p w:rsidR="00DA7DB0" w:rsidRDefault="00DA7DB0" w:rsidP="00DA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DB0" w:rsidRDefault="00DA7DB0" w:rsidP="00DA7DB0">
      <w:pPr>
        <w:spacing w:after="0" w:line="240" w:lineRule="auto"/>
      </w:pPr>
      <w:r>
        <w:separator/>
      </w:r>
    </w:p>
  </w:footnote>
  <w:footnote w:type="continuationSeparator" w:id="0">
    <w:p w:rsidR="00DA7DB0" w:rsidRDefault="00DA7DB0" w:rsidP="00DA7DB0">
      <w:pPr>
        <w:spacing w:after="0" w:line="240" w:lineRule="auto"/>
      </w:pPr>
      <w:r>
        <w:continuationSeparator/>
      </w:r>
    </w:p>
  </w:footnote>
  <w:footnote w:id="1">
    <w:p w:rsidR="00DA7DB0" w:rsidRPr="00574F77" w:rsidRDefault="00DA7DB0" w:rsidP="00DA7DB0">
      <w:pPr>
        <w:rPr>
          <w:rFonts w:ascii="Times New Roman" w:hAnsi="Times New Roman" w:cs="Times New Roman"/>
        </w:rPr>
      </w:pPr>
      <w:r w:rsidRPr="00574F77">
        <w:rPr>
          <w:rStyle w:val="FootnoteReference"/>
          <w:rFonts w:ascii="Times New Roman" w:hAnsi="Times New Roman" w:cs="Times New Roman"/>
        </w:rPr>
        <w:footnoteRef/>
      </w:r>
      <w:r w:rsidRPr="00574F77">
        <w:rPr>
          <w:rFonts w:ascii="Times New Roman" w:hAnsi="Times New Roman" w:cs="Times New Roman"/>
        </w:rPr>
        <w:t xml:space="preserve"> </w:t>
      </w:r>
      <w:r w:rsidRPr="00574F77">
        <w:rPr>
          <w:rFonts w:ascii="Times New Roman" w:hAnsi="Times New Roman" w:cs="Times New Roman"/>
          <w:color w:val="1A1A1A"/>
          <w:sz w:val="20"/>
          <w:szCs w:val="20"/>
        </w:rPr>
        <w:t>Petersen E.E et al. Racial/Ethnic Disparities in Pregnancy-Related Deaths — United States, 2007–2016. MMWR Morb Mortal Wkly Rep 2019; 68: 762–765. DOI: </w:t>
      </w:r>
      <w:hyperlink r:id="rId1" w:tgtFrame="_blank" w:history="1">
        <w:r w:rsidRPr="00574F77">
          <w:rPr>
            <w:rStyle w:val="Hyperlink"/>
            <w:rFonts w:ascii="Times New Roman" w:hAnsi="Times New Roman" w:cs="Times New Roman"/>
            <w:b/>
            <w:bCs/>
            <w:color w:val="333399"/>
            <w:sz w:val="18"/>
            <w:szCs w:val="18"/>
          </w:rPr>
          <w:t>http://dx.doi.org/10.15585/mmwr.mm6835a3</w:t>
        </w:r>
      </w:hyperlink>
    </w:p>
  </w:footnote>
  <w:footnote w:id="2">
    <w:p w:rsidR="00DA7DB0" w:rsidRPr="00574F77" w:rsidRDefault="00DA7DB0" w:rsidP="00DA7DB0">
      <w:pPr>
        <w:rPr>
          <w:rFonts w:ascii="Times New Roman" w:hAnsi="Times New Roman" w:cs="Times New Roman"/>
        </w:rPr>
      </w:pPr>
      <w:r w:rsidRPr="00574F77">
        <w:rPr>
          <w:rStyle w:val="FootnoteReference"/>
          <w:rFonts w:ascii="Times New Roman" w:hAnsi="Times New Roman" w:cs="Times New Roman"/>
        </w:rPr>
        <w:footnoteRef/>
      </w:r>
      <w:r w:rsidRPr="00574F77">
        <w:rPr>
          <w:rFonts w:ascii="Times New Roman" w:hAnsi="Times New Roman" w:cs="Times New Roman"/>
        </w:rPr>
        <w:t xml:space="preserve"> Irene Mutz-</w:t>
      </w:r>
      <w:proofErr w:type="gramStart"/>
      <w:r w:rsidRPr="00574F77">
        <w:rPr>
          <w:rFonts w:ascii="Times New Roman" w:hAnsi="Times New Roman" w:cs="Times New Roman"/>
        </w:rPr>
        <w:t>Dehbalaie  et al.</w:t>
      </w:r>
      <w:proofErr w:type="gramEnd"/>
      <w:r w:rsidRPr="00574F77">
        <w:rPr>
          <w:rFonts w:ascii="Times New Roman" w:hAnsi="Times New Roman" w:cs="Times New Roman"/>
        </w:rPr>
        <w:t xml:space="preserve"> Perinatal Mortality and Advanced Maternal Age. 2014; Gynecol Obstet Invest 77:50–57 DOI: 10.1159/000357168</w:t>
      </w:r>
    </w:p>
    <w:p w:rsidR="00DA7DB0" w:rsidRPr="00574F77" w:rsidRDefault="00DA7DB0" w:rsidP="00DA7DB0">
      <w:pPr>
        <w:pStyle w:val="FootnoteText"/>
        <w:rPr>
          <w:rFonts w:ascii="Times New Roman" w:hAnsi="Times New Roman" w:cs="Times New Roman"/>
          <w:lang w:val="en-US"/>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6389"/>
    <w:multiLevelType w:val="hybridMultilevel"/>
    <w:tmpl w:val="C376FCE6"/>
    <w:lvl w:ilvl="0" w:tplc="374023A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A07548E"/>
    <w:multiLevelType w:val="hybridMultilevel"/>
    <w:tmpl w:val="7C428774"/>
    <w:lvl w:ilvl="0" w:tplc="06B835CE">
      <w:start w:val="1"/>
      <w:numFmt w:val="decimal"/>
      <w:lvlText w:val="%1."/>
      <w:lvlJc w:val="left"/>
      <w:pPr>
        <w:ind w:left="360" w:hanging="360"/>
      </w:pPr>
      <w:rPr>
        <w:rFonts w:hint="default"/>
        <w:b w:val="0"/>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0D330673"/>
    <w:multiLevelType w:val="multilevel"/>
    <w:tmpl w:val="C7581CF6"/>
    <w:lvl w:ilvl="0">
      <w:start w:val="1"/>
      <w:numFmt w:val="decimal"/>
      <w:lvlText w:val="%1."/>
      <w:lvlJc w:val="left"/>
      <w:pPr>
        <w:ind w:left="1004" w:hanging="360"/>
      </w:pPr>
      <w:rPr>
        <w:b w:val="0"/>
      </w:rPr>
    </w:lvl>
    <w:lvl w:ilvl="1">
      <w:start w:val="1"/>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3" w15:restartNumberingAfterBreak="0">
    <w:nsid w:val="14EF39B8"/>
    <w:multiLevelType w:val="hybridMultilevel"/>
    <w:tmpl w:val="0750C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FB3E8E"/>
    <w:multiLevelType w:val="hybridMultilevel"/>
    <w:tmpl w:val="781C364A"/>
    <w:lvl w:ilvl="0" w:tplc="60120C9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3EF50C8"/>
    <w:multiLevelType w:val="hybridMultilevel"/>
    <w:tmpl w:val="B3CAEE1A"/>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6" w15:restartNumberingAfterBreak="0">
    <w:nsid w:val="291D6AB4"/>
    <w:multiLevelType w:val="hybridMultilevel"/>
    <w:tmpl w:val="5D4CADB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E62DDB"/>
    <w:multiLevelType w:val="hybridMultilevel"/>
    <w:tmpl w:val="D526A05C"/>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8" w15:restartNumberingAfterBreak="0">
    <w:nsid w:val="444141BD"/>
    <w:multiLevelType w:val="hybridMultilevel"/>
    <w:tmpl w:val="001C8E0C"/>
    <w:lvl w:ilvl="0" w:tplc="D11002E8">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665C3B"/>
    <w:multiLevelType w:val="hybridMultilevel"/>
    <w:tmpl w:val="5D4CADB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C87F2A"/>
    <w:multiLevelType w:val="hybridMultilevel"/>
    <w:tmpl w:val="2BBE8516"/>
    <w:lvl w:ilvl="0" w:tplc="4184C18C">
      <w:start w:val="1"/>
      <w:numFmt w:val="decimal"/>
      <w:lvlText w:val="%1."/>
      <w:lvlJc w:val="left"/>
      <w:pPr>
        <w:ind w:left="360" w:hanging="360"/>
      </w:pPr>
      <w:rPr>
        <w:rFonts w:hint="default"/>
        <w:i w:val="0"/>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15:restartNumberingAfterBreak="0">
    <w:nsid w:val="6DB91C42"/>
    <w:multiLevelType w:val="hybridMultilevel"/>
    <w:tmpl w:val="6B5E6190"/>
    <w:lvl w:ilvl="0" w:tplc="0409000B">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1"/>
  </w:num>
  <w:num w:numId="2">
    <w:abstractNumId w:val="7"/>
  </w:num>
  <w:num w:numId="3">
    <w:abstractNumId w:val="0"/>
  </w:num>
  <w:num w:numId="4">
    <w:abstractNumId w:val="5"/>
  </w:num>
  <w:num w:numId="5">
    <w:abstractNumId w:val="2"/>
  </w:num>
  <w:num w:numId="6">
    <w:abstractNumId w:val="10"/>
  </w:num>
  <w:num w:numId="7">
    <w:abstractNumId w:val="4"/>
  </w:num>
  <w:num w:numId="8">
    <w:abstractNumId w:val="11"/>
  </w:num>
  <w:num w:numId="9">
    <w:abstractNumId w:val="3"/>
  </w:num>
  <w:num w:numId="10">
    <w:abstractNumId w:val="6"/>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CD5"/>
    <w:rsid w:val="000B1CCC"/>
    <w:rsid w:val="00205B48"/>
    <w:rsid w:val="00300828"/>
    <w:rsid w:val="00305BC3"/>
    <w:rsid w:val="003139B7"/>
    <w:rsid w:val="003A4D78"/>
    <w:rsid w:val="003B3761"/>
    <w:rsid w:val="00583731"/>
    <w:rsid w:val="005847C2"/>
    <w:rsid w:val="006120ED"/>
    <w:rsid w:val="007D0F60"/>
    <w:rsid w:val="00823CCF"/>
    <w:rsid w:val="00974AD6"/>
    <w:rsid w:val="009873B6"/>
    <w:rsid w:val="00B83C86"/>
    <w:rsid w:val="00CF38CA"/>
    <w:rsid w:val="00D523D8"/>
    <w:rsid w:val="00D80DF3"/>
    <w:rsid w:val="00DA7DB0"/>
    <w:rsid w:val="00E0546F"/>
    <w:rsid w:val="00E82CD5"/>
    <w:rsid w:val="00E86322"/>
    <w:rsid w:val="00F842E2"/>
    <w:rsid w:val="00F96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4FD271-D281-4365-8BC7-4154E18D9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CD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E82CD5"/>
    <w:pPr>
      <w:ind w:left="720"/>
      <w:contextualSpacing/>
    </w:pPr>
  </w:style>
  <w:style w:type="character" w:styleId="Hyperlink">
    <w:name w:val="Hyperlink"/>
    <w:basedOn w:val="DefaultParagraphFont"/>
    <w:unhideWhenUsed/>
    <w:rsid w:val="00E82CD5"/>
    <w:rPr>
      <w:color w:val="0563C1" w:themeColor="hyperlink"/>
      <w:u w:val="single"/>
    </w:rPr>
  </w:style>
  <w:style w:type="paragraph" w:styleId="NormalWeb">
    <w:name w:val="Normal (Web)"/>
    <w:basedOn w:val="Normal"/>
    <w:link w:val="NormalWebChar"/>
    <w:uiPriority w:val="99"/>
    <w:rsid w:val="00E82CD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odyTextIndent2">
    <w:name w:val="Body Text Indent 2"/>
    <w:basedOn w:val="Normal"/>
    <w:link w:val="BodyTextIndent2Char"/>
    <w:rsid w:val="00E82CD5"/>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E82CD5"/>
    <w:rPr>
      <w:rFonts w:ascii="Times New Roman" w:eastAsia="Times New Roman" w:hAnsi="Times New Roman" w:cs="Times New Roman"/>
      <w:sz w:val="24"/>
      <w:szCs w:val="24"/>
      <w:lang w:val="ru-RU" w:eastAsia="ru-RU"/>
    </w:rPr>
  </w:style>
  <w:style w:type="table" w:styleId="TableGrid">
    <w:name w:val="Table Grid"/>
    <w:basedOn w:val="TableNormal"/>
    <w:rsid w:val="00E82CD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rsid w:val="00E82CD5"/>
    <w:rPr>
      <w:rFonts w:ascii="Times New Roman" w:eastAsia="Times New Roman" w:hAnsi="Times New Roman" w:cs="Times New Roman"/>
      <w:sz w:val="24"/>
      <w:szCs w:val="24"/>
      <w:lang w:val="ru-RU" w:eastAsia="ru-RU"/>
    </w:rPr>
  </w:style>
  <w:style w:type="character" w:customStyle="1" w:styleId="ListParagraphChar">
    <w:name w:val="List Paragraph Char"/>
    <w:link w:val="ListParagraph"/>
    <w:uiPriority w:val="34"/>
    <w:locked/>
    <w:rsid w:val="00B83C86"/>
    <w:rPr>
      <w:rFonts w:eastAsiaTheme="minorEastAsia"/>
    </w:rPr>
  </w:style>
  <w:style w:type="paragraph" w:styleId="FootnoteText">
    <w:name w:val="footnote text"/>
    <w:basedOn w:val="Normal"/>
    <w:link w:val="FootnoteTextChar"/>
    <w:uiPriority w:val="99"/>
    <w:semiHidden/>
    <w:unhideWhenUsed/>
    <w:rsid w:val="00DA7DB0"/>
    <w:pPr>
      <w:spacing w:after="0" w:line="240" w:lineRule="auto"/>
    </w:pPr>
    <w:rPr>
      <w:rFonts w:eastAsiaTheme="minorHAnsi"/>
      <w:sz w:val="20"/>
      <w:szCs w:val="20"/>
      <w:lang w:val="ru-RU"/>
    </w:rPr>
  </w:style>
  <w:style w:type="character" w:customStyle="1" w:styleId="FootnoteTextChar">
    <w:name w:val="Footnote Text Char"/>
    <w:basedOn w:val="DefaultParagraphFont"/>
    <w:link w:val="FootnoteText"/>
    <w:uiPriority w:val="99"/>
    <w:semiHidden/>
    <w:rsid w:val="00DA7DB0"/>
    <w:rPr>
      <w:sz w:val="20"/>
      <w:szCs w:val="20"/>
      <w:lang w:val="ru-RU"/>
    </w:rPr>
  </w:style>
  <w:style w:type="character" w:styleId="FootnoteReference">
    <w:name w:val="footnote reference"/>
    <w:basedOn w:val="DefaultParagraphFont"/>
    <w:uiPriority w:val="99"/>
    <w:semiHidden/>
    <w:unhideWhenUsed/>
    <w:rsid w:val="00DA7D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dx.doi.org/10.15585/mmwr.mm6835a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25816-CEFF-4051-A56A-CFB4D7C2A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9</Pages>
  <Words>1753</Words>
  <Characters>12595</Characters>
  <Application>Microsoft Office Word</Application>
  <DocSecurity>0</DocSecurity>
  <Lines>216</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https://mul2.gov.am/tasks/420976/oneclick/Himnavorum_last.docx?token=4fc73e341dc33f22da9aa9cb23f6cb1e</cp:keywords>
  <dc:description/>
  <cp:lastModifiedBy>Yana Boyajyan</cp:lastModifiedBy>
  <cp:revision>5</cp:revision>
  <dcterms:created xsi:type="dcterms:W3CDTF">2021-03-15T07:06:00Z</dcterms:created>
  <dcterms:modified xsi:type="dcterms:W3CDTF">2021-05-13T05:27:00Z</dcterms:modified>
</cp:coreProperties>
</file>