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2C0" w:rsidRPr="00834993" w:rsidRDefault="00D832C0" w:rsidP="00D832C0">
      <w:pPr>
        <w:pStyle w:val="NormalWeb"/>
        <w:shd w:val="clear" w:color="auto" w:fill="FFFFFF"/>
        <w:spacing w:line="360" w:lineRule="auto"/>
        <w:ind w:firstLine="720"/>
        <w:rPr>
          <w:rFonts w:ascii="GHEA Grapalat" w:eastAsia="Times New Roman" w:hAnsi="GHEA Grapalat"/>
          <w:b/>
          <w:sz w:val="24"/>
          <w:szCs w:val="24"/>
          <w:lang w:val="en-US"/>
        </w:rPr>
      </w:pPr>
    </w:p>
    <w:p w:rsidR="00834993" w:rsidRPr="00F13FC9" w:rsidRDefault="00834993" w:rsidP="00CB0360">
      <w:pPr>
        <w:pStyle w:val="NormalWeb"/>
        <w:spacing w:line="360" w:lineRule="auto"/>
        <w:ind w:firstLine="234"/>
        <w:jc w:val="center"/>
        <w:rPr>
          <w:rFonts w:ascii="GHEA Grapalat" w:hAnsi="GHEA Grapalat" w:cs="Sylfaen"/>
          <w:sz w:val="24"/>
          <w:szCs w:val="24"/>
          <w:lang w:val="hy-AM"/>
        </w:rPr>
      </w:pPr>
      <w:r w:rsidRPr="00F13FC9">
        <w:rPr>
          <w:rFonts w:ascii="GHEA Grapalat" w:hAnsi="GHEA Grapalat" w:cs="Sylfaen"/>
          <w:b/>
          <w:sz w:val="24"/>
          <w:szCs w:val="24"/>
          <w:lang w:val="en-US"/>
        </w:rPr>
        <w:t>ՀԻՄՆԱՎՈՐՈՒՄ</w:t>
      </w:r>
      <w:r w:rsidRPr="00F13FC9">
        <w:rPr>
          <w:rFonts w:ascii="GHEA Grapalat" w:hAnsi="GHEA Grapalat" w:cs="Sylfaen"/>
          <w:b/>
          <w:sz w:val="24"/>
          <w:szCs w:val="24"/>
          <w:lang w:val="hy-AM"/>
        </w:rPr>
        <w:t xml:space="preserve"> </w:t>
      </w:r>
    </w:p>
    <w:p w:rsidR="00D832C0" w:rsidRPr="00F13FC9" w:rsidRDefault="00834993" w:rsidP="00CB0360">
      <w:pPr>
        <w:spacing w:line="360" w:lineRule="auto"/>
        <w:ind w:right="8" w:firstLine="142"/>
        <w:jc w:val="center"/>
        <w:rPr>
          <w:rFonts w:ascii="GHEA Grapalat" w:hAnsi="GHEA Grapalat"/>
          <w:sz w:val="24"/>
          <w:szCs w:val="24"/>
          <w:lang w:val="hy-AM"/>
        </w:rPr>
      </w:pPr>
      <w:r w:rsidRPr="00F13FC9">
        <w:rPr>
          <w:rFonts w:ascii="GHEA Grapalat" w:hAnsi="GHEA Grapalat" w:cs="Sylfaen"/>
          <w:b/>
          <w:sz w:val="24"/>
          <w:szCs w:val="24"/>
          <w:lang w:val="hy-AM"/>
        </w:rPr>
        <w:t>«ԱՐԴԱՐԱԴԱՏՈՒԹՅԱՆ</w:t>
      </w:r>
      <w:r w:rsidRPr="00F13FC9">
        <w:rPr>
          <w:rFonts w:ascii="GHEA Grapalat" w:hAnsi="GHEA Grapalat"/>
          <w:b/>
          <w:color w:val="000000"/>
          <w:sz w:val="24"/>
          <w:szCs w:val="24"/>
          <w:shd w:val="clear" w:color="auto" w:fill="FFFFFF"/>
          <w:lang w:val="hy-AM"/>
        </w:rPr>
        <w:t xml:space="preserve"> </w:t>
      </w:r>
      <w:r w:rsidRPr="00F13FC9">
        <w:rPr>
          <w:rFonts w:ascii="GHEA Grapalat" w:hAnsi="GHEA Grapalat" w:cs="Sylfaen"/>
          <w:b/>
          <w:sz w:val="24"/>
          <w:szCs w:val="24"/>
          <w:lang w:val="hy-AM"/>
        </w:rPr>
        <w:t xml:space="preserve">ՆԱԽԱՐԱՐՈՒԹՅԱՆԸ ՊԱՇՏՈՆԱԿԱՆ ՓԱՍՏԱԹՂԹԻ </w:t>
      </w:r>
      <w:r w:rsidR="006365B2" w:rsidRPr="00F13FC9">
        <w:rPr>
          <w:rFonts w:ascii="GHEA Grapalat" w:hAnsi="GHEA Grapalat" w:cs="Sylfaen"/>
          <w:b/>
          <w:sz w:val="24"/>
          <w:szCs w:val="24"/>
          <w:lang w:val="hy-AM"/>
        </w:rPr>
        <w:t>ՁԵՎ</w:t>
      </w:r>
      <w:r w:rsidRPr="00F13FC9">
        <w:rPr>
          <w:rFonts w:ascii="GHEA Grapalat" w:hAnsi="GHEA Grapalat" w:cs="Sylfaen"/>
          <w:b/>
          <w:sz w:val="24"/>
          <w:szCs w:val="24"/>
          <w:lang w:val="hy-AM"/>
        </w:rPr>
        <w:t xml:space="preserve">ԱՆՄՈՒՇԻ, ԱՅՆ ԿԱԶՄՈՂ ԱՆՁԻ, ՎԵՐՋԻՆԻՍ ՊԱՇՏՈՆԵԱԿԱՆ ԴԻՐՔԻ, ՊԱՇՏՈՆԱՎԱՐՄԱՆ ԺԱՄԱՆԱԿԱՀԱՏՎԱԾԻ ՎԵՐԱԲԵՐՅԱԼ ՏԵՂԵԿՈՒԹՅՈՒՆՆԵՐԻ, ՆՐԱ ՍՏՈՐԱԳՐՈՒԹՅԱՆ ԵՎ ՊԱՇՏՈՆԱԿԱՆ ՓԱՍՏԱԹՈՒՂԹԸ ՀԱՍՏԱՏՈՂ ԿՆԻՔԻ, ԴՐՈՇՄԱԿՆԻՔԻ ՆՄՈՒՇՆԵՐԻ ՏՐԱՄԱԴՐՄԱՆ ԿԱՐԳԸ, ԱՅԴ ՏԵՂԵԿՈՒԹՅՈՒՆՆԵՐԻ ՊԱՀՊԱՆՄԱՆ ՊԱՅՄԱՆՆԵՐԸ ԵՎ ԺԱՄԿԵՏՆԵՐԸ ՍԱՀՄԱՆԵԼՈՒ ՄԱՍԻՆ» ԿԱՌԱՎԱՐՈՒԹՅԱՆ ՈՐՈՇՄԱՆ </w:t>
      </w:r>
      <w:r w:rsidR="00F13FC9" w:rsidRPr="00F13FC9">
        <w:rPr>
          <w:rFonts w:ascii="GHEA Grapalat" w:hAnsi="GHEA Grapalat" w:cs="Sylfaen"/>
          <w:b/>
          <w:sz w:val="24"/>
          <w:szCs w:val="24"/>
          <w:lang w:val="hy-AM"/>
        </w:rPr>
        <w:t>ՆԱԽԱԳԾԻ</w:t>
      </w:r>
    </w:p>
    <w:p w:rsidR="0089444B" w:rsidRPr="00F13FC9" w:rsidRDefault="0089444B" w:rsidP="00F13FC9">
      <w:pPr>
        <w:spacing w:line="360" w:lineRule="auto"/>
        <w:ind w:right="8" w:firstLine="720"/>
        <w:jc w:val="both"/>
        <w:rPr>
          <w:rFonts w:ascii="GHEA Grapalat" w:hAnsi="GHEA Grapalat"/>
          <w:sz w:val="24"/>
          <w:szCs w:val="24"/>
          <w:lang w:val="hy-AM"/>
        </w:rPr>
      </w:pPr>
    </w:p>
    <w:p w:rsidR="0089444B" w:rsidRPr="00F13FC9" w:rsidRDefault="00F13FC9" w:rsidP="00F13FC9">
      <w:pPr>
        <w:spacing w:line="360" w:lineRule="auto"/>
        <w:ind w:right="8" w:firstLine="720"/>
        <w:jc w:val="both"/>
        <w:rPr>
          <w:rFonts w:ascii="GHEA Grapalat" w:hAnsi="GHEA Grapalat"/>
          <w:sz w:val="24"/>
          <w:szCs w:val="24"/>
          <w:lang w:val="hy-AM"/>
        </w:rPr>
      </w:pPr>
      <w:r w:rsidRPr="00F13FC9">
        <w:rPr>
          <w:rFonts w:ascii="GHEA Grapalat" w:hAnsi="GHEA Grapalat"/>
          <w:b/>
          <w:sz w:val="24"/>
          <w:szCs w:val="24"/>
          <w:lang w:val="hy-AM"/>
        </w:rPr>
        <w:t>1. Կարգավորման ենթակա ոլորտի կամ խնդրի սահմանումը.</w:t>
      </w:r>
      <w:r w:rsidR="006365B2" w:rsidRPr="00F13FC9">
        <w:rPr>
          <w:rFonts w:ascii="GHEA Grapalat" w:hAnsi="GHEA Grapalat"/>
          <w:sz w:val="24"/>
          <w:szCs w:val="24"/>
          <w:lang w:val="hy-AM"/>
        </w:rPr>
        <w:t xml:space="preserve"> </w:t>
      </w:r>
    </w:p>
    <w:p w:rsidR="0089444B" w:rsidRPr="00F13FC9" w:rsidRDefault="007F5C06" w:rsidP="00F13FC9">
      <w:pPr>
        <w:spacing w:line="360" w:lineRule="auto"/>
        <w:ind w:right="8" w:firstLine="720"/>
        <w:jc w:val="both"/>
        <w:rPr>
          <w:rFonts w:ascii="GHEA Grapalat" w:hAnsi="GHEA Grapalat"/>
          <w:sz w:val="24"/>
          <w:szCs w:val="24"/>
          <w:lang w:val="hy-AM"/>
        </w:rPr>
      </w:pPr>
      <w:r w:rsidRPr="00F13FC9">
        <w:rPr>
          <w:rFonts w:ascii="GHEA Grapalat" w:hAnsi="GHEA Grapalat"/>
          <w:sz w:val="24"/>
          <w:szCs w:val="24"/>
          <w:lang w:val="hy-AM"/>
        </w:rPr>
        <w:t>«</w:t>
      </w:r>
      <w:r w:rsidR="00D832C0" w:rsidRPr="00F13FC9">
        <w:rPr>
          <w:rFonts w:ascii="GHEA Grapalat" w:hAnsi="GHEA Grapalat"/>
          <w:sz w:val="24"/>
          <w:szCs w:val="24"/>
          <w:lang w:val="hy-AM"/>
        </w:rPr>
        <w:t>Հայաստանի Հանրապետության</w:t>
      </w:r>
      <w:r w:rsidRPr="00F13FC9">
        <w:rPr>
          <w:rFonts w:ascii="GHEA Grapalat" w:hAnsi="GHEA Grapalat"/>
          <w:sz w:val="24"/>
          <w:szCs w:val="24"/>
          <w:lang w:val="hy-AM"/>
        </w:rPr>
        <w:t xml:space="preserve"> պաշտոնական փաստաթղթերը ապոստիլով վավերացնելու մասին</w:t>
      </w:r>
      <w:r w:rsidR="00F13FC9">
        <w:rPr>
          <w:rFonts w:ascii="GHEA Grapalat" w:hAnsi="GHEA Grapalat"/>
          <w:sz w:val="24"/>
          <w:szCs w:val="24"/>
          <w:lang w:val="hy-AM"/>
        </w:rPr>
        <w:t>»</w:t>
      </w:r>
      <w:r w:rsidRPr="00F13FC9">
        <w:rPr>
          <w:rFonts w:ascii="GHEA Grapalat" w:hAnsi="GHEA Grapalat"/>
          <w:sz w:val="24"/>
          <w:szCs w:val="24"/>
          <w:lang w:val="hy-AM"/>
        </w:rPr>
        <w:t xml:space="preserve"> օրենքով </w:t>
      </w:r>
      <w:r w:rsidR="00F13FC9" w:rsidRPr="00F13FC9">
        <w:rPr>
          <w:rFonts w:ascii="GHEA Grapalat" w:hAnsi="GHEA Grapalat"/>
          <w:sz w:val="24"/>
          <w:szCs w:val="24"/>
          <w:lang w:val="hy-AM"/>
        </w:rPr>
        <w:t xml:space="preserve">(այսուհետ՝ Օրենք) </w:t>
      </w:r>
      <w:r w:rsidRPr="00F13FC9">
        <w:rPr>
          <w:rFonts w:ascii="GHEA Grapalat" w:hAnsi="GHEA Grapalat"/>
          <w:sz w:val="24"/>
          <w:szCs w:val="24"/>
          <w:lang w:val="hy-AM"/>
        </w:rPr>
        <w:t xml:space="preserve">նախատեսվել է պաշտոնական փաստաթղթերը ապոստիլով վավերացնելու գործընթացի իրականացումը ապահովել «Էլեկտրոնային ապոստիլ» միասնական էլեկտրոնային կառավարման համակարգի միասնական շտեմարանի միջոցով: </w:t>
      </w:r>
    </w:p>
    <w:p w:rsidR="0089444B" w:rsidRPr="00F13FC9" w:rsidRDefault="007F5C06" w:rsidP="00F13FC9">
      <w:pPr>
        <w:spacing w:line="360" w:lineRule="auto"/>
        <w:ind w:right="8" w:firstLine="720"/>
        <w:jc w:val="both"/>
        <w:rPr>
          <w:rFonts w:ascii="GHEA Grapalat" w:hAnsi="GHEA Grapalat"/>
          <w:sz w:val="24"/>
          <w:szCs w:val="24"/>
          <w:lang w:val="hy-AM"/>
        </w:rPr>
      </w:pPr>
      <w:r w:rsidRPr="00F13FC9">
        <w:rPr>
          <w:rFonts w:ascii="GHEA Grapalat" w:hAnsi="GHEA Grapalat"/>
          <w:sz w:val="24"/>
          <w:szCs w:val="24"/>
          <w:lang w:val="hy-AM"/>
        </w:rPr>
        <w:t>Շտեմարանում հավաքագրվելու և մուտքագրվելու են ապոստիլով վավերացման ենթակա պաշտոնական փաստաթուղթերի ձևանմուշ</w:t>
      </w:r>
      <w:r w:rsidR="003218DE" w:rsidRPr="00F13FC9">
        <w:rPr>
          <w:rFonts w:ascii="GHEA Grapalat" w:hAnsi="GHEA Grapalat"/>
          <w:sz w:val="24"/>
          <w:szCs w:val="24"/>
          <w:lang w:val="hy-AM"/>
        </w:rPr>
        <w:t>ն</w:t>
      </w:r>
      <w:r w:rsidRPr="00F13FC9">
        <w:rPr>
          <w:rFonts w:ascii="GHEA Grapalat" w:hAnsi="GHEA Grapalat"/>
          <w:sz w:val="24"/>
          <w:szCs w:val="24"/>
          <w:lang w:val="hy-AM"/>
        </w:rPr>
        <w:t>երը, այդ փաստաթղթերը տրամադրող մարմինների և անձանց անվանումները, հասցեները, կնիքներն ու դրոշմակնիքները, փաստաթուղթը ստորագրող պաշտոնատար անձանց անվան, պաշտոնեական դիրքի, պաշտոնավարման ժամանակահատվածի</w:t>
      </w:r>
      <w:r w:rsidR="002B7B80" w:rsidRPr="00F13FC9">
        <w:rPr>
          <w:rFonts w:ascii="GHEA Grapalat" w:hAnsi="GHEA Grapalat"/>
          <w:sz w:val="24"/>
          <w:szCs w:val="24"/>
          <w:lang w:val="hy-AM"/>
        </w:rPr>
        <w:t xml:space="preserve"> վերաբերյալ տեղեկությունները և</w:t>
      </w:r>
      <w:r w:rsidRPr="00F13FC9">
        <w:rPr>
          <w:rFonts w:ascii="GHEA Grapalat" w:hAnsi="GHEA Grapalat"/>
          <w:sz w:val="24"/>
          <w:szCs w:val="24"/>
          <w:lang w:val="hy-AM"/>
        </w:rPr>
        <w:t xml:space="preserve"> ստորագրությունների</w:t>
      </w:r>
      <w:r w:rsidR="002B7B80" w:rsidRPr="00F13FC9">
        <w:rPr>
          <w:rFonts w:ascii="GHEA Grapalat" w:hAnsi="GHEA Grapalat"/>
          <w:sz w:val="24"/>
          <w:szCs w:val="24"/>
          <w:lang w:val="hy-AM"/>
        </w:rPr>
        <w:t xml:space="preserve"> նմուշները: </w:t>
      </w:r>
    </w:p>
    <w:p w:rsidR="00F13FC9" w:rsidRPr="00CE3AE8" w:rsidRDefault="00F13FC9" w:rsidP="00F13FC9">
      <w:pPr>
        <w:spacing w:line="360" w:lineRule="auto"/>
        <w:ind w:right="8" w:firstLine="720"/>
        <w:jc w:val="both"/>
        <w:rPr>
          <w:rFonts w:ascii="GHEA Grapalat" w:hAnsi="GHEA Grapalat"/>
          <w:b/>
          <w:sz w:val="24"/>
          <w:szCs w:val="24"/>
          <w:lang w:val="hy-AM"/>
        </w:rPr>
      </w:pPr>
      <w:r w:rsidRPr="00CE3AE8">
        <w:rPr>
          <w:rFonts w:ascii="GHEA Grapalat" w:hAnsi="GHEA Grapalat"/>
          <w:b/>
          <w:sz w:val="24"/>
          <w:szCs w:val="24"/>
          <w:lang w:val="hy-AM"/>
        </w:rPr>
        <w:t>2. Առկա իրավիճակը.</w:t>
      </w:r>
    </w:p>
    <w:p w:rsidR="00DC14C8" w:rsidRPr="00CE3AE8" w:rsidRDefault="00F13FC9" w:rsidP="00F13FC9">
      <w:pPr>
        <w:spacing w:line="360" w:lineRule="auto"/>
        <w:ind w:right="8" w:firstLine="720"/>
        <w:jc w:val="both"/>
        <w:rPr>
          <w:rFonts w:ascii="GHEA Grapalat" w:hAnsi="GHEA Grapalat"/>
          <w:sz w:val="24"/>
          <w:szCs w:val="24"/>
          <w:lang w:val="hy-AM"/>
        </w:rPr>
      </w:pPr>
      <w:r w:rsidRPr="00F13FC9">
        <w:rPr>
          <w:rFonts w:ascii="GHEA Grapalat" w:hAnsi="GHEA Grapalat"/>
          <w:sz w:val="24"/>
          <w:szCs w:val="24"/>
          <w:lang w:val="hy-AM"/>
        </w:rPr>
        <w:t xml:space="preserve">Մինչ օրենքի ընդունումը վերը նշված տվյալների հավաքագրման գործընթացի իրավական կարգավորումը բացակայում էր և անհրաժեշտ տվյալների հավաքագրում </w:t>
      </w:r>
      <w:r w:rsidRPr="00F13FC9">
        <w:rPr>
          <w:rFonts w:ascii="GHEA Grapalat" w:hAnsi="GHEA Grapalat"/>
          <w:sz w:val="24"/>
          <w:szCs w:val="24"/>
          <w:lang w:val="hy-AM"/>
        </w:rPr>
        <w:lastRenderedPageBreak/>
        <w:t>չէր իրականացվում</w:t>
      </w:r>
      <w:r w:rsidRPr="00CE3AE8">
        <w:rPr>
          <w:rFonts w:ascii="GHEA Grapalat" w:hAnsi="GHEA Grapalat"/>
          <w:sz w:val="24"/>
          <w:szCs w:val="24"/>
          <w:lang w:val="hy-AM"/>
        </w:rPr>
        <w:t>: Ապոստիլով վավերացնելու համար ներկայացված պաշտոնական փաստաթղթերի իսկության ստուգումը, դրանք հաստատող պաշտոնատար անձանց ստորագրությունների, կնիքների, դրոշմակնիքների և անհրաժեշտ այլ տվյալների գնահատումը իրականացվում է փաստաթուղթը ընդունող աշխատակցի կողմից՝ հիմնվելով նրա</w:t>
      </w:r>
      <w:r w:rsidR="00DB0D64" w:rsidRPr="00CE3AE8">
        <w:rPr>
          <w:rFonts w:ascii="GHEA Grapalat" w:hAnsi="GHEA Grapalat"/>
          <w:sz w:val="24"/>
          <w:szCs w:val="24"/>
          <w:lang w:val="hy-AM"/>
        </w:rPr>
        <w:t>՝</w:t>
      </w:r>
      <w:r w:rsidRPr="00CE3AE8">
        <w:rPr>
          <w:rFonts w:ascii="GHEA Grapalat" w:hAnsi="GHEA Grapalat"/>
          <w:sz w:val="24"/>
          <w:szCs w:val="24"/>
          <w:lang w:val="hy-AM"/>
        </w:rPr>
        <w:t xml:space="preserve"> վերը նշված վավերապայմաններին</w:t>
      </w:r>
      <w:r w:rsidR="00DB0D64" w:rsidRPr="00CE3AE8">
        <w:rPr>
          <w:rFonts w:ascii="GHEA Grapalat" w:hAnsi="GHEA Grapalat"/>
          <w:sz w:val="24"/>
          <w:szCs w:val="24"/>
          <w:lang w:val="hy-AM"/>
        </w:rPr>
        <w:t xml:space="preserve"> աշխատանքային փորձի ընթացքում ձեռք բերված տեղեկությունների, այդ թվում՝ հիշողության, հիման վրա: Բացակայում են տվյալների ստուգման աղբյուր հանդիսացող գործիքները և տվյալները </w:t>
      </w:r>
      <w:r w:rsidR="00DC14C8" w:rsidRPr="00CE3AE8">
        <w:rPr>
          <w:rFonts w:ascii="GHEA Grapalat" w:hAnsi="GHEA Grapalat"/>
          <w:sz w:val="24"/>
          <w:szCs w:val="24"/>
          <w:lang w:val="hy-AM"/>
        </w:rPr>
        <w:t>Միաժամանակ նախատեսված չէ ապոստիլով վավերացման ենթակա պաշտոնական փաստաթուղթ տրամադրող մարմինների կողմից փաստաթղթերի ձևանմուշների, ստորագրությունների, կնիքների նմուշների և այլ տեղեկությունների տրամադրման գործընթաց, վերջիններս պարտավորված չեն տրամադրել անհրաժեշտ տվյալները:</w:t>
      </w:r>
    </w:p>
    <w:p w:rsidR="0089444B" w:rsidRPr="00CE3AE8" w:rsidRDefault="00DC14C8" w:rsidP="00DC14C8">
      <w:pPr>
        <w:spacing w:line="360" w:lineRule="auto"/>
        <w:ind w:right="8" w:firstLine="720"/>
        <w:jc w:val="both"/>
        <w:rPr>
          <w:rFonts w:ascii="GHEA Grapalat" w:hAnsi="GHEA Grapalat"/>
          <w:b/>
          <w:color w:val="000000"/>
          <w:sz w:val="24"/>
          <w:szCs w:val="24"/>
          <w:shd w:val="clear" w:color="auto" w:fill="FFFFFF"/>
          <w:lang w:val="hy-AM"/>
        </w:rPr>
      </w:pPr>
      <w:r w:rsidRPr="00CE3AE8">
        <w:rPr>
          <w:rFonts w:ascii="GHEA Grapalat" w:hAnsi="GHEA Grapalat"/>
          <w:sz w:val="24"/>
          <w:szCs w:val="24"/>
          <w:lang w:val="hy-AM"/>
        </w:rPr>
        <w:t xml:space="preserve"> </w:t>
      </w:r>
      <w:r w:rsidR="00F13FC9" w:rsidRPr="00CE3AE8">
        <w:rPr>
          <w:rFonts w:ascii="GHEA Grapalat" w:hAnsi="GHEA Grapalat"/>
          <w:b/>
          <w:color w:val="000000"/>
          <w:sz w:val="24"/>
          <w:szCs w:val="24"/>
          <w:shd w:val="clear" w:color="auto" w:fill="FFFFFF"/>
          <w:lang w:val="hy-AM"/>
        </w:rPr>
        <w:t>3. Կարգավորման նպատակները, ակնկալվող արդյունքը.</w:t>
      </w:r>
    </w:p>
    <w:p w:rsidR="00FA44F4" w:rsidRPr="00F13FC9" w:rsidRDefault="00DC14C8" w:rsidP="00F13FC9">
      <w:pPr>
        <w:spacing w:line="360" w:lineRule="auto"/>
        <w:ind w:right="8" w:firstLine="720"/>
        <w:jc w:val="both"/>
        <w:rPr>
          <w:rFonts w:ascii="GHEA Grapalat" w:hAnsi="GHEA Grapalat"/>
          <w:sz w:val="24"/>
          <w:szCs w:val="24"/>
          <w:lang w:val="hy-AM"/>
        </w:rPr>
      </w:pPr>
      <w:r w:rsidRPr="00DC14C8">
        <w:rPr>
          <w:rFonts w:ascii="GHEA Grapalat" w:hAnsi="GHEA Grapalat"/>
          <w:sz w:val="24"/>
          <w:szCs w:val="24"/>
          <w:lang w:val="hy-AM"/>
        </w:rPr>
        <w:t>Ն</w:t>
      </w:r>
      <w:r>
        <w:rPr>
          <w:rFonts w:ascii="GHEA Grapalat" w:hAnsi="GHEA Grapalat"/>
          <w:sz w:val="24"/>
          <w:szCs w:val="24"/>
          <w:lang w:val="hy-AM"/>
        </w:rPr>
        <w:t>ախագծ</w:t>
      </w:r>
      <w:r w:rsidRPr="00DC14C8">
        <w:rPr>
          <w:rFonts w:ascii="GHEA Grapalat" w:hAnsi="GHEA Grapalat"/>
          <w:sz w:val="24"/>
          <w:szCs w:val="24"/>
          <w:lang w:val="hy-AM"/>
        </w:rPr>
        <w:t>ի ընդունման նպատակն է</w:t>
      </w:r>
      <w:r w:rsidR="0089444B" w:rsidRPr="00F13FC9">
        <w:rPr>
          <w:rFonts w:ascii="GHEA Grapalat" w:hAnsi="GHEA Grapalat"/>
          <w:sz w:val="24"/>
          <w:szCs w:val="24"/>
          <w:lang w:val="hy-AM"/>
        </w:rPr>
        <w:t xml:space="preserve"> </w:t>
      </w:r>
      <w:r w:rsidRPr="00DC14C8">
        <w:rPr>
          <w:rFonts w:ascii="GHEA Grapalat" w:hAnsi="GHEA Grapalat"/>
          <w:sz w:val="24"/>
          <w:szCs w:val="24"/>
          <w:lang w:val="hy-AM"/>
        </w:rPr>
        <w:t xml:space="preserve">ապահովել </w:t>
      </w:r>
      <w:r w:rsidR="0089444B" w:rsidRPr="00F13FC9">
        <w:rPr>
          <w:rFonts w:ascii="GHEA Grapalat" w:hAnsi="GHEA Grapalat"/>
          <w:sz w:val="24"/>
          <w:szCs w:val="24"/>
          <w:lang w:val="hy-AM"/>
        </w:rPr>
        <w:t>«Էլեկտրոնային ապոստիլ» միասնական էլեկտրոնային կառավարման համակարգի միասնական շտեմարանում ապոստիլով վավերացվող պաշտոնական փաստաթուղթ տրամադրող մարմինների կամ անձանց վերաբերյալ տեղե</w:t>
      </w:r>
      <w:r>
        <w:rPr>
          <w:rFonts w:ascii="GHEA Grapalat" w:hAnsi="GHEA Grapalat"/>
          <w:sz w:val="24"/>
          <w:szCs w:val="24"/>
          <w:lang w:val="hy-AM"/>
        </w:rPr>
        <w:t>կություններ</w:t>
      </w:r>
      <w:r w:rsidRPr="00DC14C8">
        <w:rPr>
          <w:rFonts w:ascii="GHEA Grapalat" w:hAnsi="GHEA Grapalat"/>
          <w:sz w:val="24"/>
          <w:szCs w:val="24"/>
          <w:lang w:val="hy-AM"/>
        </w:rPr>
        <w:t xml:space="preserve">ի </w:t>
      </w:r>
      <w:r w:rsidRPr="00F13FC9">
        <w:rPr>
          <w:rFonts w:ascii="GHEA Grapalat" w:hAnsi="GHEA Grapalat"/>
          <w:sz w:val="24"/>
          <w:szCs w:val="24"/>
          <w:lang w:val="hy-AM"/>
        </w:rPr>
        <w:t>հավաքագր</w:t>
      </w:r>
      <w:r w:rsidRPr="00DC14C8">
        <w:rPr>
          <w:rFonts w:ascii="GHEA Grapalat" w:hAnsi="GHEA Grapalat"/>
          <w:sz w:val="24"/>
          <w:szCs w:val="24"/>
          <w:lang w:val="hy-AM"/>
        </w:rPr>
        <w:t>ումը</w:t>
      </w:r>
      <w:r w:rsidR="0089444B" w:rsidRPr="00F13FC9">
        <w:rPr>
          <w:rFonts w:ascii="GHEA Grapalat" w:hAnsi="GHEA Grapalat"/>
          <w:sz w:val="24"/>
          <w:szCs w:val="24"/>
          <w:lang w:val="hy-AM"/>
        </w:rPr>
        <w:t>՝ պարտավորեցնելով վերջիններիս Արդարադատության նախարարությանը տրամադրել իրենց կողմից տրամադրվող փաստաթղթերի ձևանմուշները, դրանք ստորագրող անձանց տվյալները, պաշտոնեական դիրքի, պաշտոնավարման ժամանակի վերաբերյալ տեղեկություները, ստորագրությունների, կնիքների և դրոշմակնիքների նմուշները</w:t>
      </w:r>
      <w:r w:rsidR="00FA44F4" w:rsidRPr="00F13FC9">
        <w:rPr>
          <w:rFonts w:ascii="GHEA Grapalat" w:hAnsi="GHEA Grapalat"/>
          <w:sz w:val="24"/>
          <w:szCs w:val="24"/>
          <w:lang w:val="hy-AM"/>
        </w:rPr>
        <w:t>: Միաժամանակ փաստաթուղթը տրամադրող մարմինների ու անձանց կողմից Արդարադատության նախարարությանը տրամադրվելու են ձևանմուշների, կնիքների շրջանառությունից դուրս գալու, պաշտոնատար անձանց փոփոխությունների, մարմինների վերակազմավորման կամ ստ</w:t>
      </w:r>
      <w:r w:rsidR="003218DE" w:rsidRPr="00F13FC9">
        <w:rPr>
          <w:rFonts w:ascii="GHEA Grapalat" w:hAnsi="GHEA Grapalat"/>
          <w:sz w:val="24"/>
          <w:szCs w:val="24"/>
          <w:lang w:val="hy-AM"/>
        </w:rPr>
        <w:t>ե</w:t>
      </w:r>
      <w:r w:rsidR="00FA44F4" w:rsidRPr="00F13FC9">
        <w:rPr>
          <w:rFonts w:ascii="GHEA Grapalat" w:hAnsi="GHEA Grapalat"/>
          <w:sz w:val="24"/>
          <w:szCs w:val="24"/>
          <w:lang w:val="hy-AM"/>
        </w:rPr>
        <w:t>ղծման, նորանշանակ անձանց վերաբերյալ տեղեկությունները:</w:t>
      </w:r>
    </w:p>
    <w:p w:rsidR="00FA44F4" w:rsidRPr="008553F0" w:rsidRDefault="003218DE" w:rsidP="00F13FC9">
      <w:pPr>
        <w:spacing w:line="360" w:lineRule="auto"/>
        <w:ind w:right="8" w:firstLine="720"/>
        <w:jc w:val="both"/>
        <w:rPr>
          <w:rFonts w:ascii="GHEA Grapalat" w:hAnsi="GHEA Grapalat"/>
          <w:sz w:val="24"/>
          <w:szCs w:val="24"/>
          <w:lang w:val="hy-AM"/>
        </w:rPr>
      </w:pPr>
      <w:r w:rsidRPr="00F13FC9">
        <w:rPr>
          <w:rFonts w:ascii="GHEA Grapalat" w:hAnsi="GHEA Grapalat"/>
          <w:sz w:val="24"/>
          <w:szCs w:val="24"/>
          <w:lang w:val="hy-AM"/>
        </w:rPr>
        <w:t>Պաշտոնատար</w:t>
      </w:r>
      <w:r w:rsidR="008428A0" w:rsidRPr="00F13FC9">
        <w:rPr>
          <w:rFonts w:ascii="GHEA Grapalat" w:hAnsi="GHEA Grapalat"/>
          <w:sz w:val="24"/>
          <w:szCs w:val="24"/>
          <w:lang w:val="hy-AM"/>
        </w:rPr>
        <w:t xml:space="preserve"> անձանց ստորագրությունները, կնիքները, պաշտոնավարման ժամանակահատվածը և այլ տեղեկությունները հասանելի են լինելու փաստաթուղթը </w:t>
      </w:r>
      <w:r w:rsidR="008428A0" w:rsidRPr="00F13FC9">
        <w:rPr>
          <w:rFonts w:ascii="GHEA Grapalat" w:hAnsi="GHEA Grapalat"/>
          <w:sz w:val="24"/>
          <w:szCs w:val="24"/>
          <w:lang w:val="hy-AM"/>
        </w:rPr>
        <w:lastRenderedPageBreak/>
        <w:t xml:space="preserve">ապոստիլով վավերացնող աշխատակցի համար շտեմարանի՝ այդ տվյալների համար նախատեսված բաժին մուտք գործելիս համապատասխան տվյալների որոնման արդյունքում: </w:t>
      </w:r>
      <w:r w:rsidR="002B7B80" w:rsidRPr="00F13FC9">
        <w:rPr>
          <w:rFonts w:ascii="GHEA Grapalat" w:hAnsi="GHEA Grapalat"/>
          <w:sz w:val="24"/>
          <w:szCs w:val="24"/>
          <w:lang w:val="hy-AM"/>
        </w:rPr>
        <w:t xml:space="preserve">Վերը նշված տվյալների հիման վրա պաշտոնական փաստաթուղթը ապոստիլով վավերացնելու գործընթացի համար պատասխանատու աշխատակիցները հնարավորություն են ունենալու մինչև փաստաթուղթը ապոստիլով վավերացնելը, ստուգել ներկայացված փաստաթուղթը տրամադրող մարմնի կամ անձի վերաբերյալ տեղեկությունները և </w:t>
      </w:r>
      <w:r w:rsidR="008428A0" w:rsidRPr="00F13FC9">
        <w:rPr>
          <w:rFonts w:ascii="GHEA Grapalat" w:hAnsi="GHEA Grapalat"/>
          <w:sz w:val="24"/>
          <w:szCs w:val="24"/>
          <w:lang w:val="hy-AM"/>
        </w:rPr>
        <w:t xml:space="preserve">փաստաթղթի </w:t>
      </w:r>
      <w:r w:rsidR="002B7B80" w:rsidRPr="00F13FC9">
        <w:rPr>
          <w:rFonts w:ascii="GHEA Grapalat" w:hAnsi="GHEA Grapalat"/>
          <w:sz w:val="24"/>
          <w:szCs w:val="24"/>
          <w:lang w:val="hy-AM"/>
        </w:rPr>
        <w:t>իսկությունը</w:t>
      </w:r>
      <w:r w:rsidR="00FA44F4" w:rsidRPr="00F13FC9">
        <w:rPr>
          <w:rFonts w:ascii="GHEA Grapalat" w:hAnsi="GHEA Grapalat"/>
          <w:sz w:val="24"/>
          <w:szCs w:val="24"/>
          <w:lang w:val="hy-AM"/>
        </w:rPr>
        <w:t>, որը հնարավորինս բացառեու է կեղծ փաստաթղթերի ապոստիլով վավերացման դեպքերը, դյուրին և հասանելի են դառնալու</w:t>
      </w:r>
      <w:r w:rsidR="00D832C0" w:rsidRPr="00F13FC9">
        <w:rPr>
          <w:rFonts w:ascii="GHEA Grapalat" w:hAnsi="GHEA Grapalat"/>
          <w:sz w:val="24"/>
          <w:szCs w:val="24"/>
          <w:lang w:val="hy-AM"/>
        </w:rPr>
        <w:t xml:space="preserve"> </w:t>
      </w:r>
      <w:r w:rsidR="00FA44F4" w:rsidRPr="00F13FC9">
        <w:rPr>
          <w:rFonts w:ascii="GHEA Grapalat" w:hAnsi="GHEA Grapalat"/>
          <w:sz w:val="24"/>
          <w:szCs w:val="24"/>
          <w:lang w:val="hy-AM"/>
        </w:rPr>
        <w:t>պաշտոնական փաստաթղթերը ապոստիլով վավերացման համար անհրաժեշտ վավերապայմանների՝ ստորագրության, պաշտոնեական դիրքի, կնիքի կամ դրոշմակնիքի, ստուգման գործընթացը:</w:t>
      </w:r>
      <w:r w:rsidR="000A1EEA" w:rsidRPr="000A1EEA">
        <w:rPr>
          <w:rFonts w:ascii="GHEA Grapalat" w:hAnsi="GHEA Grapalat"/>
          <w:sz w:val="24"/>
          <w:szCs w:val="24"/>
          <w:lang w:val="hy-AM"/>
        </w:rPr>
        <w:t xml:space="preserve"> </w:t>
      </w:r>
      <w:r w:rsidR="000A1EEA">
        <w:rPr>
          <w:rFonts w:ascii="GHEA Grapalat" w:hAnsi="GHEA Grapalat"/>
          <w:sz w:val="24"/>
          <w:szCs w:val="24"/>
          <w:lang w:val="hy-AM"/>
        </w:rPr>
        <w:t>Փաստաթուղթ</w:t>
      </w:r>
      <w:r w:rsidR="000A1EEA" w:rsidRPr="000A1EEA">
        <w:rPr>
          <w:rFonts w:ascii="GHEA Grapalat" w:hAnsi="GHEA Grapalat"/>
          <w:sz w:val="24"/>
          <w:szCs w:val="24"/>
          <w:lang w:val="hy-AM"/>
        </w:rPr>
        <w:t xml:space="preserve">ի, </w:t>
      </w:r>
      <w:r w:rsidR="000A1EEA">
        <w:rPr>
          <w:rFonts w:ascii="GHEA Grapalat" w:hAnsi="GHEA Grapalat"/>
          <w:sz w:val="24"/>
          <w:szCs w:val="24"/>
          <w:lang w:val="hy-AM"/>
        </w:rPr>
        <w:t>ստորագրություններ</w:t>
      </w:r>
      <w:r w:rsidR="000A1EEA" w:rsidRPr="000A1EEA">
        <w:rPr>
          <w:rFonts w:ascii="GHEA Grapalat" w:hAnsi="GHEA Grapalat"/>
          <w:sz w:val="24"/>
          <w:szCs w:val="24"/>
          <w:lang w:val="hy-AM"/>
        </w:rPr>
        <w:t xml:space="preserve">ի, կնիքների իսկության գնահատումը իրականացնելիս աշխատակիցը չի հիմնվելու իր ենթադրությունների և հիշողության վրա: </w:t>
      </w:r>
    </w:p>
    <w:p w:rsidR="000A1EEA" w:rsidRPr="008553F0" w:rsidRDefault="000A1EEA" w:rsidP="000A1EEA">
      <w:pPr>
        <w:spacing w:line="360" w:lineRule="auto"/>
        <w:ind w:right="8" w:firstLine="720"/>
        <w:jc w:val="both"/>
        <w:rPr>
          <w:rFonts w:ascii="GHEA Grapalat" w:hAnsi="GHEA Grapalat"/>
          <w:b/>
          <w:sz w:val="24"/>
          <w:szCs w:val="24"/>
          <w:lang w:val="hy-AM"/>
        </w:rPr>
      </w:pPr>
      <w:r w:rsidRPr="009F049F">
        <w:rPr>
          <w:rFonts w:ascii="GHEA Grapalat" w:hAnsi="GHEA Grapalat"/>
          <w:b/>
          <w:sz w:val="24"/>
          <w:szCs w:val="24"/>
          <w:lang w:val="hy-AM"/>
        </w:rPr>
        <w:t>4.</w:t>
      </w:r>
      <w:r w:rsidRPr="009F049F">
        <w:rPr>
          <w:rFonts w:ascii="GHEA Grapalat" w:hAnsi="GHEA Grapalat"/>
          <w:sz w:val="24"/>
          <w:szCs w:val="24"/>
          <w:lang w:val="hy-AM"/>
        </w:rPr>
        <w:t xml:space="preserve"> </w:t>
      </w:r>
      <w:r w:rsidRPr="009F049F">
        <w:rPr>
          <w:rFonts w:ascii="GHEA Grapalat" w:hAnsi="GHEA Grapalat"/>
          <w:b/>
          <w:sz w:val="24"/>
          <w:szCs w:val="24"/>
          <w:lang w:val="hy-AM"/>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0A1EEA" w:rsidRPr="009F049F" w:rsidRDefault="000A1EEA" w:rsidP="000A1EEA">
      <w:pPr>
        <w:spacing w:line="360" w:lineRule="auto"/>
        <w:ind w:right="8" w:firstLine="720"/>
        <w:jc w:val="both"/>
        <w:rPr>
          <w:rFonts w:ascii="GHEA Grapalat" w:hAnsi="GHEA Grapalat"/>
          <w:sz w:val="24"/>
          <w:szCs w:val="24"/>
          <w:lang w:val="hy-AM"/>
        </w:rPr>
      </w:pPr>
      <w:r w:rsidRPr="008553F0">
        <w:rPr>
          <w:rFonts w:ascii="GHEA Grapalat" w:hAnsi="GHEA Grapalat"/>
          <w:sz w:val="24"/>
          <w:szCs w:val="24"/>
          <w:lang w:val="hy-AM"/>
        </w:rPr>
        <w:t>Նախագիծը մշակվել է Արդարադատության նախարարության կողմից:</w:t>
      </w:r>
      <w:r w:rsidRPr="009F049F">
        <w:rPr>
          <w:rFonts w:ascii="GHEA Grapalat" w:hAnsi="GHEA Grapalat"/>
          <w:sz w:val="24"/>
          <w:szCs w:val="24"/>
          <w:lang w:val="hy-AM"/>
        </w:rPr>
        <w:t xml:space="preserve">  </w:t>
      </w:r>
    </w:p>
    <w:p w:rsidR="000A1EEA" w:rsidRPr="003F6025" w:rsidRDefault="000A1EEA" w:rsidP="00CB0360">
      <w:pPr>
        <w:spacing w:line="360" w:lineRule="auto"/>
        <w:ind w:right="8" w:firstLine="720"/>
        <w:jc w:val="both"/>
        <w:rPr>
          <w:rFonts w:ascii="GHEA Grapalat" w:hAnsi="GHEA Grapalat" w:cs="Sylfaen"/>
          <w:b/>
          <w:sz w:val="24"/>
          <w:szCs w:val="24"/>
          <w:lang w:val="fr-FR"/>
        </w:rPr>
      </w:pPr>
      <w:r w:rsidRPr="009B1AD7">
        <w:rPr>
          <w:rFonts w:ascii="GHEA Grapalat" w:hAnsi="GHEA Grapalat"/>
          <w:b/>
          <w:sz w:val="24"/>
          <w:szCs w:val="24"/>
          <w:lang w:val="hy-AM"/>
        </w:rPr>
        <w:t xml:space="preserve">5. </w:t>
      </w:r>
      <w:r w:rsidR="00257F0E" w:rsidRPr="00257F0E">
        <w:rPr>
          <w:rFonts w:ascii="GHEA Grapalat" w:hAnsi="GHEA Grapalat"/>
          <w:b/>
          <w:sz w:val="24"/>
          <w:szCs w:val="24"/>
          <w:lang w:val="fr-FR"/>
        </w:rPr>
        <w:t>«</w:t>
      </w:r>
      <w:proofErr w:type="spellStart"/>
      <w:r w:rsidR="00257F0E" w:rsidRPr="00257F0E">
        <w:rPr>
          <w:rFonts w:ascii="GHEA Grapalat" w:hAnsi="GHEA Grapalat"/>
          <w:b/>
          <w:sz w:val="24"/>
          <w:szCs w:val="24"/>
          <w:lang w:val="fr-FR"/>
        </w:rPr>
        <w:t>Արդարադատության</w:t>
      </w:r>
      <w:proofErr w:type="spellEnd"/>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նախարարությանը</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պաշտոնական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փաստաթղթի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ձևանմուշի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այն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կազմող</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անձի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վերջինիս</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պաշտոնեական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դիրքի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պաշտոնավարման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ժամանակահատվածի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վերաբերյալ</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տեղեկությունների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նրա</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ստորագրության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և</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պաշտոնական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փաստաթուղթը</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հաստատող</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կնիքի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դրոշմակնիքի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նմուշների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տրամադրման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կարգը</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այդ</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տեղեկությունների</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պահպանման</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պայմանները</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և</w:t>
      </w:r>
      <w:r w:rsidR="00257F0E" w:rsidRPr="00257F0E">
        <w:rPr>
          <w:rFonts w:ascii="GHEA Grapalat" w:hAnsi="GHEA Grapalat"/>
          <w:b/>
          <w:sz w:val="24"/>
          <w:szCs w:val="24"/>
          <w:lang w:val="fr-FR"/>
        </w:rPr>
        <w:t xml:space="preserve"> </w:t>
      </w:r>
      <w:r w:rsidR="00257F0E" w:rsidRPr="00257F0E">
        <w:rPr>
          <w:rFonts w:ascii="GHEA Grapalat" w:hAnsi="GHEA Grapalat" w:cs="Sylfaen"/>
          <w:b/>
          <w:sz w:val="24"/>
          <w:szCs w:val="24"/>
          <w:lang w:val="hy-AM"/>
        </w:rPr>
        <w:t>ժամկետները սահմանելու մասին</w:t>
      </w:r>
      <w:r w:rsidR="00257F0E" w:rsidRPr="00257F0E">
        <w:rPr>
          <w:rFonts w:ascii="GHEA Grapalat" w:hAnsi="GHEA Grapalat"/>
          <w:b/>
          <w:sz w:val="24"/>
          <w:szCs w:val="24"/>
          <w:lang w:val="fr-FR"/>
        </w:rPr>
        <w:t>»</w:t>
      </w:r>
      <w:r w:rsidR="00257F0E">
        <w:rPr>
          <w:rFonts w:ascii="GHEA Grapalat" w:hAnsi="GHEA Grapalat"/>
          <w:sz w:val="24"/>
          <w:szCs w:val="24"/>
          <w:lang w:val="fr-FR"/>
        </w:rPr>
        <w:t xml:space="preserve"> </w:t>
      </w:r>
      <w:r w:rsidRPr="009B1AD7">
        <w:rPr>
          <w:rFonts w:ascii="GHEA Grapalat" w:hAnsi="GHEA Grapalat"/>
          <w:b/>
          <w:sz w:val="24"/>
          <w:szCs w:val="24"/>
          <w:lang w:val="hy-AM"/>
        </w:rPr>
        <w:t xml:space="preserve"> Կառավարության որոշման նախագծի ընդունման կապակցությամբ պետական կամ տեղական ինքնակառավարման մարմինների բյուջեներում եկամուտների և ծախսերի ավելացման կամ նվազեցման մասին.</w:t>
      </w:r>
    </w:p>
    <w:p w:rsidR="000A1EEA" w:rsidRPr="003F6025" w:rsidRDefault="00257F0E" w:rsidP="000A1EEA">
      <w:pPr>
        <w:shd w:val="clear" w:color="auto" w:fill="FFFFFF"/>
        <w:spacing w:line="360" w:lineRule="auto"/>
        <w:ind w:firstLine="720"/>
        <w:jc w:val="both"/>
        <w:rPr>
          <w:rFonts w:ascii="GHEA Grapalat" w:hAnsi="GHEA Grapalat"/>
          <w:b/>
          <w:sz w:val="24"/>
          <w:szCs w:val="24"/>
          <w:lang w:val="fr-FR"/>
        </w:rPr>
      </w:pPr>
      <w:r w:rsidRPr="002E0CD7">
        <w:rPr>
          <w:rFonts w:ascii="GHEA Grapalat" w:hAnsi="GHEA Grapalat"/>
          <w:sz w:val="24"/>
          <w:szCs w:val="24"/>
          <w:lang w:val="fr-FR"/>
        </w:rPr>
        <w:lastRenderedPageBreak/>
        <w:t>«</w:t>
      </w:r>
      <w:proofErr w:type="spellStart"/>
      <w:r w:rsidRPr="002E0CD7">
        <w:rPr>
          <w:rFonts w:ascii="GHEA Grapalat" w:hAnsi="GHEA Grapalat"/>
          <w:sz w:val="24"/>
          <w:szCs w:val="24"/>
          <w:lang w:val="fr-FR"/>
        </w:rPr>
        <w:t>Արդարադատության</w:t>
      </w:r>
      <w:proofErr w:type="spellEnd"/>
      <w:r w:rsidRPr="002E0CD7">
        <w:rPr>
          <w:rFonts w:ascii="GHEA Grapalat" w:hAnsi="GHEA Grapalat"/>
          <w:sz w:val="24"/>
          <w:szCs w:val="24"/>
          <w:lang w:val="fr-FR"/>
        </w:rPr>
        <w:t xml:space="preserve"> </w:t>
      </w:r>
      <w:r w:rsidRPr="002E0CD7">
        <w:rPr>
          <w:rFonts w:ascii="GHEA Grapalat" w:hAnsi="GHEA Grapalat" w:cs="Sylfaen"/>
          <w:sz w:val="24"/>
          <w:szCs w:val="24"/>
          <w:lang w:val="hy-AM"/>
        </w:rPr>
        <w:t>նախարարությանը</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պաշտոնական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փաստաթղթի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ձևանմուշի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այն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կազմող</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անձի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վերջինիս</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պաշտոնեական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դիրքի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պաշտոնավարման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ժամանակահատվածի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վերաբերյալ</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տեղեկությունների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նրա</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ստորագրության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և</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պաշտոնական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փաստաթուղթը</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հաստատող</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կնիքի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դրոշմակնիքի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նմուշների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տրամադրման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կարգը</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այդ</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տեղեկությունների</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պահպանման</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պայմանները</w:t>
      </w:r>
      <w:r w:rsidRPr="002E0CD7">
        <w:rPr>
          <w:rFonts w:ascii="GHEA Grapalat" w:hAnsi="GHEA Grapalat"/>
          <w:sz w:val="24"/>
          <w:szCs w:val="24"/>
          <w:lang w:val="fr-FR"/>
        </w:rPr>
        <w:t xml:space="preserve"> </w:t>
      </w:r>
      <w:r w:rsidRPr="002E0CD7">
        <w:rPr>
          <w:rFonts w:ascii="GHEA Grapalat" w:hAnsi="GHEA Grapalat" w:cs="Sylfaen"/>
          <w:sz w:val="24"/>
          <w:szCs w:val="24"/>
          <w:lang w:val="hy-AM"/>
        </w:rPr>
        <w:t>և</w:t>
      </w:r>
      <w:r w:rsidRPr="002E0CD7">
        <w:rPr>
          <w:rFonts w:ascii="GHEA Grapalat" w:hAnsi="GHEA Grapalat"/>
          <w:sz w:val="24"/>
          <w:szCs w:val="24"/>
          <w:lang w:val="fr-FR"/>
        </w:rPr>
        <w:t xml:space="preserve"> </w:t>
      </w:r>
      <w:r w:rsidRPr="002E0CD7">
        <w:rPr>
          <w:rFonts w:ascii="GHEA Grapalat" w:hAnsi="GHEA Grapalat" w:cs="Sylfaen"/>
          <w:sz w:val="24"/>
          <w:szCs w:val="24"/>
          <w:lang w:val="hy-AM"/>
        </w:rPr>
        <w:t>ժամկետները</w:t>
      </w:r>
      <w:r w:rsidRPr="00DE067A">
        <w:rPr>
          <w:rFonts w:ascii="GHEA Grapalat" w:hAnsi="GHEA Grapalat" w:cs="Sylfaen"/>
          <w:sz w:val="24"/>
          <w:szCs w:val="24"/>
          <w:lang w:val="hy-AM"/>
        </w:rPr>
        <w:t xml:space="preserve"> սահմանելու մասին</w:t>
      </w:r>
      <w:r w:rsidRPr="002E0CD7">
        <w:rPr>
          <w:rFonts w:ascii="GHEA Grapalat" w:hAnsi="GHEA Grapalat"/>
          <w:sz w:val="24"/>
          <w:szCs w:val="24"/>
          <w:lang w:val="fr-FR"/>
        </w:rPr>
        <w:t>»</w:t>
      </w:r>
      <w:r w:rsidR="000A1EEA" w:rsidRPr="003F6025">
        <w:rPr>
          <w:rFonts w:ascii="GHEA Grapalat" w:hAnsi="GHEA Grapalat" w:cs="Sylfaen"/>
          <w:sz w:val="24"/>
          <w:szCs w:val="24"/>
          <w:lang w:val="fr-FR"/>
        </w:rPr>
        <w:t xml:space="preserve"> </w:t>
      </w:r>
      <w:proofErr w:type="spellStart"/>
      <w:r w:rsidR="000A1EEA">
        <w:rPr>
          <w:rFonts w:ascii="GHEA Grapalat" w:hAnsi="GHEA Grapalat" w:cs="Sylfaen"/>
          <w:sz w:val="24"/>
          <w:szCs w:val="24"/>
          <w:lang w:val="fr-FR"/>
        </w:rPr>
        <w:t>Կ</w:t>
      </w:r>
      <w:r w:rsidR="000A1EEA" w:rsidRPr="003F6025">
        <w:rPr>
          <w:rFonts w:ascii="GHEA Grapalat" w:hAnsi="GHEA Grapalat" w:cs="Sylfaen"/>
          <w:sz w:val="24"/>
          <w:szCs w:val="24"/>
          <w:lang w:val="fr-FR"/>
        </w:rPr>
        <w:t>առավարության</w:t>
      </w:r>
      <w:proofErr w:type="spellEnd"/>
      <w:r w:rsidR="000A1EEA" w:rsidRPr="003F6025">
        <w:rPr>
          <w:rFonts w:ascii="GHEA Grapalat" w:hAnsi="GHEA Grapalat" w:cs="Sylfaen"/>
          <w:sz w:val="24"/>
          <w:szCs w:val="24"/>
          <w:lang w:val="fr-FR"/>
        </w:rPr>
        <w:t xml:space="preserve"> </w:t>
      </w:r>
      <w:proofErr w:type="spellStart"/>
      <w:r w:rsidR="000A1EEA" w:rsidRPr="003F6025">
        <w:rPr>
          <w:rFonts w:ascii="GHEA Grapalat" w:hAnsi="GHEA Grapalat"/>
          <w:sz w:val="24"/>
          <w:szCs w:val="24"/>
          <w:lang w:val="fr-FR"/>
        </w:rPr>
        <w:t>որոշման</w:t>
      </w:r>
      <w:proofErr w:type="spellEnd"/>
      <w:r w:rsidR="000A1EEA">
        <w:rPr>
          <w:rFonts w:ascii="GHEA Grapalat" w:hAnsi="GHEA Grapalat"/>
          <w:sz w:val="24"/>
          <w:szCs w:val="24"/>
          <w:lang w:val="fr-FR"/>
        </w:rPr>
        <w:t xml:space="preserve"> </w:t>
      </w:r>
      <w:proofErr w:type="spellStart"/>
      <w:r w:rsidR="000A1EEA">
        <w:rPr>
          <w:rFonts w:ascii="GHEA Grapalat" w:hAnsi="GHEA Grapalat"/>
          <w:sz w:val="24"/>
          <w:szCs w:val="24"/>
          <w:lang w:val="fr-FR"/>
        </w:rPr>
        <w:t>նախագծի</w:t>
      </w:r>
      <w:proofErr w:type="spellEnd"/>
      <w:r w:rsidR="000A1EEA" w:rsidRPr="003F6025">
        <w:rPr>
          <w:rFonts w:ascii="GHEA Grapalat" w:hAnsi="GHEA Grapalat"/>
          <w:sz w:val="24"/>
          <w:szCs w:val="24"/>
          <w:lang w:val="fr-FR"/>
        </w:rPr>
        <w:t xml:space="preserve"> </w:t>
      </w:r>
      <w:r w:rsidR="000A1EEA" w:rsidRPr="003F6025">
        <w:rPr>
          <w:rStyle w:val="FontStyle12"/>
          <w:rFonts w:ascii="GHEA Grapalat" w:hAnsi="GHEA Grapalat"/>
          <w:noProof/>
          <w:sz w:val="24"/>
          <w:szCs w:val="24"/>
        </w:rPr>
        <w:t>ընդունման</w:t>
      </w:r>
      <w:r w:rsidR="000A1EEA" w:rsidRPr="003F6025">
        <w:rPr>
          <w:rStyle w:val="FontStyle12"/>
          <w:rFonts w:ascii="GHEA Grapalat" w:hAnsi="GHEA Grapalat"/>
          <w:noProof/>
          <w:sz w:val="24"/>
          <w:szCs w:val="24"/>
          <w:lang w:val="af-ZA"/>
        </w:rPr>
        <w:t xml:space="preserve"> </w:t>
      </w:r>
      <w:r w:rsidR="000A1EEA" w:rsidRPr="003F6025">
        <w:rPr>
          <w:rStyle w:val="FontStyle12"/>
          <w:rFonts w:ascii="GHEA Grapalat" w:hAnsi="GHEA Grapalat"/>
          <w:noProof/>
          <w:sz w:val="24"/>
          <w:szCs w:val="24"/>
        </w:rPr>
        <w:t>կապակցությամբ</w:t>
      </w:r>
      <w:r w:rsidR="000A1EEA" w:rsidRPr="003F6025">
        <w:rPr>
          <w:rStyle w:val="FontStyle12"/>
          <w:rFonts w:ascii="GHEA Grapalat" w:hAnsi="GHEA Grapalat"/>
          <w:noProof/>
          <w:sz w:val="24"/>
          <w:szCs w:val="24"/>
          <w:lang w:val="fr-FR"/>
        </w:rPr>
        <w:t xml:space="preserve"> </w:t>
      </w:r>
      <w:r w:rsidR="000A1EEA" w:rsidRPr="003F6025">
        <w:rPr>
          <w:rStyle w:val="FontStyle12"/>
          <w:rFonts w:ascii="GHEA Grapalat" w:hAnsi="GHEA Grapalat"/>
          <w:noProof/>
          <w:sz w:val="24"/>
          <w:szCs w:val="24"/>
        </w:rPr>
        <w:t>պետական</w:t>
      </w:r>
      <w:r w:rsidR="000A1EEA" w:rsidRPr="003F6025">
        <w:rPr>
          <w:rStyle w:val="FontStyle12"/>
          <w:rFonts w:ascii="GHEA Grapalat" w:hAnsi="GHEA Grapalat"/>
          <w:noProof/>
          <w:sz w:val="24"/>
          <w:szCs w:val="24"/>
          <w:lang w:val="fr-FR"/>
        </w:rPr>
        <w:t xml:space="preserve"> </w:t>
      </w:r>
      <w:r w:rsidR="000A1EEA" w:rsidRPr="003F6025">
        <w:rPr>
          <w:rStyle w:val="FontStyle12"/>
          <w:rFonts w:ascii="GHEA Grapalat" w:hAnsi="GHEA Grapalat"/>
          <w:noProof/>
          <w:sz w:val="24"/>
          <w:szCs w:val="24"/>
        </w:rPr>
        <w:t>կամ</w:t>
      </w:r>
      <w:r w:rsidR="000A1EEA" w:rsidRPr="003F6025">
        <w:rPr>
          <w:rStyle w:val="FontStyle12"/>
          <w:rFonts w:ascii="GHEA Grapalat" w:hAnsi="GHEA Grapalat"/>
          <w:noProof/>
          <w:sz w:val="24"/>
          <w:szCs w:val="24"/>
          <w:lang w:val="fr-FR"/>
        </w:rPr>
        <w:t xml:space="preserve"> </w:t>
      </w:r>
      <w:r w:rsidR="000A1EEA" w:rsidRPr="003F6025">
        <w:rPr>
          <w:rStyle w:val="FontStyle12"/>
          <w:rFonts w:ascii="GHEA Grapalat" w:hAnsi="GHEA Grapalat"/>
          <w:noProof/>
          <w:sz w:val="24"/>
          <w:szCs w:val="24"/>
        </w:rPr>
        <w:t>տեղական</w:t>
      </w:r>
      <w:r w:rsidR="000A1EEA" w:rsidRPr="003F6025">
        <w:rPr>
          <w:rStyle w:val="FontStyle12"/>
          <w:rFonts w:ascii="GHEA Grapalat" w:hAnsi="GHEA Grapalat"/>
          <w:noProof/>
          <w:sz w:val="24"/>
          <w:szCs w:val="24"/>
          <w:lang w:val="fr-FR"/>
        </w:rPr>
        <w:t xml:space="preserve"> </w:t>
      </w:r>
      <w:r w:rsidR="000A1EEA" w:rsidRPr="003F6025">
        <w:rPr>
          <w:rStyle w:val="FontStyle12"/>
          <w:rFonts w:ascii="GHEA Grapalat" w:hAnsi="GHEA Grapalat"/>
          <w:noProof/>
          <w:sz w:val="24"/>
          <w:szCs w:val="24"/>
        </w:rPr>
        <w:t>ինքնակառավարման</w:t>
      </w:r>
      <w:r w:rsidR="000A1EEA" w:rsidRPr="003F6025">
        <w:rPr>
          <w:rStyle w:val="FontStyle12"/>
          <w:rFonts w:ascii="GHEA Grapalat" w:hAnsi="GHEA Grapalat"/>
          <w:noProof/>
          <w:sz w:val="24"/>
          <w:szCs w:val="24"/>
          <w:lang w:val="fr-FR"/>
        </w:rPr>
        <w:t xml:space="preserve"> </w:t>
      </w:r>
      <w:r w:rsidR="000A1EEA" w:rsidRPr="003F6025">
        <w:rPr>
          <w:rStyle w:val="FontStyle12"/>
          <w:rFonts w:ascii="GHEA Grapalat" w:hAnsi="GHEA Grapalat"/>
          <w:noProof/>
          <w:sz w:val="24"/>
          <w:szCs w:val="24"/>
        </w:rPr>
        <w:t>մարմնի</w:t>
      </w:r>
      <w:r w:rsidR="000A1EEA" w:rsidRPr="003F6025">
        <w:rPr>
          <w:rStyle w:val="FontStyle12"/>
          <w:rFonts w:ascii="GHEA Grapalat" w:hAnsi="GHEA Grapalat"/>
          <w:noProof/>
          <w:sz w:val="24"/>
          <w:szCs w:val="24"/>
          <w:lang w:val="fr-FR"/>
        </w:rPr>
        <w:t xml:space="preserve"> </w:t>
      </w:r>
      <w:r w:rsidR="000A1EEA" w:rsidRPr="003F6025">
        <w:rPr>
          <w:rStyle w:val="FontStyle12"/>
          <w:rFonts w:ascii="GHEA Grapalat" w:hAnsi="GHEA Grapalat"/>
          <w:noProof/>
          <w:sz w:val="24"/>
          <w:szCs w:val="24"/>
        </w:rPr>
        <w:t>բյուջե</w:t>
      </w:r>
      <w:r w:rsidR="000A1EEA">
        <w:rPr>
          <w:rStyle w:val="FontStyle12"/>
          <w:rFonts w:ascii="GHEA Grapalat" w:hAnsi="GHEA Grapalat"/>
          <w:noProof/>
          <w:sz w:val="24"/>
          <w:szCs w:val="24"/>
          <w:lang w:val="en-US"/>
        </w:rPr>
        <w:t>ներ</w:t>
      </w:r>
      <w:r w:rsidR="000A1EEA" w:rsidRPr="003F6025">
        <w:rPr>
          <w:rStyle w:val="FontStyle12"/>
          <w:rFonts w:ascii="GHEA Grapalat" w:hAnsi="GHEA Grapalat"/>
          <w:noProof/>
          <w:sz w:val="24"/>
          <w:szCs w:val="24"/>
        </w:rPr>
        <w:t>ում</w:t>
      </w:r>
      <w:r w:rsidR="000A1EEA" w:rsidRPr="003F6025">
        <w:rPr>
          <w:rStyle w:val="FontStyle12"/>
          <w:rFonts w:ascii="GHEA Grapalat" w:hAnsi="GHEA Grapalat"/>
          <w:noProof/>
          <w:sz w:val="24"/>
          <w:szCs w:val="24"/>
          <w:lang w:val="fr-FR"/>
        </w:rPr>
        <w:t xml:space="preserve"> </w:t>
      </w:r>
      <w:r w:rsidR="000A1EEA">
        <w:rPr>
          <w:rStyle w:val="FontStyle12"/>
          <w:rFonts w:ascii="GHEA Grapalat" w:hAnsi="GHEA Grapalat"/>
          <w:noProof/>
          <w:sz w:val="24"/>
          <w:szCs w:val="24"/>
          <w:lang w:val="fr-FR"/>
        </w:rPr>
        <w:t xml:space="preserve">եկամուտների և ծախսերի ավելացում կամ նվազեցում չի առաջանում: </w:t>
      </w:r>
    </w:p>
    <w:p w:rsidR="000A1EEA" w:rsidRPr="000A1EEA" w:rsidRDefault="000A1EEA" w:rsidP="00F13FC9">
      <w:pPr>
        <w:spacing w:line="360" w:lineRule="auto"/>
        <w:ind w:right="8" w:firstLine="720"/>
        <w:jc w:val="both"/>
        <w:rPr>
          <w:rFonts w:ascii="GHEA Grapalat" w:hAnsi="GHEA Grapalat"/>
          <w:sz w:val="24"/>
          <w:szCs w:val="24"/>
          <w:lang w:val="fr-FR"/>
        </w:rPr>
      </w:pPr>
    </w:p>
    <w:p w:rsidR="000A1EEA" w:rsidRPr="000A1EEA" w:rsidRDefault="000A1EEA" w:rsidP="00F13FC9">
      <w:pPr>
        <w:spacing w:line="360" w:lineRule="auto"/>
        <w:ind w:right="8" w:firstLine="720"/>
        <w:jc w:val="both"/>
        <w:rPr>
          <w:rFonts w:ascii="GHEA Grapalat" w:hAnsi="GHEA Grapalat"/>
          <w:sz w:val="24"/>
          <w:szCs w:val="24"/>
          <w:lang w:val="hy-AM"/>
        </w:rPr>
      </w:pPr>
    </w:p>
    <w:p w:rsidR="00D832C0" w:rsidRPr="00F13FC9" w:rsidRDefault="00D832C0" w:rsidP="00F13FC9">
      <w:pPr>
        <w:pStyle w:val="NormalWeb"/>
        <w:shd w:val="clear" w:color="auto" w:fill="FFFFFF"/>
        <w:spacing w:line="360" w:lineRule="auto"/>
        <w:ind w:firstLine="720"/>
        <w:jc w:val="both"/>
        <w:rPr>
          <w:rFonts w:ascii="GHEA Grapalat" w:eastAsia="Times New Roman" w:hAnsi="GHEA Grapalat" w:cs="Sylfaen"/>
          <w:sz w:val="24"/>
          <w:szCs w:val="24"/>
          <w:lang w:val="hy-AM"/>
        </w:rPr>
      </w:pPr>
    </w:p>
    <w:p w:rsidR="008428A0" w:rsidRPr="00F13FC9" w:rsidRDefault="00D832C0" w:rsidP="00F13FC9">
      <w:pPr>
        <w:spacing w:line="360" w:lineRule="auto"/>
        <w:jc w:val="both"/>
        <w:rPr>
          <w:rFonts w:ascii="GHEA Grapalat" w:hAnsi="GHEA Grapalat" w:cs="Sylfaen"/>
          <w:b/>
          <w:bCs/>
          <w:sz w:val="24"/>
          <w:szCs w:val="24"/>
          <w:lang w:val="fr-FR"/>
        </w:rPr>
      </w:pPr>
      <w:r w:rsidRPr="00F13FC9">
        <w:rPr>
          <w:rFonts w:ascii="GHEA Grapalat" w:hAnsi="GHEA Grapalat" w:cs="Sylfaen"/>
          <w:b/>
          <w:bCs/>
          <w:sz w:val="24"/>
          <w:szCs w:val="24"/>
          <w:lang w:val="fr-FR"/>
        </w:rPr>
        <w:t xml:space="preserve">                                         </w:t>
      </w:r>
    </w:p>
    <w:sectPr w:rsidR="008428A0" w:rsidRPr="00F13FC9" w:rsidSect="00E53206">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D832C0"/>
    <w:rsid w:val="00023D24"/>
    <w:rsid w:val="000A1EEA"/>
    <w:rsid w:val="00241D0C"/>
    <w:rsid w:val="00257F0E"/>
    <w:rsid w:val="002B7B80"/>
    <w:rsid w:val="003057F0"/>
    <w:rsid w:val="003205B2"/>
    <w:rsid w:val="003218DE"/>
    <w:rsid w:val="004574C1"/>
    <w:rsid w:val="006365B2"/>
    <w:rsid w:val="006E3E81"/>
    <w:rsid w:val="007F5C06"/>
    <w:rsid w:val="00807BE2"/>
    <w:rsid w:val="00834993"/>
    <w:rsid w:val="008428A0"/>
    <w:rsid w:val="008553F0"/>
    <w:rsid w:val="00881ED6"/>
    <w:rsid w:val="0089444B"/>
    <w:rsid w:val="009D384B"/>
    <w:rsid w:val="00B74381"/>
    <w:rsid w:val="00BA0221"/>
    <w:rsid w:val="00CB0360"/>
    <w:rsid w:val="00CE3AE8"/>
    <w:rsid w:val="00D832C0"/>
    <w:rsid w:val="00DB0D64"/>
    <w:rsid w:val="00DC14C8"/>
    <w:rsid w:val="00E53206"/>
    <w:rsid w:val="00F130B3"/>
    <w:rsid w:val="00F13FC9"/>
    <w:rsid w:val="00FA44F4"/>
    <w:rsid w:val="00FC4F96"/>
    <w:rsid w:val="00FE4C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2C0"/>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832C0"/>
    <w:rPr>
      <w:color w:val="0000FF" w:themeColor="hyperlink"/>
      <w:u w:val="single"/>
    </w:rPr>
  </w:style>
  <w:style w:type="paragraph" w:styleId="NormalWeb">
    <w:name w:val="Normal (Web)"/>
    <w:aliases w:val="webb"/>
    <w:basedOn w:val="Normal"/>
    <w:link w:val="NormalWebChar"/>
    <w:uiPriority w:val="99"/>
    <w:unhideWhenUsed/>
    <w:qFormat/>
    <w:rsid w:val="00D832C0"/>
    <w:pPr>
      <w:suppressAutoHyphens/>
      <w:spacing w:after="0" w:line="240" w:lineRule="auto"/>
    </w:pPr>
    <w:rPr>
      <w:lang w:eastAsia="zh-CN"/>
    </w:rPr>
  </w:style>
  <w:style w:type="character" w:customStyle="1" w:styleId="FontStyle12">
    <w:name w:val="Font Style12"/>
    <w:uiPriority w:val="99"/>
    <w:rsid w:val="00D832C0"/>
    <w:rPr>
      <w:rFonts w:ascii="Times New Roman" w:hAnsi="Times New Roman" w:cs="Times New Roman" w:hint="default"/>
      <w:sz w:val="26"/>
      <w:szCs w:val="26"/>
    </w:rPr>
  </w:style>
  <w:style w:type="character" w:styleId="Strong">
    <w:name w:val="Strong"/>
    <w:basedOn w:val="DefaultParagraphFont"/>
    <w:uiPriority w:val="22"/>
    <w:qFormat/>
    <w:rsid w:val="00D832C0"/>
    <w:rPr>
      <w:b/>
      <w:bCs/>
    </w:rPr>
  </w:style>
  <w:style w:type="character" w:customStyle="1" w:styleId="NormalWebChar">
    <w:name w:val="Normal (Web) Char"/>
    <w:aliases w:val="webb Char"/>
    <w:link w:val="NormalWeb"/>
    <w:uiPriority w:val="99"/>
    <w:locked/>
    <w:rsid w:val="00834993"/>
    <w:rPr>
      <w:rFonts w:ascii="Calibri" w:eastAsia="Calibri" w:hAnsi="Calibri" w:cs="Times New Roman"/>
      <w:lang w:val="ru-RU" w:eastAsia="zh-CN"/>
    </w:rPr>
  </w:style>
  <w:style w:type="paragraph" w:styleId="ListParagraph">
    <w:name w:val="List Paragraph"/>
    <w:basedOn w:val="Normal"/>
    <w:uiPriority w:val="34"/>
    <w:qFormat/>
    <w:rsid w:val="00F13FC9"/>
    <w:pPr>
      <w:ind w:left="720"/>
      <w:contextualSpacing/>
    </w:pPr>
  </w:style>
  <w:style w:type="paragraph" w:styleId="BalloonText">
    <w:name w:val="Balloon Text"/>
    <w:basedOn w:val="Normal"/>
    <w:link w:val="BalloonTextChar"/>
    <w:uiPriority w:val="99"/>
    <w:semiHidden/>
    <w:unhideWhenUsed/>
    <w:rsid w:val="00855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3F0"/>
    <w:rPr>
      <w:rFonts w:ascii="Tahoma" w:eastAsia="Calibri"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divs>
    <w:div w:id="44454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4</Pages>
  <Words>768</Words>
  <Characters>4379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A-Virabyan</dc:creator>
  <cp:keywords/>
  <dc:description/>
  <cp:lastModifiedBy>A-Virabyan</cp:lastModifiedBy>
  <cp:revision>14</cp:revision>
  <dcterms:created xsi:type="dcterms:W3CDTF">2021-02-26T09:34:00Z</dcterms:created>
  <dcterms:modified xsi:type="dcterms:W3CDTF">2021-04-05T12:13:00Z</dcterms:modified>
</cp:coreProperties>
</file>