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FE461A" w:rsidRDefault="007039BA" w:rsidP="00322DDB">
      <w:pPr>
        <w:pStyle w:val="NormalWeb"/>
        <w:jc w:val="center"/>
        <w:rPr>
          <w:rFonts w:ascii="GHEA Grapalat" w:hAnsi="GHEA Grapalat"/>
        </w:rPr>
      </w:pP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Մ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Ո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Ե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Ր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</w:p>
    <w:p w:rsidR="00B626E6" w:rsidRPr="00FE461A" w:rsidRDefault="00FE461A" w:rsidP="00FE461A">
      <w:pPr>
        <w:spacing w:line="360" w:lineRule="auto"/>
        <w:jc w:val="center"/>
        <w:rPr>
          <w:rFonts w:ascii="GHEA Grapalat" w:hAnsi="GHEA Grapalat" w:cs="Arial"/>
          <w:b/>
          <w:bCs/>
          <w:color w:val="000000" w:themeColor="text1"/>
          <w:lang w:val="en-US"/>
        </w:rPr>
      </w:pPr>
      <w:r w:rsidRPr="00FE461A">
        <w:rPr>
          <w:rFonts w:ascii="GHEA Grapalat" w:hAnsi="GHEA Grapalat" w:cs="Sylfaen"/>
        </w:rPr>
        <w:t>ՀԱՅԱՍՏԱՆԻ ՀԱՆՐԱՊԵՏՈՒԹՅԱՆ ԿԱՌԱՎԱՐՈՒԹՅԱՆ 2020 ԹՎԱԿԱՆԻ ԴԵԿՏԵՄԲԵՐԻ 30-Ի N 2215-Ն ՈՐՈՇՄԱՆ ՄԵՋ ՓՈՓՈԽՈՒԹՅՈՒՆՆԵՐ ԵՎ ԼՐԱՑՈ</w:t>
      </w:r>
      <w:bookmarkStart w:id="0" w:name="_GoBack"/>
      <w:bookmarkEnd w:id="0"/>
      <w:r w:rsidRPr="00FE461A">
        <w:rPr>
          <w:rFonts w:ascii="GHEA Grapalat" w:hAnsi="GHEA Grapalat" w:cs="Sylfaen"/>
        </w:rPr>
        <w:t>ՒՄՆԵՐ ԿԱՏԱՐԵԼՈՒ ՄԱՍԻՆ</w:t>
      </w:r>
      <w:r w:rsidR="00FA7D2B" w:rsidRPr="00FE461A">
        <w:rPr>
          <w:rFonts w:ascii="GHEA Grapalat" w:hAnsi="GHEA Grapalat" w:cs="Sylfaen"/>
        </w:rPr>
        <w:t>» ՀԱՅԱՍՏԱՆԻ</w:t>
      </w:r>
      <w:r w:rsidR="00FA7D2B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ՀԱՆՐԱՊԵՏՈՒԹՅԱՆ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ԿԱՌԱՎԱՐՈՒԹՅԱՆ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ՈՐՈՇՄԱՆ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ՆԱԽԱԳԾԻ</w:t>
      </w:r>
    </w:p>
    <w:p w:rsidR="0076795E" w:rsidRPr="00FE461A" w:rsidRDefault="0076795E" w:rsidP="00322DDB">
      <w:pPr>
        <w:pStyle w:val="NormalWeb"/>
        <w:rPr>
          <w:rFonts w:ascii="GHEA Grapalat" w:hAnsi="GHEA Grapalat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2483"/>
        <w:gridCol w:w="3227"/>
      </w:tblGrid>
      <w:tr w:rsidR="005D323E" w:rsidRPr="00FE461A" w:rsidTr="006B1DE3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:rsidR="005D323E" w:rsidRPr="00FE461A" w:rsidRDefault="001F7D32" w:rsidP="00322DDB">
            <w:pPr>
              <w:pStyle w:val="NormalWeb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1.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E461A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E461A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  <w:p w:rsidR="001F7D32" w:rsidRPr="00FE461A" w:rsidRDefault="001F7D32" w:rsidP="00322DDB">
            <w:pPr>
              <w:pStyle w:val="NormalWeb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FF3E20" w:rsidP="00B62A1F">
            <w:pPr>
              <w:pStyle w:val="NormalWeb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</w:t>
            </w:r>
            <w:r w:rsidR="00B62A1F">
              <w:rPr>
                <w:rFonts w:ascii="GHEA Grapalat" w:hAnsi="GHEA Grapalat"/>
                <w:b/>
                <w:lang w:val="en-US"/>
              </w:rPr>
              <w:t>0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  <w:r w:rsidR="0083086C" w:rsidRPr="00FE461A">
              <w:rPr>
                <w:rFonts w:ascii="GHEA Grapalat" w:hAnsi="GHEA Grapalat"/>
                <w:b/>
              </w:rPr>
              <w:t>0</w:t>
            </w:r>
            <w:r w:rsidR="00B62A1F">
              <w:rPr>
                <w:rFonts w:ascii="GHEA Grapalat" w:hAnsi="GHEA Grapalat"/>
                <w:b/>
                <w:lang w:val="en-US"/>
              </w:rPr>
              <w:t>5</w:t>
            </w:r>
            <w:r w:rsidR="001F7D32" w:rsidRPr="00FE461A">
              <w:rPr>
                <w:rFonts w:ascii="GHEA Grapalat" w:hAnsi="GHEA Grapalat"/>
                <w:b/>
              </w:rPr>
              <w:t>.2021</w:t>
            </w:r>
            <w:r w:rsidR="001F7D32" w:rsidRPr="00FE461A">
              <w:rPr>
                <w:rFonts w:ascii="GHEA Grapalat" w:hAnsi="GHEA Grapalat" w:cs="Sylfaen"/>
                <w:b/>
              </w:rPr>
              <w:t>թ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FE461A" w:rsidTr="006B1DE3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FE461A" w:rsidRDefault="005D323E" w:rsidP="00322DDB">
            <w:pPr>
              <w:pStyle w:val="NormalWeb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1F7D32" w:rsidP="00B62A1F">
            <w:pPr>
              <w:pStyle w:val="NormalWeb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="00B62A1F">
              <w:rPr>
                <w:rFonts w:ascii="GHEA Grapalat" w:hAnsi="GHEA Grapalat"/>
                <w:b/>
              </w:rPr>
              <w:t>01/8-</w:t>
            </w:r>
            <w:r w:rsidR="00B62A1F">
              <w:rPr>
                <w:rFonts w:ascii="GHEA Grapalat" w:hAnsi="GHEA Grapalat"/>
                <w:b/>
                <w:lang w:val="en-US"/>
              </w:rPr>
              <w:t>1</w:t>
            </w:r>
            <w:r w:rsidR="00B62A1F">
              <w:rPr>
                <w:rFonts w:ascii="GHEA Grapalat" w:hAnsi="GHEA Grapalat"/>
                <w:b/>
              </w:rPr>
              <w:t>/7189</w:t>
            </w:r>
            <w:r w:rsidR="00BC038E" w:rsidRPr="00FE461A">
              <w:rPr>
                <w:rFonts w:ascii="GHEA Grapalat" w:hAnsi="GHEA Grapalat"/>
                <w:b/>
              </w:rPr>
              <w:t>-2021</w:t>
            </w:r>
          </w:p>
        </w:tc>
      </w:tr>
      <w:tr w:rsidR="006B1DE3" w:rsidRPr="009B0DD8" w:rsidTr="00604A50">
        <w:trPr>
          <w:trHeight w:val="92"/>
        </w:trPr>
        <w:tc>
          <w:tcPr>
            <w:tcW w:w="7196" w:type="dxa"/>
            <w:shd w:val="clear" w:color="auto" w:fill="FFFFFF" w:themeFill="background1"/>
          </w:tcPr>
          <w:p w:rsidR="00B62A1F" w:rsidRPr="00C46BAB" w:rsidRDefault="00B62A1F" w:rsidP="00B62A1F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60D8A">
              <w:rPr>
                <w:rFonts w:ascii="GHEA Grapalat" w:hAnsi="GHEA Grapalat"/>
                <w:lang w:val="hy-AM"/>
              </w:rPr>
              <w:t xml:space="preserve">Նախագծով առաջարկվող </w:t>
            </w:r>
            <w:r w:rsidRPr="008902E9">
              <w:rPr>
                <w:rFonts w:ascii="GHEA Grapalat" w:hAnsi="GHEA Grapalat"/>
                <w:lang w:val="hy-AM"/>
              </w:rPr>
              <w:t xml:space="preserve">բյուջետային ծախսերի </w:t>
            </w:r>
            <w:r w:rsidRPr="00F60D8A">
              <w:rPr>
                <w:rFonts w:ascii="GHEA Grapalat" w:hAnsi="GHEA Grapalat"/>
                <w:lang w:val="hy-AM"/>
              </w:rPr>
              <w:t>տնտեսագիտական</w:t>
            </w:r>
            <w:r w:rsidRPr="00F60D8A">
              <w:rPr>
                <w:rFonts w:ascii="GHEA Grapalat" w:hAnsi="GHEA Grapalat"/>
                <w:lang w:val="af-ZA"/>
              </w:rPr>
              <w:t xml:space="preserve"> </w:t>
            </w:r>
            <w:r w:rsidRPr="00F60D8A">
              <w:rPr>
                <w:rFonts w:ascii="GHEA Grapalat" w:hAnsi="GHEA Grapalat"/>
                <w:lang w:val="hy-AM"/>
              </w:rPr>
              <w:t>հոդվածների</w:t>
            </w:r>
            <w:r w:rsidRPr="00F60D8A">
              <w:rPr>
                <w:rFonts w:ascii="GHEA Grapalat" w:hAnsi="GHEA Grapalat"/>
                <w:lang w:val="af-ZA"/>
              </w:rPr>
              <w:t xml:space="preserve"> առնչութ</w:t>
            </w:r>
            <w:r w:rsidRPr="00F60D8A">
              <w:rPr>
                <w:rFonts w:ascii="GHEA Grapalat" w:hAnsi="GHEA Grapalat"/>
                <w:lang w:val="hy-AM"/>
              </w:rPr>
              <w:t>յամբ հարկ է նշել, որ ՀՀ կառավարության 2020 թվականի դեկտեմբերի 30-ի N</w:t>
            </w:r>
            <w:r>
              <w:rPr>
                <w:rFonts w:cs="Calibri"/>
                <w:lang w:val="hy-AM"/>
              </w:rPr>
              <w:t> </w:t>
            </w:r>
            <w:r w:rsidRPr="00F60D8A">
              <w:rPr>
                <w:rFonts w:ascii="GHEA Grapalat" w:hAnsi="GHEA Grapalat"/>
                <w:lang w:val="hy-AM"/>
              </w:rPr>
              <w:t>2215</w:t>
            </w:r>
            <w:r>
              <w:rPr>
                <w:rFonts w:ascii="GHEA Grapalat" w:hAnsi="GHEA Grapalat"/>
                <w:lang w:val="hy-AM"/>
              </w:rPr>
              <w:noBreakHyphen/>
            </w:r>
            <w:r w:rsidRPr="00F60D8A">
              <w:rPr>
                <w:rFonts w:ascii="GHEA Grapalat" w:hAnsi="GHEA Grapalat"/>
                <w:lang w:val="hy-AM"/>
              </w:rPr>
              <w:t xml:space="preserve">Ն որոշման 1-ին կետի 2-րդ ենթակետով </w:t>
            </w:r>
            <w:r w:rsidRPr="00F60D8A">
              <w:rPr>
                <w:rFonts w:ascii="GHEA Grapalat" w:hAnsi="GHEA Grapalat" w:cs="Sylfaen"/>
                <w:bCs/>
                <w:iCs/>
                <w:lang w:val="hy-AM"/>
              </w:rPr>
              <w:t xml:space="preserve">և ՀՀ կառավարության 2003 թվականի դեկտեմբերի 24-ի N 1937-Ն որոշմամբ հաստատված ՀՀ </w:t>
            </w:r>
            <w:r w:rsidRPr="00F60D8A">
              <w:rPr>
                <w:rFonts w:ascii="GHEA Grapalat" w:hAnsi="GHEA Grapalat"/>
                <w:lang w:val="hy-AM"/>
              </w:rPr>
              <w:t>պետական բյուջեից իրավաբանական անձանց սուբսիդիաների և դրամաշնորհների հատկացման կարգի</w:t>
            </w:r>
            <w:r w:rsidRPr="00F60D8A">
              <w:rPr>
                <w:rFonts w:ascii="GHEA Grapalat" w:hAnsi="GHEA Grapalat" w:cs="Sylfaen"/>
                <w:bCs/>
                <w:iCs/>
                <w:lang w:val="hy-AM"/>
              </w:rPr>
              <w:t xml:space="preserve"> 4-րդ կետով սահմանված է, որ</w:t>
            </w:r>
            <w:r w:rsidRPr="00F60D8A">
              <w:rPr>
                <w:rFonts w:ascii="GHEA Grapalat" w:hAnsi="GHEA Grapalat"/>
                <w:lang w:val="hy-AM"/>
              </w:rPr>
              <w:t xml:space="preserve"> դրամաշնորհը՝ տնտեսության որևէ ճյուղի (ոլորտի) կամ գործունեության որևէ տեսակի խթանման (խրախուսման) նպատակով ՀՀ պետական բյուջեից </w:t>
            </w:r>
            <w:r w:rsidRPr="00F60D8A">
              <w:rPr>
                <w:rFonts w:ascii="GHEA Grapalat" w:hAnsi="GHEA Grapalat"/>
                <w:i/>
                <w:lang w:val="hy-AM"/>
              </w:rPr>
              <w:t>կազմակերպությանն իր կանոնադրական խնդիրների</w:t>
            </w:r>
            <w:r w:rsidRPr="00F60D8A">
              <w:rPr>
                <w:rFonts w:ascii="GHEA Grapalat" w:hAnsi="GHEA Grapalat"/>
                <w:lang w:val="hy-AM"/>
              </w:rPr>
              <w:t xml:space="preserve"> կամ դրանց մի մասի իրականացման նպատակով անհատույց և անվերադարձ տրամադրվող դրամական հատկացումն է: Ընդ որում, 2021 </w:t>
            </w:r>
            <w:r w:rsidRPr="00F60D8A">
              <w:rPr>
                <w:rFonts w:ascii="GHEA Grapalat" w:hAnsi="GHEA Grapalat"/>
                <w:lang w:val="hy-AM"/>
              </w:rPr>
              <w:lastRenderedPageBreak/>
              <w:t>թվականի ընթացքում իրավաբանական անձանց դրամաշնորհների տրամադրումն իրականացվում է ՀՀ օրենսդրությամբ սահմանված կարգով կազմակերպված մրցույթի արդյունքում՝ բացառությամբ սույն որոշման N 5 հավելվածի N N 7 և 7.1 աղյուսակներում նշված իրավաբանական անձանց հատկացվող դրամաշնորհների:</w:t>
            </w:r>
          </w:p>
          <w:p w:rsidR="00B62A1F" w:rsidRPr="00F60D8A" w:rsidRDefault="00B62A1F" w:rsidP="00B62A1F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F60D8A">
              <w:rPr>
                <w:rFonts w:ascii="GHEA Grapalat" w:hAnsi="GHEA Grapalat" w:cs="Sylfaen"/>
                <w:bCs/>
                <w:iCs/>
                <w:lang w:val="hy-AM"/>
              </w:rPr>
              <w:t>Հաշվի առնելով վերոգրյալը՝ հայտնում ենք, որ ՊՈԱԿ-ներին ՀՀ պետական բյուջեից կարող են հատկացվել</w:t>
            </w:r>
            <w:r w:rsidRPr="00F60D8A">
              <w:rPr>
                <w:rFonts w:ascii="GHEA Grapalat" w:hAnsi="GHEA Grapalat"/>
                <w:spacing w:val="-6"/>
                <w:lang w:val="hy-AM"/>
              </w:rPr>
              <w:t xml:space="preserve"> նաև դրամաշնորհներ, եթե դա ուղղվելու է վերջին</w:t>
            </w:r>
            <w:r w:rsidRPr="00A108C5">
              <w:rPr>
                <w:rFonts w:ascii="GHEA Grapalat" w:hAnsi="GHEA Grapalat"/>
                <w:spacing w:val="-6"/>
                <w:lang w:val="hy-AM"/>
              </w:rPr>
              <w:t>ներ</w:t>
            </w:r>
            <w:r w:rsidRPr="00F60D8A">
              <w:rPr>
                <w:rFonts w:ascii="GHEA Grapalat" w:hAnsi="GHEA Grapalat"/>
                <w:spacing w:val="-6"/>
                <w:lang w:val="hy-AM"/>
              </w:rPr>
              <w:t xml:space="preserve">իս կանոնադրական խնդիրների իրականացմանը։ Իսկ </w:t>
            </w:r>
            <w:r w:rsidRPr="00F60D8A">
              <w:rPr>
                <w:rFonts w:ascii="GHEA Grapalat" w:hAnsi="GHEA Grapalat" w:cs="Sylfaen"/>
                <w:bCs/>
                <w:iCs/>
                <w:lang w:val="hy-AM"/>
              </w:rPr>
              <w:t>կազմակերպությանը դրամաշնորհի հատկացումը կատարվում է ՀՀ կառավարության 2003 թվականի դեկտեմբերի 24-ի N 1937-Ն որոշմամբ հաստատված դրամաշնորհի հատկացման կարգով:</w:t>
            </w:r>
          </w:p>
          <w:p w:rsidR="00B62A1F" w:rsidRPr="00F60D8A" w:rsidRDefault="00B62A1F" w:rsidP="00B62A1F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8902E9">
              <w:rPr>
                <w:rFonts w:ascii="GHEA Grapalat" w:hAnsi="GHEA Grapalat"/>
                <w:lang w:val="hy-AM"/>
              </w:rPr>
              <w:t>Մինչդեռ</w:t>
            </w:r>
            <w:r w:rsidRPr="00F60D8A">
              <w:rPr>
                <w:rFonts w:ascii="GHEA Grapalat" w:hAnsi="GHEA Grapalat"/>
                <w:lang w:val="hy-AM"/>
              </w:rPr>
              <w:t xml:space="preserve"> Նախագծից պարզ չէ, թե դրամաշնորհի տեսքով տրամադրվող գումարները ինչ կանոնադրական խնդիրների իրականացմանն 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F60D8A">
              <w:rPr>
                <w:rFonts w:ascii="GHEA Grapalat" w:hAnsi="GHEA Grapalat"/>
                <w:lang w:val="hy-AM"/>
              </w:rPr>
              <w:t xml:space="preserve"> ուղղվելու և կոնկրետ որ պետական ոչ առևտրային կազմակերպություններին և համայնքային ոչ առևտրային կազմակերպություններին է տրամադրվելու </w:t>
            </w:r>
            <w:r w:rsidRPr="008902E9">
              <w:rPr>
                <w:rFonts w:ascii="GHEA Grapalat" w:hAnsi="GHEA Grapalat"/>
                <w:lang w:val="hy-AM"/>
              </w:rPr>
              <w:t>(բացա</w:t>
            </w:r>
            <w:r w:rsidRPr="00F60D8A">
              <w:rPr>
                <w:rFonts w:ascii="GHEA Grapalat" w:hAnsi="GHEA Grapalat"/>
                <w:lang w:val="hy-AM"/>
              </w:rPr>
              <w:t>կայում է N 2215-Ն որոշման N 5 հավելվածի N 7 աղյուսակը</w:t>
            </w:r>
            <w:r w:rsidRPr="008902E9">
              <w:rPr>
                <w:rFonts w:ascii="GHEA Grapalat" w:hAnsi="GHEA Grapalat"/>
                <w:lang w:val="hy-AM"/>
              </w:rPr>
              <w:t>)</w:t>
            </w:r>
            <w:r w:rsidRPr="00F60D8A">
              <w:rPr>
                <w:rFonts w:ascii="GHEA Grapalat" w:hAnsi="GHEA Grapalat"/>
                <w:lang w:val="hy-AM"/>
              </w:rPr>
              <w:t xml:space="preserve">: </w:t>
            </w:r>
          </w:p>
          <w:p w:rsidR="00B62A1F" w:rsidRPr="00F60D8A" w:rsidRDefault="00B62A1F" w:rsidP="009D5FA6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60D8A">
              <w:rPr>
                <w:rFonts w:ascii="GHEA Grapalat" w:hAnsi="GHEA Grapalat"/>
                <w:lang w:val="hy-AM"/>
              </w:rPr>
              <w:lastRenderedPageBreak/>
              <w:t>Համայնքների մասով նշենք, որ ՀՀ ֆինանսների և էկոնոմիկայի նախարարի</w:t>
            </w:r>
            <w:r w:rsidR="009D5FA6" w:rsidRPr="009D5FA6">
              <w:rPr>
                <w:rFonts w:ascii="GHEA Grapalat" w:hAnsi="GHEA Grapalat"/>
                <w:lang w:val="hy-AM"/>
              </w:rPr>
              <w:t xml:space="preserve"> </w:t>
            </w:r>
            <w:r w:rsidRPr="00F60D8A">
              <w:rPr>
                <w:rFonts w:ascii="GHEA Grapalat" w:hAnsi="GHEA Grapalat"/>
                <w:lang w:val="hy-AM"/>
              </w:rPr>
              <w:t>2007 թվականի հունվարի 9-ի N 5-Ն հրամանի 16-րդ հավելվածի համաձայն</w:t>
            </w:r>
            <w:r w:rsidRPr="008902E9">
              <w:rPr>
                <w:rFonts w:ascii="GHEA Grapalat" w:hAnsi="GHEA Grapalat"/>
                <w:lang w:val="hy-AM"/>
              </w:rPr>
              <w:t>՝</w:t>
            </w:r>
            <w:r w:rsidRPr="00F60D8A">
              <w:rPr>
                <w:rFonts w:ascii="GHEA Grapalat" w:hAnsi="GHEA Grapalat"/>
                <w:lang w:val="hy-AM"/>
              </w:rPr>
              <w:t xml:space="preserve"> Համայնքներին տրամադրվ</w:t>
            </w:r>
            <w:r w:rsidRPr="008902E9">
              <w:rPr>
                <w:rFonts w:ascii="GHEA Grapalat" w:hAnsi="GHEA Grapalat"/>
                <w:lang w:val="hy-AM"/>
              </w:rPr>
              <w:t>ող</w:t>
            </w:r>
            <w:r w:rsidRPr="00F60D8A">
              <w:rPr>
                <w:rFonts w:ascii="GHEA Grapalat" w:hAnsi="GHEA Grapalat"/>
                <w:lang w:val="hy-AM"/>
              </w:rPr>
              <w:t xml:space="preserve"> դրամաշնորհները ներառում են սուբվենցիաները, դոտացիաները և այլ դրամաշնորհները: Սուբվենցիաները այն նպատակային դրամաշնորհներն են, որոնք տրամադրվում են կոնկրետ ծախսը կամ ծրագիրն իրականացնելու համար: Կապիտալ դրամաշնորհները ֆինանսավորում են ոչ ֆինանսական ակտիվների ձեռքբերումը </w:t>
            </w:r>
            <w:r w:rsidRPr="00687441">
              <w:rPr>
                <w:rFonts w:ascii="GHEA Grapalat" w:hAnsi="GHEA Grapalat"/>
                <w:lang w:val="hy-AM"/>
              </w:rPr>
              <w:t>(</w:t>
            </w:r>
            <w:r w:rsidRPr="00F60D8A">
              <w:rPr>
                <w:rFonts w:ascii="GHEA Grapalat" w:hAnsi="GHEA Grapalat"/>
                <w:lang w:val="hy-AM"/>
              </w:rPr>
              <w:t>որոնց արդյունքում ստացողը կարող է ձեռք բերել ակտիվը կամ ակտիվները, որոնք կարող են ներառել ենթակառուցվածքների կառուցումը, օրինակ՝ ճանապարհները):</w:t>
            </w:r>
          </w:p>
          <w:p w:rsidR="00B62A1F" w:rsidRPr="00F60D8A" w:rsidRDefault="00B62A1F" w:rsidP="00B62A1F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60D8A">
              <w:rPr>
                <w:rFonts w:ascii="GHEA Grapalat" w:hAnsi="GHEA Grapalat"/>
                <w:lang w:val="hy-AM"/>
              </w:rPr>
              <w:t>Բացի այդ ՀՀ կառավարության 16.11.2006թ</w:t>
            </w:r>
            <w:r w:rsidRPr="00687441">
              <w:rPr>
                <w:rFonts w:ascii="GHEA Grapalat" w:hAnsi="GHEA Grapalat"/>
                <w:lang w:val="hy-AM"/>
              </w:rPr>
              <w:t xml:space="preserve"> </w:t>
            </w:r>
            <w:r w:rsidRPr="00F60D8A">
              <w:rPr>
                <w:rFonts w:ascii="GHEA Grapalat" w:hAnsi="GHEA Grapalat"/>
                <w:lang w:val="hy-AM"/>
              </w:rPr>
              <w:t xml:space="preserve">N1708-Ն որոշմամբ հաստատված </w:t>
            </w:r>
            <w:r w:rsidRPr="00687441">
              <w:rPr>
                <w:rFonts w:ascii="GHEA Grapalat" w:hAnsi="GHEA Grapalat"/>
                <w:lang w:val="hy-AM"/>
              </w:rPr>
              <w:t>«</w:t>
            </w:r>
            <w:r w:rsidRPr="00F60D8A">
              <w:rPr>
                <w:rFonts w:ascii="GHEA Grapalat" w:hAnsi="GHEA Grapalat"/>
                <w:lang w:val="hy-AM"/>
              </w:rPr>
              <w:t>ՀՀ պետական տարեկան բյուջեներով նախատեսված սուբվենցիաներից բացի ՀՀ համայնքների տնտեսական և սոցիալական ենթակառուցվածքների զարգացմանն ուղղված սուբվենցիայի հայտի մշակման, ներկայացման, քննարկման և հաստատման</w:t>
            </w:r>
            <w:r w:rsidRPr="00687441">
              <w:rPr>
                <w:rFonts w:ascii="GHEA Grapalat" w:hAnsi="GHEA Grapalat"/>
                <w:lang w:val="hy-AM"/>
              </w:rPr>
              <w:t>»</w:t>
            </w:r>
            <w:r w:rsidRPr="00F60D8A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F60D8A">
              <w:rPr>
                <w:rFonts w:ascii="GHEA Grapalat" w:hAnsi="GHEA Grapalat"/>
                <w:lang w:val="hy-AM"/>
              </w:rPr>
              <w:t xml:space="preserve">կարգով կարգավորվում են ՀՀ պետական բյուջեի հաշվին ՀՀ համայնքներին սուբվենցիաների տրամադրման գործընթացի հետ կապված հիմնական հարաբերությունները և ըստ նշված կարգի, սուբվենցիաները համայնքի կողմից իրականացվող </w:t>
            </w:r>
            <w:r w:rsidRPr="00F60D8A">
              <w:rPr>
                <w:rFonts w:ascii="GHEA Grapalat" w:hAnsi="GHEA Grapalat"/>
                <w:lang w:val="hy-AM"/>
              </w:rPr>
              <w:lastRenderedPageBreak/>
              <w:t>առանձին նպատակային ծախսատեսակի (ծրագրի) կատարման համար անհատույց և անվերադարձ կարգով (համաֆինանսավորման սկզբունքով) տրվող դրամական միջոցներն են:</w:t>
            </w:r>
          </w:p>
          <w:p w:rsidR="00B62A1F" w:rsidRPr="00F60D8A" w:rsidRDefault="00B62A1F" w:rsidP="00B62A1F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687441">
              <w:rPr>
                <w:rFonts w:ascii="GHEA Grapalat" w:hAnsi="GHEA Grapalat"/>
                <w:lang w:val="hy-AM"/>
              </w:rPr>
              <w:t>Հաշվի առնելով վերոգրյալը</w:t>
            </w:r>
            <w:r w:rsidRPr="00F60D8A">
              <w:rPr>
                <w:rFonts w:ascii="GHEA Grapalat" w:hAnsi="GHEA Grapalat"/>
                <w:lang w:val="hy-AM"/>
              </w:rPr>
              <w:t xml:space="preserve">, </w:t>
            </w:r>
            <w:r w:rsidRPr="00687441">
              <w:rPr>
                <w:rFonts w:ascii="GHEA Grapalat" w:hAnsi="GHEA Grapalat"/>
                <w:lang w:val="hy-AM"/>
              </w:rPr>
              <w:t xml:space="preserve">նշենք, որ, </w:t>
            </w:r>
            <w:r w:rsidRPr="00F60D8A">
              <w:rPr>
                <w:rFonts w:ascii="GHEA Grapalat" w:hAnsi="GHEA Grapalat"/>
                <w:lang w:val="hy-AM"/>
              </w:rPr>
              <w:t xml:space="preserve">եթե </w:t>
            </w:r>
            <w:r w:rsidRPr="00687441">
              <w:rPr>
                <w:rFonts w:ascii="GHEA Grapalat" w:hAnsi="GHEA Grapalat"/>
                <w:lang w:val="hy-AM"/>
              </w:rPr>
              <w:t>Նախագծով տրամադրվող</w:t>
            </w:r>
            <w:r w:rsidRPr="00F60D8A">
              <w:rPr>
                <w:rFonts w:ascii="GHEA Grapalat" w:hAnsi="GHEA Grapalat"/>
                <w:lang w:val="hy-AM"/>
              </w:rPr>
              <w:t xml:space="preserve"> գումարների շրջանակներում նախատեսվում է համայնքներում որոշակի ծրագրեր իրականացնել, ապա ենթադրյալ </w:t>
            </w:r>
            <w:r w:rsidRPr="00440AAC">
              <w:rPr>
                <w:rFonts w:ascii="GHEA Grapalat" w:hAnsi="GHEA Grapalat"/>
                <w:lang w:val="hy-AM"/>
              </w:rPr>
              <w:t>ծրագրերի իրականացումը</w:t>
            </w:r>
            <w:r w:rsidRPr="00F60D8A">
              <w:rPr>
                <w:rFonts w:ascii="GHEA Grapalat" w:hAnsi="GHEA Grapalat"/>
                <w:lang w:val="hy-AM"/>
              </w:rPr>
              <w:t xml:space="preserve"> ՀՀ կառավարության 16.11.2006թ</w:t>
            </w:r>
            <w:r w:rsidRPr="00687441">
              <w:rPr>
                <w:rFonts w:ascii="GHEA Grapalat" w:hAnsi="GHEA Grapalat"/>
                <w:lang w:val="hy-AM"/>
              </w:rPr>
              <w:t>.</w:t>
            </w:r>
            <w:r w:rsidRPr="00F60D8A">
              <w:rPr>
                <w:rFonts w:ascii="GHEA Grapalat" w:hAnsi="GHEA Grapalat"/>
                <w:lang w:val="hy-AM"/>
              </w:rPr>
              <w:t xml:space="preserve"> N 1708-Ն որոշման համատեքստում </w:t>
            </w:r>
            <w:r w:rsidRPr="00687441">
              <w:rPr>
                <w:rFonts w:ascii="GHEA Grapalat" w:hAnsi="GHEA Grapalat"/>
                <w:lang w:val="hy-AM"/>
              </w:rPr>
              <w:t xml:space="preserve">(համաֆինանսավորմամբ) </w:t>
            </w:r>
            <w:r w:rsidRPr="00F60D8A">
              <w:rPr>
                <w:rFonts w:ascii="GHEA Grapalat" w:hAnsi="GHEA Grapalat"/>
                <w:lang w:val="hy-AM"/>
              </w:rPr>
              <w:t>չիրականացնել</w:t>
            </w:r>
            <w:r w:rsidRPr="00687441">
              <w:rPr>
                <w:rFonts w:ascii="GHEA Grapalat" w:hAnsi="GHEA Grapalat"/>
                <w:lang w:val="hy-AM"/>
              </w:rPr>
              <w:t>ը</w:t>
            </w:r>
            <w:r w:rsidRPr="00F60D8A">
              <w:rPr>
                <w:rFonts w:ascii="GHEA Grapalat" w:hAnsi="GHEA Grapalat"/>
                <w:lang w:val="hy-AM"/>
              </w:rPr>
              <w:t xml:space="preserve"> և փոխարենը </w:t>
            </w:r>
            <w:r w:rsidRPr="00687441">
              <w:rPr>
                <w:rFonts w:ascii="GHEA Grapalat" w:hAnsi="GHEA Grapalat"/>
                <w:lang w:val="hy-AM"/>
              </w:rPr>
              <w:t>ՀՀ պետական բյուջերից</w:t>
            </w:r>
            <w:r w:rsidRPr="00440AAC">
              <w:rPr>
                <w:rFonts w:ascii="GHEA Grapalat" w:hAnsi="GHEA Grapalat"/>
                <w:lang w:val="hy-AM"/>
              </w:rPr>
              <w:t xml:space="preserve"> </w:t>
            </w:r>
            <w:r w:rsidRPr="00F60D8A">
              <w:rPr>
                <w:rFonts w:ascii="GHEA Grapalat" w:hAnsi="GHEA Grapalat"/>
                <w:lang w:val="hy-AM"/>
              </w:rPr>
              <w:t>ուղիղ հատկաց</w:t>
            </w:r>
            <w:r w:rsidRPr="00440AAC">
              <w:rPr>
                <w:rFonts w:ascii="GHEA Grapalat" w:hAnsi="GHEA Grapalat"/>
                <w:lang w:val="hy-AM"/>
              </w:rPr>
              <w:t xml:space="preserve">ման նպատակահարմարության </w:t>
            </w:r>
            <w:r w:rsidRPr="00F60D8A">
              <w:rPr>
                <w:rFonts w:ascii="GHEA Grapalat" w:hAnsi="GHEA Grapalat"/>
                <w:lang w:val="hy-AM"/>
              </w:rPr>
              <w:t xml:space="preserve">հիմնավորումները </w:t>
            </w:r>
            <w:r w:rsidRPr="00440AAC">
              <w:rPr>
                <w:rFonts w:ascii="GHEA Grapalat" w:hAnsi="GHEA Grapalat"/>
                <w:lang w:val="hy-AM"/>
              </w:rPr>
              <w:t xml:space="preserve">ևս </w:t>
            </w:r>
            <w:r w:rsidRPr="00F60D8A">
              <w:rPr>
                <w:rFonts w:ascii="GHEA Grapalat" w:hAnsi="GHEA Grapalat"/>
                <w:lang w:val="hy-AM"/>
              </w:rPr>
              <w:t>բացակայում</w:t>
            </w:r>
            <w:r w:rsidRPr="00440AAC">
              <w:rPr>
                <w:rFonts w:ascii="GHEA Grapalat" w:hAnsi="GHEA Grapalat"/>
                <w:lang w:val="hy-AM"/>
              </w:rPr>
              <w:t xml:space="preserve"> են</w:t>
            </w:r>
            <w:r>
              <w:rPr>
                <w:rFonts w:ascii="GHEA Grapalat" w:hAnsi="GHEA Grapalat"/>
                <w:lang w:val="hy-AM"/>
              </w:rPr>
              <w:t xml:space="preserve"> և</w:t>
            </w:r>
            <w:r w:rsidRPr="00F60D8A">
              <w:rPr>
                <w:rFonts w:ascii="GHEA Grapalat" w:hAnsi="GHEA Grapalat"/>
                <w:lang w:val="hy-AM"/>
              </w:rPr>
              <w:t xml:space="preserve"> կարող է հանգեցնել ՀՀ կառավարության 16.11.2006 թվականի N 1708-Ն որոշմամբ սահմանված կարգով արդեն իսկ համաֆինանսավորման սկզբունքով սուբվենցիոն ծրագրեր իրականացնող համայնքների նկատմամբ ՀՀ կառավարության կողմից ոչ միասնական մոտեցման և անհավասար պայմանների ձևավորման:</w:t>
            </w:r>
          </w:p>
          <w:p w:rsidR="00B62A1F" w:rsidRPr="00F60D8A" w:rsidRDefault="00B62A1F" w:rsidP="009D5FA6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60D8A">
              <w:rPr>
                <w:rFonts w:ascii="GHEA Grapalat" w:hAnsi="GHEA Grapalat"/>
                <w:lang w:val="hy-AM"/>
              </w:rPr>
              <w:t>Ելնելով վերոգրյալից հայտնում ենք, որ Նախագծով  ներկայացված առաջարկը չի բխում բյուջետային համակարգի մասին օրենսդրությամբ սահմանված բյուջետային միջոցների հասցեագրվածության,</w:t>
            </w:r>
            <w:r w:rsidR="009D5FA6" w:rsidRPr="009D5FA6">
              <w:rPr>
                <w:rFonts w:ascii="GHEA Grapalat" w:hAnsi="GHEA Grapalat"/>
                <w:lang w:val="hy-AM"/>
              </w:rPr>
              <w:t xml:space="preserve"> </w:t>
            </w:r>
            <w:r w:rsidRPr="00F60D8A">
              <w:rPr>
                <w:rFonts w:ascii="GHEA Grapalat" w:hAnsi="GHEA Grapalat"/>
                <w:lang w:val="hy-AM"/>
              </w:rPr>
              <w:t>նպատակայնության,</w:t>
            </w:r>
            <w:r w:rsidR="009D5FA6" w:rsidRPr="009D5FA6">
              <w:rPr>
                <w:rFonts w:ascii="GHEA Grapalat" w:hAnsi="GHEA Grapalat"/>
                <w:lang w:val="hy-AM"/>
              </w:rPr>
              <w:t xml:space="preserve"> </w:t>
            </w:r>
            <w:r w:rsidRPr="00F60D8A">
              <w:rPr>
                <w:rFonts w:ascii="GHEA Grapalat" w:hAnsi="GHEA Grapalat"/>
                <w:lang w:val="hy-AM"/>
              </w:rPr>
              <w:lastRenderedPageBreak/>
              <w:t>միասնականության</w:t>
            </w:r>
            <w:r w:rsidR="009D5FA6" w:rsidRPr="009D5FA6">
              <w:rPr>
                <w:rFonts w:ascii="GHEA Grapalat" w:hAnsi="GHEA Grapalat"/>
                <w:lang w:val="hy-AM"/>
              </w:rPr>
              <w:t xml:space="preserve"> </w:t>
            </w:r>
            <w:r w:rsidRPr="00F60D8A">
              <w:rPr>
                <w:rFonts w:ascii="GHEA Grapalat" w:hAnsi="GHEA Grapalat"/>
                <w:lang w:val="hy-AM"/>
              </w:rPr>
              <w:t>և բյուջետային</w:t>
            </w:r>
            <w:r w:rsidRPr="00F60D8A">
              <w:rPr>
                <w:rFonts w:cs="Calibri"/>
                <w:lang w:val="hy-AM"/>
              </w:rPr>
              <w:t> </w:t>
            </w:r>
            <w:r w:rsidRPr="00A108C5">
              <w:rPr>
                <w:rFonts w:cs="Calibri"/>
                <w:lang w:val="hy-AM"/>
              </w:rPr>
              <w:t xml:space="preserve"> </w:t>
            </w:r>
            <w:r w:rsidRPr="00F60D8A">
              <w:rPr>
                <w:rFonts w:ascii="GHEA Grapalat" w:hAnsi="GHEA Grapalat"/>
                <w:lang w:val="hy-AM"/>
              </w:rPr>
              <w:t>միջոցների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60D8A">
              <w:rPr>
                <w:rFonts w:ascii="GHEA Grapalat" w:hAnsi="GHEA Grapalat"/>
                <w:lang w:val="hy-AM"/>
              </w:rPr>
              <w:t xml:space="preserve">օգտագործման արդյունավետության սկզբունքներից, մասնավորապես  ակնհայտ չէ կարգավորվող խնդիրները, հնարավոր այլընտրանքների կիրառման բացառումը, գումարի չափի գնագոյացման սկզբունքներն ու հաշվարկ-հիմնավորումները (շինարարական աշխատանքների պարագայում՝ </w:t>
            </w:r>
            <w:r w:rsidRPr="00F60D8A">
              <w:rPr>
                <w:rFonts w:ascii="GHEA Grapalat" w:hAnsi="GHEA Grapalat" w:cs="Sylfaen"/>
                <w:lang w:val="hy-AM"/>
              </w:rPr>
              <w:t>աշխատանքների</w:t>
            </w:r>
            <w:r w:rsidRPr="00F60D8A">
              <w:rPr>
                <w:rFonts w:ascii="GHEA Grapalat" w:hAnsi="GHEA Grapalat" w:cs="Sylfaen"/>
                <w:lang w:val="fr-FR"/>
              </w:rPr>
              <w:t xml:space="preserve"> </w:t>
            </w:r>
            <w:r w:rsidRPr="00F60D8A">
              <w:rPr>
                <w:rFonts w:ascii="GHEA Grapalat" w:hAnsi="GHEA Grapalat" w:cs="Sylfaen"/>
                <w:lang w:val="hy-AM"/>
              </w:rPr>
              <w:t>փորձագիտական</w:t>
            </w:r>
            <w:r w:rsidRPr="00F60D8A">
              <w:rPr>
                <w:rFonts w:ascii="GHEA Grapalat" w:hAnsi="GHEA Grapalat" w:cs="Sylfaen"/>
                <w:lang w:val="fr-FR"/>
              </w:rPr>
              <w:t xml:space="preserve"> </w:t>
            </w:r>
            <w:r w:rsidRPr="00F60D8A">
              <w:rPr>
                <w:rFonts w:ascii="GHEA Grapalat" w:hAnsi="GHEA Grapalat" w:cs="Sylfaen"/>
                <w:lang w:val="hy-AM"/>
              </w:rPr>
              <w:t>դրական</w:t>
            </w:r>
            <w:r w:rsidRPr="00F60D8A">
              <w:rPr>
                <w:rFonts w:ascii="GHEA Grapalat" w:hAnsi="GHEA Grapalat" w:cs="Sylfaen"/>
                <w:lang w:val="fr-FR"/>
              </w:rPr>
              <w:t xml:space="preserve"> </w:t>
            </w:r>
            <w:r w:rsidRPr="00F60D8A">
              <w:rPr>
                <w:rFonts w:ascii="GHEA Grapalat" w:hAnsi="GHEA Grapalat" w:cs="Sylfaen"/>
                <w:lang w:val="hy-AM"/>
              </w:rPr>
              <w:t>եզրակացություն</w:t>
            </w:r>
            <w:r w:rsidRPr="00F60D8A">
              <w:rPr>
                <w:rFonts w:ascii="GHEA Grapalat" w:hAnsi="GHEA Grapalat" w:cs="Sylfaen"/>
                <w:lang w:val="fr-FR"/>
              </w:rPr>
              <w:t xml:space="preserve"> </w:t>
            </w:r>
            <w:r w:rsidRPr="00F60D8A">
              <w:rPr>
                <w:rFonts w:ascii="GHEA Grapalat" w:hAnsi="GHEA Grapalat" w:cs="Sylfaen"/>
                <w:lang w:val="hy-AM"/>
              </w:rPr>
              <w:t>ունեցող</w:t>
            </w:r>
            <w:r w:rsidRPr="00F60D8A">
              <w:rPr>
                <w:rFonts w:ascii="GHEA Grapalat" w:hAnsi="GHEA Grapalat" w:cs="Sylfaen"/>
                <w:lang w:val="fr-FR"/>
              </w:rPr>
              <w:t xml:space="preserve"> </w:t>
            </w:r>
            <w:r w:rsidRPr="00F60D8A">
              <w:rPr>
                <w:rFonts w:ascii="GHEA Grapalat" w:hAnsi="GHEA Grapalat" w:cs="Sylfaen"/>
                <w:lang w:val="hy-AM"/>
              </w:rPr>
              <w:t>նախագծանախահաշվային</w:t>
            </w:r>
            <w:r w:rsidRPr="00F60D8A">
              <w:rPr>
                <w:rFonts w:ascii="GHEA Grapalat" w:hAnsi="GHEA Grapalat" w:cs="Sylfaen"/>
                <w:lang w:val="fr-FR"/>
              </w:rPr>
              <w:t xml:space="preserve"> </w:t>
            </w:r>
            <w:r w:rsidRPr="00F60D8A">
              <w:rPr>
                <w:rFonts w:ascii="GHEA Grapalat" w:hAnsi="GHEA Grapalat" w:cs="Sylfaen"/>
                <w:lang w:val="hy-AM"/>
              </w:rPr>
              <w:t>փաստաթղթերը)</w:t>
            </w:r>
            <w:r w:rsidRPr="00F60D8A">
              <w:rPr>
                <w:rFonts w:ascii="GHEA Grapalat" w:hAnsi="GHEA Grapalat"/>
                <w:lang w:val="hy-AM"/>
              </w:rPr>
              <w:t>:</w:t>
            </w:r>
          </w:p>
          <w:p w:rsidR="00B62A1F" w:rsidRPr="00F60D8A" w:rsidRDefault="00B62A1F" w:rsidP="00B62A1F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60D8A">
              <w:rPr>
                <w:rFonts w:ascii="GHEA Grapalat" w:hAnsi="GHEA Grapalat"/>
                <w:lang w:val="hy-AM"/>
              </w:rPr>
              <w:t>Ինչ վերաբերում է Նախագծի ձևակերպումներին, ապա առաջարկում ենք.</w:t>
            </w:r>
          </w:p>
          <w:p w:rsidR="00B62A1F" w:rsidRPr="00243A4F" w:rsidRDefault="00B62A1F" w:rsidP="00B62A1F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243A4F">
              <w:rPr>
                <w:rFonts w:ascii="GHEA Grapalat" w:hAnsi="GHEA Grapalat"/>
                <w:lang w:val="hy-AM"/>
              </w:rPr>
              <w:t>-</w:t>
            </w:r>
            <w:r w:rsidRPr="00F60D8A">
              <w:rPr>
                <w:rFonts w:ascii="GHEA Grapalat" w:hAnsi="GHEA Grapalat"/>
                <w:lang w:val="hy-AM"/>
              </w:rPr>
              <w:t xml:space="preserve"> </w:t>
            </w:r>
            <w:r w:rsidRPr="00243A4F">
              <w:rPr>
                <w:rFonts w:ascii="GHEA Grapalat" w:hAnsi="GHEA Grapalat" w:cs="Sylfaen"/>
                <w:lang w:val="hy-AM"/>
              </w:rPr>
              <w:t xml:space="preserve">որպես ավելորդ դրույթ հանել նախագծի 2-րդ կետը, </w:t>
            </w:r>
            <w:r w:rsidRPr="00851870">
              <w:rPr>
                <w:rFonts w:ascii="GHEA Grapalat" w:hAnsi="GHEA Grapalat" w:cs="Sylfaen"/>
                <w:lang w:val="hy-AM"/>
              </w:rPr>
              <w:t xml:space="preserve">նկատի ունենալով, </w:t>
            </w:r>
            <w:r w:rsidRPr="00243A4F">
              <w:rPr>
                <w:rFonts w:ascii="GHEA Grapalat" w:hAnsi="GHEA Grapalat" w:cs="Sylfaen"/>
                <w:lang w:val="hy-AM"/>
              </w:rPr>
              <w:t>որ դրամաշնորհի՝ որպես նվիրաբերության, տրամադրման պայմանագիրը, համաձայն ՀՀ քաղաքացիական օրենսգրքի 595 հոդվածի, կնքվում է գրավոր,</w:t>
            </w:r>
          </w:p>
          <w:p w:rsidR="00C46BAB" w:rsidRDefault="00B62A1F" w:rsidP="00C46BAB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243A4F">
              <w:rPr>
                <w:rFonts w:ascii="GHEA Grapalat" w:hAnsi="GHEA Grapalat"/>
                <w:lang w:val="hy-AM"/>
              </w:rPr>
              <w:t>- հ</w:t>
            </w:r>
            <w:r w:rsidRPr="00F60D8A">
              <w:rPr>
                <w:rFonts w:ascii="GHEA Grapalat" w:hAnsi="GHEA Grapalat"/>
                <w:lang w:val="hy-AM"/>
              </w:rPr>
              <w:t>ստակեցնել Նախագծի հավելվածում նշված բյուջետային ծախսերի տնտեսագիտական դասակարգման հոդվածները՝ դրանք նախատեսելով գումարների ծախսման կոնկրետ ուղղությունների և բյուջետային օրենսդրությամբ սահմանված կարգավորումների համաձայն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:rsidR="006B1DE3" w:rsidRPr="00B62A1F" w:rsidRDefault="00B62A1F" w:rsidP="00C46BAB">
            <w:pPr>
              <w:spacing w:line="360" w:lineRule="auto"/>
              <w:ind w:firstLine="567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243A4F">
              <w:rPr>
                <w:rFonts w:ascii="GHEA Grapalat" w:hAnsi="GHEA Grapalat"/>
                <w:lang w:val="hy-AM"/>
              </w:rPr>
              <w:t xml:space="preserve">- </w:t>
            </w:r>
            <w:r w:rsidRPr="00F60D8A">
              <w:rPr>
                <w:rFonts w:ascii="GHEA Grapalat" w:hAnsi="GHEA Grapalat"/>
                <w:lang w:val="hy-AM"/>
              </w:rPr>
              <w:t>Նախագծով նախատեսել նաև Որոշմամբ ստեղծված 1212 ծրագրի 12025 միջոցառման անվանումը</w:t>
            </w:r>
            <w:r w:rsidRPr="00243A4F">
              <w:rPr>
                <w:rFonts w:ascii="GHEA Grapalat" w:hAnsi="GHEA Grapalat"/>
                <w:lang w:val="hy-AM"/>
              </w:rPr>
              <w:t xml:space="preserve"> և</w:t>
            </w:r>
            <w:r w:rsidRPr="00F60D8A">
              <w:rPr>
                <w:rFonts w:ascii="GHEA Grapalat" w:hAnsi="GHEA Grapalat"/>
                <w:lang w:val="hy-AM"/>
              </w:rPr>
              <w:t xml:space="preserve"> նկարագրությունը</w:t>
            </w:r>
            <w:r w:rsidRPr="00243A4F">
              <w:rPr>
                <w:rFonts w:ascii="GHEA Grapalat" w:hAnsi="GHEA Grapalat"/>
                <w:lang w:val="hy-AM"/>
              </w:rPr>
              <w:t>՝</w:t>
            </w:r>
            <w:r w:rsidRPr="00F60D8A">
              <w:rPr>
                <w:rFonts w:ascii="GHEA Grapalat" w:hAnsi="GHEA Grapalat"/>
                <w:lang w:val="hy-AM"/>
              </w:rPr>
              <w:t xml:space="preserve"> հատկացումների նպատակներին համապատասխան </w:t>
            </w:r>
            <w:r w:rsidRPr="00F60D8A">
              <w:rPr>
                <w:rFonts w:ascii="GHEA Grapalat" w:hAnsi="GHEA Grapalat"/>
                <w:lang w:val="hy-AM"/>
              </w:rPr>
              <w:lastRenderedPageBreak/>
              <w:t>խմբագրելու և Որոշման 3-րդ և 4-րդ հավելվածներում ոչ ֆինանսական (քանակական, ժամկետային և որակական) ցուցանիշներ ներառելու կապակցությամբ համապատասխան փոփոխություններ, ինչպես նաև դրամաշնորհների ստացող կազմակերպությունների մասով Նախագիծը լրացնել ՀՀ կառավարության 30.12.2020թ. N 2215-Ն որոշման N 5 հավելվածի N 7 աղյուսակում լրացում կատարելու մասին հավելվածը</w:t>
            </w:r>
            <w:r w:rsidR="00BC038E" w:rsidRPr="00FE461A">
              <w:rPr>
                <w:rFonts w:ascii="GHEA Grapalat" w:hAnsi="GHEA Grapalat" w:cs="Arial"/>
                <w:lang w:val="hy-AM"/>
              </w:rPr>
              <w:t>։</w:t>
            </w:r>
          </w:p>
        </w:tc>
        <w:tc>
          <w:tcPr>
            <w:tcW w:w="5710" w:type="dxa"/>
            <w:gridSpan w:val="2"/>
            <w:shd w:val="clear" w:color="auto" w:fill="FFFFFF" w:themeFill="background1"/>
            <w:vAlign w:val="center"/>
          </w:tcPr>
          <w:p w:rsidR="00F0792D" w:rsidRDefault="00604A50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9B0DD8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Ընդունվել է</w:t>
            </w:r>
            <w:r w:rsidR="00725B61" w:rsidRPr="009B0DD8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="00725B61">
              <w:rPr>
                <w:rStyle w:val="Emphasis"/>
                <w:rFonts w:ascii="GHEA Grapalat" w:hAnsi="GHEA Grapalat"/>
                <w:i w:val="0"/>
                <w:lang w:val="hy-AM"/>
              </w:rPr>
              <w:t>ի գիտություն</w:t>
            </w: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C46BAB">
              <w:rPr>
                <w:rStyle w:val="Emphasis"/>
                <w:rFonts w:ascii="GHEA Grapalat" w:hAnsi="GHEA Grapalat"/>
                <w:i w:val="0"/>
                <w:lang w:val="hy-AM"/>
              </w:rPr>
              <w:t>Ընդունվել է</w:t>
            </w: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C46BAB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Ընդունվել է </w:t>
            </w:r>
            <w:r>
              <w:rPr>
                <w:rStyle w:val="Emphasis"/>
                <w:rFonts w:ascii="GHEA Grapalat" w:hAnsi="GHEA Grapalat"/>
                <w:i w:val="0"/>
                <w:lang w:val="hy-AM"/>
              </w:rPr>
              <w:t>ի գիտություն</w:t>
            </w: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9B0DD8">
              <w:rPr>
                <w:rStyle w:val="Emphasis"/>
                <w:rFonts w:ascii="GHEA Grapalat" w:hAnsi="GHEA Grapalat"/>
                <w:i w:val="0"/>
                <w:lang w:val="hy-AM"/>
              </w:rPr>
              <w:t>Ընդունվել է</w:t>
            </w: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Default="00C46BAB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p w:rsidR="00C46BAB" w:rsidRPr="00725B61" w:rsidRDefault="00C46BAB" w:rsidP="00C46BAB">
            <w:pPr>
              <w:pStyle w:val="NormalWeb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</w:tr>
    </w:tbl>
    <w:p w:rsidR="00A80030" w:rsidRPr="009B0DD8" w:rsidRDefault="00A80030" w:rsidP="00BC038E">
      <w:pPr>
        <w:pStyle w:val="NormalWeb"/>
        <w:rPr>
          <w:rStyle w:val="Emphasis"/>
          <w:rFonts w:ascii="GHEA Grapalat" w:hAnsi="GHEA Grapalat"/>
          <w:i w:val="0"/>
          <w:lang w:val="hy-AM"/>
        </w:rPr>
      </w:pPr>
    </w:p>
    <w:sectPr w:rsidR="00A80030" w:rsidRPr="009B0DD8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5"/>
  </w:num>
  <w:num w:numId="4">
    <w:abstractNumId w:val="10"/>
  </w:num>
  <w:num w:numId="5">
    <w:abstractNumId w:val="40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5B61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0DD8"/>
    <w:rsid w:val="009B426F"/>
    <w:rsid w:val="009B754E"/>
    <w:rsid w:val="009B7DCF"/>
    <w:rsid w:val="009C2B1E"/>
    <w:rsid w:val="009D1E9A"/>
    <w:rsid w:val="009D3548"/>
    <w:rsid w:val="009D5FA6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2A1F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46BAB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07C0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7DB3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A18266-A3BF-49EB-A934-1CCB83178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3">
    <w:name w:val="Body Text 3"/>
    <w:basedOn w:val="Normal"/>
    <w:link w:val="BodyText3Char"/>
    <w:uiPriority w:val="99"/>
    <w:unhideWhenUsed/>
    <w:rsid w:val="00B62A1F"/>
    <w:pPr>
      <w:spacing w:before="360" w:after="120"/>
      <w:ind w:left="576" w:hanging="576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B62A1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87CF8-3D7E-448C-A959-5DE5B8CD0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Artak Albertyan</cp:lastModifiedBy>
  <cp:revision>4</cp:revision>
  <cp:lastPrinted>2019-05-31T06:20:00Z</cp:lastPrinted>
  <dcterms:created xsi:type="dcterms:W3CDTF">2021-05-10T14:17:00Z</dcterms:created>
  <dcterms:modified xsi:type="dcterms:W3CDTF">2021-05-11T05:15:00Z</dcterms:modified>
</cp:coreProperties>
</file>