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3AAC" w:rsidRPr="000302C3" w:rsidRDefault="002F3AAC" w:rsidP="002F3AAC">
      <w:pPr>
        <w:spacing w:line="240" w:lineRule="auto"/>
        <w:ind w:firstLine="252"/>
        <w:jc w:val="center"/>
        <w:rPr>
          <w:rFonts w:ascii="GHEA Grapalat" w:hAnsi="GHEA Grapalat" w:cs="Sylfaen"/>
          <w:b/>
          <w:i/>
          <w:sz w:val="24"/>
          <w:szCs w:val="24"/>
          <w:lang w:val="en-GB"/>
        </w:rPr>
      </w:pPr>
      <w:r w:rsidRPr="000302C3">
        <w:rPr>
          <w:rFonts w:ascii="GHEA Grapalat" w:hAnsi="GHEA Grapalat" w:cs="Sylfaen"/>
          <w:b/>
          <w:i/>
          <w:sz w:val="24"/>
          <w:szCs w:val="24"/>
          <w:lang w:val="en-GB"/>
        </w:rPr>
        <w:t>Ա Մ Փ Ո Փ Ա Թ Ե Ր Թ</w:t>
      </w:r>
    </w:p>
    <w:p w:rsidR="002F3AAC" w:rsidRPr="000302C3" w:rsidRDefault="00670A10" w:rsidP="002F3AAC">
      <w:pPr>
        <w:spacing w:after="0" w:line="240" w:lineRule="auto"/>
        <w:ind w:firstLine="252"/>
        <w:jc w:val="center"/>
        <w:rPr>
          <w:rFonts w:ascii="GHEA Grapalat" w:hAnsi="GHEA Grapalat" w:cs="Sylfaen"/>
          <w:b/>
          <w:i/>
          <w:sz w:val="24"/>
          <w:szCs w:val="24"/>
          <w:lang w:val="hy-AM"/>
        </w:rPr>
      </w:pPr>
      <w:r w:rsidRPr="000302C3">
        <w:rPr>
          <w:rFonts w:ascii="GHEA Grapalat" w:hAnsi="GHEA Grapalat"/>
          <w:b/>
          <w:i/>
          <w:sz w:val="24"/>
          <w:lang w:val="hy-AM"/>
        </w:rPr>
        <w:t>ՀՀ ԿԱՌԱՎԱՐՈՒԹՅԱՆ ՆԱԽԱՐԱՐԱԿԱՆ ՊԵՏԱԻՐԱՎԱԿԱՆ ԿՈՄԻՏԵԻ 04</w:t>
      </w:r>
      <w:r w:rsidRPr="000302C3">
        <w:rPr>
          <w:rFonts w:ascii="GHEA Grapalat" w:hAnsi="GHEA Grapalat"/>
          <w:b/>
          <w:i/>
          <w:sz w:val="24"/>
          <w:lang w:val="af-ZA"/>
        </w:rPr>
        <w:t>.0</w:t>
      </w:r>
      <w:r w:rsidRPr="000302C3">
        <w:rPr>
          <w:rFonts w:ascii="GHEA Grapalat" w:hAnsi="GHEA Grapalat"/>
          <w:b/>
          <w:i/>
          <w:sz w:val="24"/>
          <w:lang w:val="hy-AM"/>
        </w:rPr>
        <w:t>5</w:t>
      </w:r>
      <w:r w:rsidRPr="000302C3">
        <w:rPr>
          <w:rFonts w:ascii="GHEA Grapalat" w:hAnsi="GHEA Grapalat"/>
          <w:b/>
          <w:i/>
          <w:sz w:val="24"/>
          <w:lang w:val="af-ZA"/>
        </w:rPr>
        <w:t>.20</w:t>
      </w:r>
      <w:r w:rsidRPr="000302C3">
        <w:rPr>
          <w:rFonts w:ascii="GHEA Grapalat" w:hAnsi="GHEA Grapalat"/>
          <w:b/>
          <w:i/>
          <w:sz w:val="24"/>
          <w:lang w:val="hy-AM"/>
        </w:rPr>
        <w:t>21</w:t>
      </w:r>
      <w:r w:rsidRPr="000302C3">
        <w:rPr>
          <w:rFonts w:ascii="GHEA Grapalat" w:hAnsi="GHEA Grapalat"/>
          <w:b/>
          <w:i/>
          <w:sz w:val="24"/>
          <w:lang w:val="af-ZA"/>
        </w:rPr>
        <w:t xml:space="preserve">Թ. </w:t>
      </w:r>
      <w:r w:rsidRPr="000302C3">
        <w:rPr>
          <w:rFonts w:ascii="GHEA Grapalat" w:hAnsi="GHEA Grapalat"/>
          <w:b/>
          <w:i/>
          <w:sz w:val="24"/>
          <w:lang w:val="hy-AM"/>
        </w:rPr>
        <w:t xml:space="preserve">ՆԻՍՏՈՒՄ </w:t>
      </w:r>
      <w:r w:rsidRPr="000302C3">
        <w:rPr>
          <w:rFonts w:ascii="GHEA Grapalat" w:hAnsi="GHEA Grapalat" w:cs="Sylfaen"/>
          <w:b/>
          <w:i/>
          <w:sz w:val="24"/>
          <w:szCs w:val="24"/>
          <w:lang w:val="en-GB"/>
        </w:rPr>
        <w:t xml:space="preserve">«ՊԵՏԱԿԱՆ ՍԱՀՄԱՆԻ ՄԱՍԻՆ»  ՕՐԵՆՔՈՒՄ ԼՐԱՑՈՒՄՆԵՐ ԿԱՏԱՐԵԼՈՒ ՄԱUԻՆ» ՕՐԵՆՔԻ ԵՎ ՀԱՐԱԿԻՑ ՕՐԵՆՔՆԵՐԻ ՆԱԽԱԳԾԵՐԻ </w:t>
      </w:r>
      <w:r w:rsidRPr="000302C3">
        <w:rPr>
          <w:rFonts w:ascii="GHEA Grapalat" w:hAnsi="GHEA Grapalat" w:cs="Sylfaen"/>
          <w:b/>
          <w:i/>
          <w:sz w:val="24"/>
          <w:szCs w:val="24"/>
          <w:lang w:val="hy-AM"/>
        </w:rPr>
        <w:t xml:space="preserve">ՎԵՐԱԲԵՐՅԱԼ </w:t>
      </w:r>
      <w:r w:rsidRPr="000302C3">
        <w:rPr>
          <w:rFonts w:ascii="GHEA Grapalat" w:hAnsi="GHEA Grapalat"/>
          <w:b/>
          <w:i/>
          <w:sz w:val="24"/>
          <w:lang w:val="hy-AM"/>
        </w:rPr>
        <w:t>ՆԵՐԿԱՅԱՑՎԱԾ ԱՌԱՋԱՐԿՈՒԹՅԱՆ</w:t>
      </w:r>
    </w:p>
    <w:p w:rsidR="002F3AAC" w:rsidRPr="000302C3" w:rsidRDefault="002F3AAC" w:rsidP="002F3AAC">
      <w:pPr>
        <w:spacing w:after="0" w:line="240" w:lineRule="auto"/>
        <w:ind w:firstLine="252"/>
        <w:jc w:val="center"/>
        <w:rPr>
          <w:rFonts w:ascii="GHEA Grapalat" w:hAnsi="GHEA Grapalat" w:cs="Sylfaen"/>
          <w:b/>
          <w:sz w:val="24"/>
          <w:szCs w:val="24"/>
          <w:lang w:val="en-GB"/>
        </w:rPr>
      </w:pPr>
    </w:p>
    <w:tbl>
      <w:tblPr>
        <w:tblW w:w="1587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9"/>
        <w:gridCol w:w="3298"/>
        <w:gridCol w:w="3789"/>
      </w:tblGrid>
      <w:tr w:rsidR="002F3AAC" w:rsidRPr="000302C3" w:rsidTr="0017140D">
        <w:trPr>
          <w:trHeight w:val="345"/>
        </w:trPr>
        <w:tc>
          <w:tcPr>
            <w:tcW w:w="12087" w:type="dxa"/>
            <w:gridSpan w:val="2"/>
            <w:vMerge w:val="restart"/>
            <w:shd w:val="clear" w:color="auto" w:fill="E0E0E0"/>
          </w:tcPr>
          <w:p w:rsidR="002F3AAC" w:rsidRPr="000302C3" w:rsidRDefault="002F3AAC" w:rsidP="0017140D">
            <w:pPr>
              <w:spacing w:after="0"/>
              <w:jc w:val="center"/>
              <w:rPr>
                <w:rFonts w:ascii="GHEA Grapalat" w:hAnsi="GHEA Grapalat"/>
                <w:b/>
                <w:i/>
                <w:sz w:val="24"/>
                <w:szCs w:val="24"/>
                <w:lang w:val="hy-AM"/>
              </w:rPr>
            </w:pPr>
            <w:r w:rsidRPr="000302C3">
              <w:rPr>
                <w:rFonts w:ascii="GHEA Grapalat" w:hAnsi="GHEA Grapalat"/>
                <w:b/>
                <w:sz w:val="24"/>
                <w:szCs w:val="24"/>
                <w:lang w:val="en-US"/>
              </w:rPr>
              <w:t xml:space="preserve">1.  </w:t>
            </w:r>
            <w:r w:rsidRPr="000302C3">
              <w:rPr>
                <w:rFonts w:ascii="GHEA Grapalat" w:hAnsi="GHEA Grapalat"/>
                <w:b/>
                <w:sz w:val="24"/>
                <w:szCs w:val="24"/>
                <w:lang w:val="hy-AM"/>
              </w:rPr>
              <w:t xml:space="preserve">ՀՀ </w:t>
            </w:r>
            <w:r w:rsidRPr="000302C3">
              <w:rPr>
                <w:rFonts w:ascii="GHEA Grapalat" w:hAnsi="GHEA Grapalat"/>
                <w:b/>
                <w:sz w:val="24"/>
                <w:szCs w:val="24"/>
                <w:lang w:val="en-US"/>
              </w:rPr>
              <w:t xml:space="preserve"> </w:t>
            </w:r>
            <w:r w:rsidR="00670A10" w:rsidRPr="000302C3">
              <w:rPr>
                <w:rFonts w:ascii="GHEA Grapalat" w:hAnsi="GHEA Grapalat"/>
                <w:b/>
                <w:sz w:val="24"/>
                <w:szCs w:val="24"/>
                <w:lang w:val="hy-AM"/>
              </w:rPr>
              <w:t>կենտրոնական բանկ</w:t>
            </w:r>
          </w:p>
          <w:p w:rsidR="002F3AAC" w:rsidRPr="000302C3" w:rsidRDefault="002F3AAC" w:rsidP="0017140D">
            <w:pPr>
              <w:spacing w:after="0"/>
              <w:jc w:val="center"/>
              <w:rPr>
                <w:rFonts w:ascii="GHEA Grapalat" w:hAnsi="GHEA Grapalat"/>
                <w:b/>
                <w:sz w:val="24"/>
                <w:szCs w:val="24"/>
                <w:lang w:val="en-US"/>
              </w:rPr>
            </w:pPr>
          </w:p>
        </w:tc>
        <w:tc>
          <w:tcPr>
            <w:tcW w:w="3789" w:type="dxa"/>
            <w:shd w:val="clear" w:color="auto" w:fill="E0E0E0"/>
          </w:tcPr>
          <w:p w:rsidR="002F3AAC" w:rsidRPr="000302C3" w:rsidRDefault="00670A10" w:rsidP="00670A10">
            <w:pPr>
              <w:spacing w:after="0"/>
              <w:jc w:val="center"/>
              <w:rPr>
                <w:rFonts w:ascii="GHEA Grapalat" w:hAnsi="GHEA Grapalat"/>
                <w:b/>
                <w:i/>
                <w:sz w:val="24"/>
                <w:szCs w:val="24"/>
                <w:lang w:val="en-US"/>
              </w:rPr>
            </w:pPr>
            <w:r w:rsidRPr="000302C3">
              <w:rPr>
                <w:rFonts w:ascii="GHEA Grapalat" w:hAnsi="GHEA Grapalat"/>
                <w:b/>
                <w:i/>
                <w:sz w:val="24"/>
                <w:szCs w:val="24"/>
                <w:lang w:val="hy-AM"/>
              </w:rPr>
              <w:t>05</w:t>
            </w:r>
            <w:r w:rsidR="002F3AAC" w:rsidRPr="000302C3">
              <w:rPr>
                <w:rFonts w:ascii="Cambria Math" w:hAnsi="Cambria Math" w:cs="Cambria Math"/>
                <w:b/>
                <w:i/>
                <w:sz w:val="24"/>
                <w:szCs w:val="24"/>
                <w:lang w:val="hy-AM"/>
              </w:rPr>
              <w:t>․</w:t>
            </w:r>
            <w:r w:rsidR="002F3AAC" w:rsidRPr="000302C3">
              <w:rPr>
                <w:rFonts w:ascii="GHEA Grapalat" w:hAnsi="GHEA Grapalat"/>
                <w:b/>
                <w:i/>
                <w:sz w:val="24"/>
                <w:szCs w:val="24"/>
                <w:lang w:val="hy-AM"/>
              </w:rPr>
              <w:t>0</w:t>
            </w:r>
            <w:r w:rsidRPr="000302C3">
              <w:rPr>
                <w:rFonts w:ascii="GHEA Grapalat" w:hAnsi="GHEA Grapalat"/>
                <w:b/>
                <w:i/>
                <w:sz w:val="24"/>
                <w:szCs w:val="24"/>
                <w:lang w:val="hy-AM"/>
              </w:rPr>
              <w:t>5</w:t>
            </w:r>
            <w:r w:rsidR="002F3AAC" w:rsidRPr="000302C3">
              <w:rPr>
                <w:rFonts w:ascii="GHEA Grapalat" w:hAnsi="GHEA Grapalat"/>
                <w:b/>
                <w:i/>
                <w:sz w:val="24"/>
                <w:szCs w:val="24"/>
              </w:rPr>
              <w:t>.2</w:t>
            </w:r>
            <w:r w:rsidRPr="000302C3">
              <w:rPr>
                <w:rFonts w:ascii="GHEA Grapalat" w:hAnsi="GHEA Grapalat"/>
                <w:b/>
                <w:i/>
                <w:sz w:val="24"/>
                <w:szCs w:val="24"/>
                <w:lang w:val="hy-AM"/>
              </w:rPr>
              <w:t>1</w:t>
            </w:r>
            <w:r w:rsidR="002F3AAC" w:rsidRPr="000302C3">
              <w:rPr>
                <w:rFonts w:ascii="GHEA Grapalat" w:hAnsi="GHEA Grapalat"/>
                <w:b/>
                <w:i/>
                <w:sz w:val="24"/>
                <w:szCs w:val="24"/>
              </w:rPr>
              <w:t>թ.</w:t>
            </w:r>
          </w:p>
        </w:tc>
      </w:tr>
      <w:tr w:rsidR="002F3AAC" w:rsidRPr="0038494C" w:rsidTr="0017140D">
        <w:trPr>
          <w:trHeight w:val="281"/>
        </w:trPr>
        <w:tc>
          <w:tcPr>
            <w:tcW w:w="12087" w:type="dxa"/>
            <w:gridSpan w:val="2"/>
            <w:vMerge/>
            <w:shd w:val="clear" w:color="auto" w:fill="E0E0E0"/>
          </w:tcPr>
          <w:p w:rsidR="002F3AAC" w:rsidRPr="000302C3" w:rsidRDefault="002F3AAC" w:rsidP="0017140D">
            <w:pPr>
              <w:spacing w:after="0"/>
              <w:jc w:val="center"/>
              <w:rPr>
                <w:rFonts w:ascii="GHEA Grapalat" w:hAnsi="GHEA Grapalat"/>
                <w:b/>
                <w:sz w:val="24"/>
                <w:szCs w:val="24"/>
                <w:lang w:val="en-US"/>
              </w:rPr>
            </w:pPr>
          </w:p>
        </w:tc>
        <w:tc>
          <w:tcPr>
            <w:tcW w:w="3789" w:type="dxa"/>
            <w:shd w:val="clear" w:color="auto" w:fill="E0E0E0"/>
          </w:tcPr>
          <w:p w:rsidR="002F3AAC" w:rsidRPr="000302C3" w:rsidRDefault="0038494C" w:rsidP="0017140D">
            <w:pPr>
              <w:spacing w:after="0"/>
              <w:jc w:val="center"/>
              <w:rPr>
                <w:rFonts w:ascii="GHEA Grapalat" w:hAnsi="GHEA Grapalat"/>
                <w:b/>
                <w:i/>
                <w:sz w:val="24"/>
                <w:szCs w:val="24"/>
                <w:lang w:val="hy-AM"/>
              </w:rPr>
            </w:pPr>
            <w:r w:rsidRPr="0038494C">
              <w:rPr>
                <w:rFonts w:ascii="GHEA Grapalat" w:hAnsi="GHEA Grapalat"/>
                <w:b/>
                <w:i/>
                <w:sz w:val="24"/>
                <w:szCs w:val="24"/>
                <w:lang w:val="hy-AM"/>
              </w:rPr>
              <w:t xml:space="preserve">     N        15.1-06/000329-21</w:t>
            </w:r>
            <w:bookmarkStart w:id="0" w:name="_GoBack"/>
            <w:bookmarkEnd w:id="0"/>
          </w:p>
        </w:tc>
      </w:tr>
      <w:tr w:rsidR="002F3AAC" w:rsidRPr="0038494C" w:rsidTr="0017140D">
        <w:tc>
          <w:tcPr>
            <w:tcW w:w="8789" w:type="dxa"/>
            <w:shd w:val="clear" w:color="auto" w:fill="auto"/>
          </w:tcPr>
          <w:p w:rsidR="005B7078" w:rsidRPr="000302C3" w:rsidRDefault="005B7078" w:rsidP="005B7078">
            <w:pPr>
              <w:spacing w:after="0" w:line="240" w:lineRule="auto"/>
              <w:ind w:firstLine="720"/>
              <w:jc w:val="both"/>
              <w:rPr>
                <w:rFonts w:ascii="GHEA Grapalat" w:hAnsi="GHEA Grapalat"/>
                <w:sz w:val="24"/>
                <w:szCs w:val="24"/>
                <w:lang w:val="hy-AM"/>
              </w:rPr>
            </w:pPr>
            <w:r w:rsidRPr="000302C3">
              <w:rPr>
                <w:rFonts w:ascii="GHEA Grapalat" w:hAnsi="GHEA Grapalat"/>
                <w:sz w:val="24"/>
                <w:szCs w:val="24"/>
                <w:lang w:val="hy-AM"/>
              </w:rPr>
              <w:t>Հիմք ընդունելով սույն թվականի մայիսի 04-ին ՀՀ Կառավարության պետաիրավական նախարարական կոմիտեի նիստի արդյունքները՝ Ձեզ ենք ներկայացնում &lt;&lt;Պետական սահմանի մասին&gt;&gt; օրենքում լրացումներ կատարելու մասին օրենքի (այսուհետ՝ Նախագիծ) և հարակից օրենքների նախագծերի  վերաբերյալ ՀՀ կենտրոնական բանկի առաջարկները՝</w:t>
            </w:r>
          </w:p>
          <w:p w:rsidR="005B7078" w:rsidRPr="000302C3" w:rsidRDefault="005B7078" w:rsidP="005B7078">
            <w:pPr>
              <w:spacing w:after="0" w:line="240" w:lineRule="auto"/>
              <w:ind w:firstLine="720"/>
              <w:jc w:val="both"/>
              <w:rPr>
                <w:rFonts w:ascii="GHEA Grapalat" w:hAnsi="GHEA Grapalat" w:cs="Sylfaen"/>
                <w:color w:val="000000"/>
                <w:sz w:val="24"/>
                <w:szCs w:val="24"/>
                <w:lang w:val="hy-AM"/>
              </w:rPr>
            </w:pPr>
            <w:r w:rsidRPr="000302C3">
              <w:rPr>
                <w:rFonts w:ascii="GHEA Grapalat" w:hAnsi="GHEA Grapalat"/>
                <w:sz w:val="24"/>
                <w:szCs w:val="24"/>
                <w:lang w:val="hy-AM"/>
              </w:rPr>
              <w:t xml:space="preserve">Նախագծով նախատեսվել է դրույթ՝ համաձայն որի՝ ՀՀ տարածքից տրանսպորտային միջոցի ելքը սահմանափակվում է, եթե </w:t>
            </w:r>
            <w:r w:rsidRPr="000302C3">
              <w:rPr>
                <w:rFonts w:ascii="GHEA Grapalat" w:hAnsi="GHEA Grapalat" w:cs="Sylfaen"/>
                <w:color w:val="000000"/>
                <w:sz w:val="24"/>
                <w:szCs w:val="24"/>
                <w:lang w:val="hy-AM"/>
              </w:rPr>
              <w:t xml:space="preserve">շարժական գույքի գրավի պայմանագրով ամրագրվել է գրավատուի, կամ նրա լիազորված անձի կողմից տրանսպորտային միջոցի ելքի իրավունքի սահմանափակումը Հայաստանի Հանրապետությունից։ Նախագծերը ՀՀ Կենտրոնական բանկին չի ուղարկվել կարծիքի, ինչի հետևանքով ՀՀ կենտրոնական բանկը հնարավորություն չի ունեցել արտահայտել իր կարծիքը նշված կարգավորման վերաբերյալ։ </w:t>
            </w:r>
          </w:p>
          <w:p w:rsidR="005B7078" w:rsidRPr="000302C3" w:rsidRDefault="005B7078" w:rsidP="005B7078">
            <w:pPr>
              <w:spacing w:after="0" w:line="240" w:lineRule="auto"/>
              <w:ind w:firstLine="720"/>
              <w:jc w:val="both"/>
              <w:rPr>
                <w:rFonts w:ascii="GHEA Grapalat" w:hAnsi="GHEA Grapalat"/>
                <w:sz w:val="24"/>
                <w:szCs w:val="24"/>
                <w:lang w:val="hy-AM"/>
              </w:rPr>
            </w:pPr>
            <w:r w:rsidRPr="000302C3">
              <w:rPr>
                <w:rFonts w:ascii="GHEA Grapalat" w:hAnsi="GHEA Grapalat" w:cs="Sylfaen"/>
                <w:color w:val="000000"/>
                <w:sz w:val="24"/>
                <w:szCs w:val="24"/>
                <w:lang w:val="hy-AM"/>
              </w:rPr>
              <w:t xml:space="preserve">Ուստի, հայտնում ենք, որ ՀՀ Կենտրոնական բանկը դեմ է նման կարգավորում նախատեսելուն։ </w:t>
            </w:r>
            <w:r w:rsidRPr="000302C3">
              <w:rPr>
                <w:rFonts w:ascii="GHEA Grapalat" w:hAnsi="GHEA Grapalat"/>
                <w:color w:val="000000"/>
                <w:sz w:val="24"/>
                <w:szCs w:val="24"/>
                <w:shd w:val="clear" w:color="auto" w:fill="FFFFFF"/>
                <w:lang w:val="hy-AM"/>
              </w:rPr>
              <w:t xml:space="preserve">Միաժամանակ հայտնում ենք, որ ավտոմեքենաների գրավները ՀՀ տարածքից դուրս հանելու հետ կապված խնդիրները ուսումնասիրվել են ՀՀ կենտրոնական բանկի կողմից և որպես ֆինանսական համակարգի կարգավորող և վերահսկող մարմին՝ իր իրավասությունների սահմաններում քննարկում է խնդիրը ֆինանսական կազմակերպությունների </w:t>
            </w:r>
            <w:r w:rsidRPr="000302C3">
              <w:rPr>
                <w:rFonts w:ascii="GHEA Grapalat" w:hAnsi="GHEA Grapalat"/>
                <w:sz w:val="24"/>
                <w:szCs w:val="24"/>
                <w:lang w:val="hy-AM"/>
              </w:rPr>
              <w:t xml:space="preserve">հետ և կառաջարկի խնդրի լուծման այլ տարբերակներ։  </w:t>
            </w:r>
          </w:p>
          <w:p w:rsidR="005B7078" w:rsidRPr="000302C3" w:rsidRDefault="005B7078" w:rsidP="005B7078">
            <w:pPr>
              <w:spacing w:after="0" w:line="240" w:lineRule="auto"/>
              <w:ind w:firstLine="720"/>
              <w:jc w:val="both"/>
              <w:rPr>
                <w:rFonts w:ascii="GHEA Grapalat" w:hAnsi="GHEA Grapalat"/>
                <w:sz w:val="24"/>
                <w:szCs w:val="24"/>
                <w:lang w:val="hy-AM"/>
              </w:rPr>
            </w:pPr>
            <w:r w:rsidRPr="000302C3">
              <w:rPr>
                <w:rFonts w:ascii="GHEA Grapalat" w:hAnsi="GHEA Grapalat"/>
                <w:sz w:val="24"/>
                <w:szCs w:val="24"/>
                <w:lang w:val="hy-AM"/>
              </w:rPr>
              <w:t>Ինչ վերաբերվում է նախագծի կարգավորման վերաբերյալ մեր դեմ փաստարկներին, դրանք ունեն հետևյալ հիմնավորումները</w:t>
            </w:r>
            <w:r w:rsidRPr="000302C3">
              <w:rPr>
                <w:rFonts w:ascii="Cambria Math" w:hAnsi="Cambria Math" w:cs="Cambria Math"/>
                <w:sz w:val="24"/>
                <w:szCs w:val="24"/>
                <w:lang w:val="hy-AM"/>
              </w:rPr>
              <w:t>․</w:t>
            </w:r>
          </w:p>
          <w:p w:rsidR="005B7078" w:rsidRPr="000302C3" w:rsidRDefault="005B7078" w:rsidP="005B7078">
            <w:pPr>
              <w:spacing w:after="0" w:line="240" w:lineRule="auto"/>
              <w:ind w:firstLine="720"/>
              <w:jc w:val="both"/>
              <w:rPr>
                <w:rFonts w:ascii="GHEA Grapalat" w:hAnsi="GHEA Grapalat"/>
                <w:sz w:val="24"/>
                <w:szCs w:val="24"/>
                <w:lang w:val="hy-AM"/>
              </w:rPr>
            </w:pPr>
            <w:r w:rsidRPr="000302C3">
              <w:rPr>
                <w:rFonts w:ascii="GHEA Grapalat" w:hAnsi="GHEA Grapalat"/>
                <w:sz w:val="24"/>
                <w:szCs w:val="24"/>
                <w:lang w:val="hy-AM"/>
              </w:rPr>
              <w:t xml:space="preserve">ՀՀ Սահմանադրության 60-րդ հոդվածի համաձայն սեփականության իրավունքը կարող է սահմանափակվել միայն օրենքով` հանրության շահերի </w:t>
            </w:r>
            <w:r w:rsidRPr="000302C3">
              <w:rPr>
                <w:rFonts w:ascii="GHEA Grapalat" w:hAnsi="GHEA Grapalat"/>
                <w:sz w:val="24"/>
                <w:szCs w:val="24"/>
                <w:lang w:val="hy-AM"/>
              </w:rPr>
              <w:lastRenderedPageBreak/>
              <w:t>կամ այլոց հիմնական իրավունքների և ազատությունների պաշտպանության նպատակով:</w:t>
            </w:r>
          </w:p>
          <w:p w:rsidR="005B7078" w:rsidRPr="000302C3" w:rsidRDefault="005B7078" w:rsidP="005B7078">
            <w:pPr>
              <w:spacing w:after="0" w:line="240" w:lineRule="auto"/>
              <w:ind w:firstLine="720"/>
              <w:jc w:val="both"/>
              <w:rPr>
                <w:rFonts w:ascii="GHEA Grapalat" w:hAnsi="GHEA Grapalat"/>
                <w:sz w:val="24"/>
                <w:szCs w:val="24"/>
                <w:lang w:val="hy-AM"/>
              </w:rPr>
            </w:pPr>
            <w:r w:rsidRPr="000302C3">
              <w:rPr>
                <w:rFonts w:ascii="GHEA Grapalat" w:hAnsi="GHEA Grapalat"/>
                <w:sz w:val="24"/>
                <w:szCs w:val="24"/>
                <w:lang w:val="hy-AM"/>
              </w:rPr>
              <w:t xml:space="preserve">Համաձայն ՀՀ քաղաքացիական օրենսգրքի 226-րդ հոդվածի՝ </w:t>
            </w:r>
            <w:r w:rsidRPr="000302C3">
              <w:rPr>
                <w:rFonts w:ascii="Courier New" w:hAnsi="Courier New" w:cs="Courier New"/>
                <w:sz w:val="24"/>
                <w:szCs w:val="24"/>
                <w:lang w:val="hy-AM"/>
              </w:rPr>
              <w:t> </w:t>
            </w:r>
            <w:r w:rsidRPr="000302C3">
              <w:rPr>
                <w:rFonts w:ascii="GHEA Grapalat" w:hAnsi="GHEA Grapalat" w:cs="GHEA Grapalat"/>
                <w:sz w:val="24"/>
                <w:szCs w:val="24"/>
                <w:lang w:val="hy-AM"/>
              </w:rPr>
              <w:t>գրավը</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լրացուցիչ</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ակցեսոր</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պարտավորություն</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է</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գրավառուի</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պարտատիրոջ</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հանդեպ</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գրավատուի</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պարտապանի</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հիմնական</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պարտավորության</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կատարման</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ապահովման</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համար</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Գույքը</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լինելով</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գրավի</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առարկա</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դա</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դեռևս</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չի</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նշանակում</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որ</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անձը</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կորցրել</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է</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իր</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սեփականության</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իրավունքը</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այդ</w:t>
            </w:r>
            <w:r w:rsidRPr="000302C3">
              <w:rPr>
                <w:rFonts w:ascii="GHEA Grapalat" w:hAnsi="GHEA Grapalat"/>
                <w:sz w:val="24"/>
                <w:szCs w:val="24"/>
                <w:lang w:val="hy-AM"/>
              </w:rPr>
              <w:t xml:space="preserve"> </w:t>
            </w:r>
            <w:r w:rsidRPr="000302C3">
              <w:rPr>
                <w:rFonts w:ascii="GHEA Grapalat" w:hAnsi="GHEA Grapalat" w:cs="GHEA Grapalat"/>
                <w:sz w:val="24"/>
                <w:szCs w:val="24"/>
                <w:lang w:val="hy-AM"/>
              </w:rPr>
              <w:t>գույքի</w:t>
            </w:r>
            <w:r w:rsidRPr="000302C3">
              <w:rPr>
                <w:rFonts w:ascii="GHEA Grapalat" w:hAnsi="GHEA Grapalat"/>
                <w:sz w:val="24"/>
                <w:szCs w:val="24"/>
                <w:lang w:val="hy-AM"/>
              </w:rPr>
              <w:t xml:space="preserve"> նկատմամբ և իրավունք ունի օգտվելու գրավի առարկայից՝ դրա նշանակությանը համապատասխան, այդ թվում` դրանից ստանալու պտուղներ և եկամուտներ։ </w:t>
            </w:r>
          </w:p>
          <w:p w:rsidR="005B7078" w:rsidRPr="000302C3" w:rsidRDefault="005B7078" w:rsidP="005B7078">
            <w:pPr>
              <w:spacing w:after="0" w:line="240" w:lineRule="auto"/>
              <w:jc w:val="both"/>
              <w:rPr>
                <w:rFonts w:ascii="GHEA Grapalat" w:hAnsi="GHEA Grapalat"/>
                <w:sz w:val="24"/>
                <w:szCs w:val="24"/>
                <w:lang w:val="hy-AM"/>
              </w:rPr>
            </w:pPr>
            <w:r w:rsidRPr="000302C3">
              <w:rPr>
                <w:rFonts w:ascii="GHEA Grapalat" w:hAnsi="GHEA Grapalat"/>
                <w:sz w:val="24"/>
                <w:szCs w:val="24"/>
                <w:lang w:val="hy-AM"/>
              </w:rPr>
              <w:tab/>
              <w:t>Այս առումով, կարծում ենք, որ նախագծով առաջարկվող գրավատուի՝ իր սեփականությունը հանդիսացող ավտոմեքենայի նկատմամբ սեփականության իրավունքի սահմանափակումը, չի հետապնդում Սահմանադրությամբ սահմանված իրավաչափ նպատակը, այն է՝ հանրության շահը կամ այլոց հիմնական իրավունքների և ազատությունների պաշտպանությունը:</w:t>
            </w:r>
          </w:p>
          <w:p w:rsidR="005B7078" w:rsidRPr="000302C3" w:rsidRDefault="005B7078" w:rsidP="005B7078">
            <w:pPr>
              <w:spacing w:after="0" w:line="240" w:lineRule="auto"/>
              <w:jc w:val="both"/>
              <w:rPr>
                <w:rFonts w:ascii="GHEA Grapalat" w:hAnsi="GHEA Grapalat"/>
                <w:sz w:val="24"/>
                <w:szCs w:val="24"/>
                <w:lang w:val="hy-AM"/>
              </w:rPr>
            </w:pPr>
            <w:r w:rsidRPr="000302C3">
              <w:rPr>
                <w:rFonts w:ascii="GHEA Grapalat" w:hAnsi="GHEA Grapalat"/>
                <w:sz w:val="24"/>
                <w:szCs w:val="24"/>
                <w:lang w:val="hy-AM"/>
              </w:rPr>
              <w:tab/>
            </w:r>
          </w:p>
          <w:p w:rsidR="005B7078" w:rsidRPr="000302C3" w:rsidRDefault="005B7078" w:rsidP="005B7078">
            <w:pPr>
              <w:spacing w:after="0" w:line="240" w:lineRule="auto"/>
              <w:ind w:firstLine="720"/>
              <w:jc w:val="both"/>
              <w:rPr>
                <w:rFonts w:ascii="GHEA Grapalat" w:hAnsi="GHEA Grapalat"/>
                <w:sz w:val="24"/>
                <w:szCs w:val="24"/>
                <w:lang w:val="hy-AM"/>
              </w:rPr>
            </w:pPr>
            <w:r w:rsidRPr="000302C3">
              <w:rPr>
                <w:rFonts w:ascii="GHEA Grapalat" w:hAnsi="GHEA Grapalat"/>
                <w:sz w:val="24"/>
                <w:szCs w:val="24"/>
                <w:lang w:val="hy-AM"/>
              </w:rPr>
              <w:t>Պետք է նկատի ունենալ, որ անկախ բոլոր հանգամանքներից, նախագծով առաջարկվող գրավադրված տրանսպորտային միջոցով սահմանը հատելու սահմանափակումները նախատեսվելու են կողմերի միջև կնքվող պայմանագրով. դրանք շարունակելու են մնալ պայմանագրային հարաբերություններ ու պայմանագրային պարտավորություններ:</w:t>
            </w:r>
          </w:p>
          <w:p w:rsidR="005B7078" w:rsidRPr="000302C3" w:rsidRDefault="005B7078" w:rsidP="005B7078">
            <w:pPr>
              <w:spacing w:after="0" w:line="240" w:lineRule="auto"/>
              <w:jc w:val="both"/>
              <w:rPr>
                <w:rFonts w:ascii="GHEA Grapalat" w:hAnsi="GHEA Grapalat"/>
                <w:sz w:val="24"/>
                <w:szCs w:val="24"/>
                <w:lang w:val="hy-AM"/>
              </w:rPr>
            </w:pPr>
            <w:r w:rsidRPr="000302C3">
              <w:rPr>
                <w:rFonts w:ascii="GHEA Grapalat" w:hAnsi="GHEA Grapalat"/>
                <w:sz w:val="24"/>
                <w:szCs w:val="24"/>
                <w:lang w:val="hy-AM"/>
              </w:rPr>
              <w:tab/>
              <w:t>Հետևաբար, մեր կարծիքով, որևէ պետական մարմին, քաղաքացիաիրավական պայմանագրով սահմանված պարտավորության ուժով ճիշտ չէ արգելելու սեփականատիրոջը իր սեփականությունը հանդիսացող ավտոտրանսպորտային միջոցով ազատ տեղաշարժվել կամ հատել սահմանը:</w:t>
            </w:r>
          </w:p>
          <w:p w:rsidR="005B7078" w:rsidRPr="000302C3" w:rsidRDefault="005B7078" w:rsidP="005B7078">
            <w:pPr>
              <w:spacing w:after="0" w:line="240" w:lineRule="auto"/>
              <w:jc w:val="both"/>
              <w:rPr>
                <w:rFonts w:ascii="GHEA Grapalat" w:hAnsi="GHEA Grapalat"/>
                <w:sz w:val="24"/>
                <w:szCs w:val="24"/>
                <w:lang w:val="hy-AM"/>
              </w:rPr>
            </w:pPr>
            <w:r w:rsidRPr="000302C3">
              <w:rPr>
                <w:rFonts w:ascii="GHEA Grapalat" w:hAnsi="GHEA Grapalat"/>
                <w:sz w:val="24"/>
                <w:szCs w:val="24"/>
                <w:lang w:val="hy-AM"/>
              </w:rPr>
              <w:tab/>
              <w:t>Քննարկվող խնդրի կապակցությամբ կարևոր է նշել, որ Կենտրոնական բանկը, դեռևս 2015 թվականին գրավառուին, գրավ դրված գույքը դիտավորությամբ ոչնչացնելու, թաքցնելու, օտարելու, վնասելու կամ որևէ այլ կերպ ոչ պիտանի դարձնելու միջոցով, վնաս պատճառելու հարցին անդրադարձել է համակարգային լուծում առաջարկելու և ՀՀ քրեական օրենսգրքով այդ արարքը որպես հանցագործություն նախատեսելու միջոցով:</w:t>
            </w:r>
          </w:p>
          <w:p w:rsidR="005B7078" w:rsidRPr="000302C3" w:rsidRDefault="005B7078" w:rsidP="005B7078">
            <w:pPr>
              <w:spacing w:after="0" w:line="240" w:lineRule="auto"/>
              <w:ind w:firstLine="720"/>
              <w:jc w:val="both"/>
              <w:rPr>
                <w:rFonts w:ascii="GHEA Grapalat" w:hAnsi="GHEA Grapalat"/>
                <w:sz w:val="24"/>
                <w:szCs w:val="24"/>
                <w:lang w:val="hy-AM"/>
              </w:rPr>
            </w:pPr>
            <w:r w:rsidRPr="000302C3">
              <w:rPr>
                <w:rFonts w:ascii="GHEA Grapalat" w:hAnsi="GHEA Grapalat"/>
                <w:sz w:val="24"/>
                <w:szCs w:val="24"/>
                <w:lang w:val="hy-AM"/>
              </w:rPr>
              <w:lastRenderedPageBreak/>
              <w:t xml:space="preserve">Նախագծով նախատեսվել է միայն ավտոտրանսպորտային միջոցների գրավի հետ կապված կարգավորումներ, ինչը անհասկանալի է, քանի որ նման խնդիրներ կարող են առաջանալ  ՀՀ քաղաքացիական օրենսգրքի համաձայն այլ շարժական գույքերի կամ լիզինգի առարկաների հետ։  </w:t>
            </w:r>
          </w:p>
          <w:p w:rsidR="005B7078" w:rsidRPr="000302C3" w:rsidRDefault="005B7078" w:rsidP="005B7078">
            <w:pPr>
              <w:spacing w:after="0" w:line="240" w:lineRule="auto"/>
              <w:ind w:firstLine="720"/>
              <w:jc w:val="both"/>
              <w:rPr>
                <w:rFonts w:ascii="GHEA Grapalat" w:hAnsi="GHEA Grapalat"/>
                <w:sz w:val="24"/>
                <w:szCs w:val="24"/>
                <w:lang w:val="hy-AM"/>
              </w:rPr>
            </w:pPr>
            <w:r w:rsidRPr="000302C3">
              <w:rPr>
                <w:rFonts w:ascii="GHEA Grapalat" w:hAnsi="GHEA Grapalat"/>
                <w:sz w:val="24"/>
                <w:szCs w:val="24"/>
                <w:lang w:val="hy-AM"/>
              </w:rPr>
              <w:t>Վերոգրյալից ելնելով, կարծում ենք, որ նախագիծը նման խմբագրությամբ ընդունելը կարող է ոչ միայն խնդրահարույց լինել թվարկված փաստարկների լույսի ներքո, այլ բացասական ազդեցություն ունենալ գերակշիռ մաս կազմող բարեխիղճ գրավատուների վրա, ովքեր անխուսափելիորեն կրելու են առաջարկվող սահմանափակումների հիմնական բեռը, ուստի առաջարկում ենք նշված կարգավորումը հանել Նախագծից։</w:t>
            </w:r>
          </w:p>
          <w:p w:rsidR="002F3AAC" w:rsidRPr="000302C3" w:rsidRDefault="002F3AAC" w:rsidP="0017140D">
            <w:pPr>
              <w:shd w:val="clear" w:color="auto" w:fill="FFFFFF"/>
              <w:spacing w:after="0" w:line="240" w:lineRule="auto"/>
              <w:ind w:firstLine="540"/>
              <w:jc w:val="both"/>
              <w:rPr>
                <w:rFonts w:ascii="GHEA Grapalat" w:hAnsi="GHEA Grapalat"/>
                <w:spacing w:val="-4"/>
                <w:sz w:val="24"/>
                <w:szCs w:val="24"/>
                <w:lang w:val="hy-AM"/>
              </w:rPr>
            </w:pPr>
          </w:p>
        </w:tc>
        <w:tc>
          <w:tcPr>
            <w:tcW w:w="7087" w:type="dxa"/>
            <w:gridSpan w:val="2"/>
            <w:shd w:val="clear" w:color="auto" w:fill="auto"/>
          </w:tcPr>
          <w:p w:rsidR="002F3AAC" w:rsidRPr="000302C3" w:rsidRDefault="00670A10" w:rsidP="00670A10">
            <w:pPr>
              <w:spacing w:after="0" w:line="240" w:lineRule="auto"/>
              <w:ind w:firstLine="40"/>
              <w:jc w:val="center"/>
              <w:rPr>
                <w:rFonts w:ascii="GHEA Grapalat" w:hAnsi="GHEA Grapalat"/>
                <w:b/>
                <w:sz w:val="24"/>
                <w:szCs w:val="24"/>
                <w:lang w:val="hy-AM"/>
              </w:rPr>
            </w:pPr>
            <w:r w:rsidRPr="000302C3">
              <w:rPr>
                <w:rFonts w:ascii="GHEA Grapalat" w:hAnsi="GHEA Grapalat"/>
                <w:b/>
                <w:sz w:val="24"/>
                <w:szCs w:val="24"/>
                <w:lang w:val="hy-AM"/>
              </w:rPr>
              <w:lastRenderedPageBreak/>
              <w:t>Չի ը</w:t>
            </w:r>
            <w:r w:rsidR="002F3AAC" w:rsidRPr="000302C3">
              <w:rPr>
                <w:rFonts w:ascii="GHEA Grapalat" w:hAnsi="GHEA Grapalat"/>
                <w:b/>
                <w:sz w:val="24"/>
                <w:szCs w:val="24"/>
                <w:lang w:val="hy-AM"/>
              </w:rPr>
              <w:t xml:space="preserve">նդունվել </w:t>
            </w:r>
          </w:p>
          <w:p w:rsidR="00FD329F" w:rsidRPr="000302C3" w:rsidRDefault="00FD329F" w:rsidP="00670A10">
            <w:pPr>
              <w:spacing w:after="0" w:line="240" w:lineRule="auto"/>
              <w:ind w:firstLine="40"/>
              <w:jc w:val="center"/>
              <w:rPr>
                <w:rFonts w:ascii="GHEA Grapalat" w:hAnsi="GHEA Grapalat"/>
                <w:b/>
                <w:sz w:val="24"/>
                <w:szCs w:val="24"/>
                <w:lang w:val="hy-AM"/>
              </w:rPr>
            </w:pPr>
          </w:p>
          <w:p w:rsidR="00FD329F" w:rsidRPr="000302C3" w:rsidRDefault="00FD329F" w:rsidP="00FD329F">
            <w:pPr>
              <w:tabs>
                <w:tab w:val="left" w:pos="540"/>
              </w:tabs>
              <w:spacing w:after="0" w:line="360" w:lineRule="auto"/>
              <w:jc w:val="both"/>
              <w:rPr>
                <w:rFonts w:ascii="GHEA Grapalat" w:hAnsi="GHEA Grapalat" w:cs="Sylfaen"/>
                <w:sz w:val="24"/>
                <w:szCs w:val="24"/>
                <w:lang w:val="hy-AM"/>
              </w:rPr>
            </w:pPr>
            <w:r w:rsidRPr="000302C3">
              <w:rPr>
                <w:rFonts w:ascii="GHEA Grapalat" w:hAnsi="GHEA Grapalat"/>
                <w:sz w:val="24"/>
                <w:szCs w:val="24"/>
                <w:lang w:val="hy-AM"/>
              </w:rPr>
              <w:t xml:space="preserve">         ՀՀ կառավարության 08</w:t>
            </w:r>
            <w:r w:rsidRPr="000302C3">
              <w:rPr>
                <w:rFonts w:ascii="Cambria Math" w:hAnsi="Cambria Math" w:cs="Cambria Math"/>
                <w:sz w:val="24"/>
                <w:szCs w:val="24"/>
                <w:lang w:val="hy-AM"/>
              </w:rPr>
              <w:t>․</w:t>
            </w:r>
            <w:r w:rsidRPr="000302C3">
              <w:rPr>
                <w:rFonts w:ascii="GHEA Grapalat" w:hAnsi="GHEA Grapalat"/>
                <w:sz w:val="24"/>
                <w:szCs w:val="24"/>
                <w:lang w:val="hy-AM"/>
              </w:rPr>
              <w:t>04</w:t>
            </w:r>
            <w:r w:rsidRPr="000302C3">
              <w:rPr>
                <w:rFonts w:ascii="Cambria Math" w:hAnsi="Cambria Math" w:cs="Cambria Math"/>
                <w:sz w:val="24"/>
                <w:szCs w:val="24"/>
                <w:lang w:val="hy-AM"/>
              </w:rPr>
              <w:t>․</w:t>
            </w:r>
            <w:r w:rsidRPr="000302C3">
              <w:rPr>
                <w:rFonts w:ascii="GHEA Grapalat" w:hAnsi="GHEA Grapalat"/>
                <w:sz w:val="24"/>
                <w:szCs w:val="24"/>
                <w:lang w:val="hy-AM"/>
              </w:rPr>
              <w:t>21թ</w:t>
            </w:r>
            <w:r w:rsidRPr="000302C3">
              <w:rPr>
                <w:rFonts w:ascii="Cambria Math" w:hAnsi="Cambria Math" w:cs="Cambria Math"/>
                <w:sz w:val="24"/>
                <w:szCs w:val="24"/>
                <w:lang w:val="hy-AM"/>
              </w:rPr>
              <w:t>․</w:t>
            </w:r>
            <w:r w:rsidRPr="000302C3">
              <w:rPr>
                <w:rFonts w:ascii="GHEA Grapalat" w:hAnsi="GHEA Grapalat"/>
                <w:sz w:val="24"/>
                <w:szCs w:val="24"/>
                <w:lang w:val="hy-AM"/>
              </w:rPr>
              <w:t xml:space="preserve"> նիստի</w:t>
            </w:r>
            <w:r w:rsidR="00A76C67">
              <w:rPr>
                <w:rFonts w:ascii="GHEA Grapalat" w:hAnsi="GHEA Grapalat"/>
                <w:sz w:val="24"/>
                <w:szCs w:val="24"/>
                <w:lang w:val="hy-AM"/>
              </w:rPr>
              <w:t xml:space="preserve"> ընթացքում</w:t>
            </w:r>
            <w:r w:rsidRPr="000302C3">
              <w:rPr>
                <w:rFonts w:ascii="GHEA Grapalat" w:hAnsi="GHEA Grapalat"/>
                <w:sz w:val="24"/>
                <w:szCs w:val="24"/>
                <w:lang w:val="hy-AM"/>
              </w:rPr>
              <w:t xml:space="preserve"> հավանության արժանացած </w:t>
            </w:r>
            <w:r w:rsidRPr="000302C3">
              <w:rPr>
                <w:rFonts w:ascii="GHEA Grapalat" w:hAnsi="GHEA Grapalat" w:cs="Tahoma"/>
                <w:sz w:val="24"/>
                <w:szCs w:val="24"/>
                <w:lang w:val="hy-AM"/>
              </w:rPr>
              <w:t>«Հայաստանի Հանրապետության քաղաքացիական օրենսգրքում լրացում կատարելու մասին» օրենքի նախագծ</w:t>
            </w:r>
            <w:r w:rsidRPr="000302C3">
              <w:rPr>
                <w:rFonts w:ascii="GHEA Grapalat" w:hAnsi="GHEA Grapalat" w:cs="Sylfaen"/>
                <w:sz w:val="24"/>
                <w:szCs w:val="24"/>
                <w:lang w:val="hy-AM"/>
              </w:rPr>
              <w:t xml:space="preserve">ով առաջարկվող կարգավորմամբ </w:t>
            </w:r>
            <w:r w:rsidRPr="000302C3">
              <w:rPr>
                <w:rFonts w:ascii="GHEA Grapalat" w:hAnsi="GHEA Grapalat"/>
                <w:sz w:val="24"/>
                <w:szCs w:val="24"/>
                <w:lang w:val="hy-AM"/>
              </w:rPr>
              <w:t>գրավատուն և գրավառուն կարող են շարժական գույքի գրավի պայմանագրով ամրագրել գրավատուի, կամ նրա լիազորված անձի կողմից գրավադրված տրանսպորտային միջոցով պետական սահմանը հատելու իրավունքը, կամ դրա սահմանափակումը:</w:t>
            </w:r>
          </w:p>
          <w:p w:rsidR="00FD329F" w:rsidRPr="000302C3" w:rsidRDefault="00FD329F" w:rsidP="00FD329F">
            <w:pPr>
              <w:spacing w:after="0" w:line="360" w:lineRule="auto"/>
              <w:ind w:firstLine="567"/>
              <w:jc w:val="both"/>
              <w:rPr>
                <w:rFonts w:ascii="GHEA Grapalat" w:hAnsi="GHEA Grapalat"/>
                <w:sz w:val="24"/>
                <w:szCs w:val="24"/>
                <w:lang w:val="hy-AM"/>
              </w:rPr>
            </w:pPr>
            <w:r w:rsidRPr="000302C3">
              <w:rPr>
                <w:rFonts w:ascii="GHEA Grapalat" w:hAnsi="GHEA Grapalat"/>
                <w:sz w:val="24"/>
                <w:szCs w:val="24"/>
                <w:lang w:val="hy-AM"/>
              </w:rPr>
              <w:t xml:space="preserve">Նշված նախագծով ամբողջապես չի կարգավորում գրավատուի կամ նրա կողմից լիազորված անձի կողմից գրավադրված տրանսպորտային միջոցով Հայաստանի Հանրապետության սահմանը հատելու հետ կապված պրակտիկ խնդիրները: Արդյունքում գրավատուն ցանկացած պահի կարող է գրավադրված տրանսպորտային միջոցով </w:t>
            </w:r>
            <w:r w:rsidRPr="000302C3">
              <w:rPr>
                <w:rFonts w:ascii="GHEA Grapalat" w:hAnsi="GHEA Grapalat"/>
                <w:sz w:val="24"/>
                <w:szCs w:val="24"/>
                <w:lang w:val="hy-AM"/>
              </w:rPr>
              <w:lastRenderedPageBreak/>
              <w:t>հատել Հայաստանի Հանրապետության սահմանը՝ այդպիսով խախտելով պայմանագրային պարտավորությունները և ռիսկի տակ դնելով գրավադրված տրանսպորտային միջոցի իրացվել</w:t>
            </w:r>
            <w:r w:rsidR="00A76C67">
              <w:rPr>
                <w:rFonts w:ascii="GHEA Grapalat" w:hAnsi="GHEA Grapalat"/>
                <w:sz w:val="24"/>
                <w:szCs w:val="24"/>
                <w:lang w:val="hy-AM"/>
              </w:rPr>
              <w:t>ի</w:t>
            </w:r>
            <w:r w:rsidRPr="000302C3">
              <w:rPr>
                <w:rFonts w:ascii="GHEA Grapalat" w:hAnsi="GHEA Grapalat"/>
                <w:sz w:val="24"/>
                <w:szCs w:val="24"/>
                <w:lang w:val="hy-AM"/>
              </w:rPr>
              <w:t>ությունը:</w:t>
            </w:r>
          </w:p>
          <w:p w:rsidR="00FD329F" w:rsidRPr="000302C3" w:rsidRDefault="00FD329F" w:rsidP="00FD329F">
            <w:pPr>
              <w:tabs>
                <w:tab w:val="left" w:pos="3690"/>
                <w:tab w:val="center" w:pos="5220"/>
              </w:tabs>
              <w:spacing w:after="0" w:line="360" w:lineRule="auto"/>
              <w:ind w:firstLine="270"/>
              <w:jc w:val="both"/>
              <w:rPr>
                <w:rFonts w:ascii="GHEA Grapalat" w:hAnsi="GHEA Grapalat"/>
                <w:sz w:val="24"/>
                <w:szCs w:val="24"/>
                <w:lang w:val="hy-AM"/>
              </w:rPr>
            </w:pPr>
            <w:r w:rsidRPr="000302C3">
              <w:rPr>
                <w:rFonts w:ascii="GHEA Grapalat" w:hAnsi="GHEA Grapalat" w:cs="Tahoma"/>
                <w:sz w:val="24"/>
                <w:szCs w:val="24"/>
                <w:lang w:val="hy-AM"/>
              </w:rPr>
              <w:t xml:space="preserve"> Գ</w:t>
            </w:r>
            <w:r w:rsidRPr="000302C3">
              <w:rPr>
                <w:rFonts w:ascii="GHEA Grapalat" w:hAnsi="GHEA Grapalat"/>
                <w:sz w:val="24"/>
                <w:szCs w:val="24"/>
                <w:lang w:val="hy-AM"/>
              </w:rPr>
              <w:t>րավատուի, կամ նրա լիազորված անձի կողմից գրավադրված տրանսպորտային միջոցով պետական սահմանը հատելու իրավունքը գործնականում սահմանափակելու միջոց է նախատեսվում «Պետական սահմանի մասին» օրենքում լրացումներ կատարելու մասին» օրինագծով՝ որպես պետության միջամտություն պայմանագրային պարտավորությունների կատարումն ապահովելու նպատակով։</w:t>
            </w:r>
          </w:p>
          <w:p w:rsidR="00FD329F" w:rsidRPr="000302C3" w:rsidRDefault="00FD329F" w:rsidP="00FD329F">
            <w:pPr>
              <w:tabs>
                <w:tab w:val="left" w:pos="3690"/>
                <w:tab w:val="center" w:pos="5220"/>
              </w:tabs>
              <w:spacing w:after="0" w:line="360" w:lineRule="auto"/>
              <w:ind w:firstLine="270"/>
              <w:jc w:val="both"/>
              <w:rPr>
                <w:rFonts w:ascii="GHEA Grapalat" w:hAnsi="GHEA Grapalat"/>
                <w:sz w:val="24"/>
                <w:szCs w:val="24"/>
                <w:lang w:val="hy-AM"/>
              </w:rPr>
            </w:pPr>
          </w:p>
          <w:p w:rsidR="00FD329F" w:rsidRPr="000302C3" w:rsidRDefault="00FD329F" w:rsidP="00670A10">
            <w:pPr>
              <w:spacing w:after="0" w:line="240" w:lineRule="auto"/>
              <w:ind w:firstLine="40"/>
              <w:jc w:val="center"/>
              <w:rPr>
                <w:rFonts w:ascii="GHEA Grapalat" w:hAnsi="GHEA Grapalat"/>
                <w:b/>
                <w:sz w:val="24"/>
                <w:szCs w:val="24"/>
                <w:lang w:val="hy-AM"/>
              </w:rPr>
            </w:pPr>
          </w:p>
        </w:tc>
      </w:tr>
    </w:tbl>
    <w:p w:rsidR="002F3AAC" w:rsidRPr="000302C3" w:rsidRDefault="002F3AAC" w:rsidP="002F3AAC">
      <w:pPr>
        <w:spacing w:after="0"/>
        <w:jc w:val="right"/>
        <w:rPr>
          <w:rFonts w:ascii="GHEA Grapalat" w:hAnsi="GHEA Grapalat"/>
          <w:b/>
          <w:i/>
          <w:sz w:val="24"/>
          <w:szCs w:val="24"/>
          <w:lang w:val="en-US"/>
        </w:rPr>
      </w:pPr>
      <w:r w:rsidRPr="000302C3">
        <w:rPr>
          <w:rFonts w:ascii="GHEA Grapalat" w:hAnsi="GHEA Grapalat"/>
          <w:b/>
          <w:i/>
          <w:sz w:val="24"/>
          <w:szCs w:val="24"/>
          <w:lang w:val="hy-AM"/>
        </w:rPr>
        <w:lastRenderedPageBreak/>
        <w:t xml:space="preserve">ՀՀ ոստիկանություն </w:t>
      </w:r>
      <w:r w:rsidRPr="000302C3">
        <w:rPr>
          <w:rFonts w:ascii="GHEA Grapalat" w:hAnsi="GHEA Grapalat"/>
          <w:b/>
          <w:i/>
          <w:sz w:val="24"/>
          <w:szCs w:val="24"/>
          <w:lang w:val="en-US"/>
        </w:rPr>
        <w:t>05.05.21</w:t>
      </w:r>
    </w:p>
    <w:p w:rsidR="009E16F0" w:rsidRPr="000302C3" w:rsidRDefault="009E16F0">
      <w:pPr>
        <w:rPr>
          <w:rFonts w:ascii="GHEA Grapalat" w:hAnsi="GHEA Grapalat"/>
        </w:rPr>
      </w:pPr>
    </w:p>
    <w:sectPr w:rsidR="009E16F0" w:rsidRPr="000302C3" w:rsidSect="00760F35">
      <w:pgSz w:w="16838" w:h="11906" w:orient="landscape"/>
      <w:pgMar w:top="709" w:right="1138" w:bottom="426" w:left="1138" w:header="720" w:footer="29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57174"/>
    <w:multiLevelType w:val="hybridMultilevel"/>
    <w:tmpl w:val="6720B6BC"/>
    <w:lvl w:ilvl="0" w:tplc="8E78FD2E">
      <w:start w:val="1"/>
      <w:numFmt w:val="decimal"/>
      <w:lvlText w:val="%1."/>
      <w:lvlJc w:val="left"/>
      <w:pPr>
        <w:ind w:left="535" w:hanging="360"/>
      </w:pPr>
      <w:rPr>
        <w:rFonts w:cs="Times New Roman" w:hint="default"/>
        <w:color w:val="auto"/>
        <w:sz w:val="24"/>
      </w:rPr>
    </w:lvl>
    <w:lvl w:ilvl="1" w:tplc="04090019" w:tentative="1">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abstractNum w:abstractNumId="1">
    <w:nsid w:val="395366D2"/>
    <w:multiLevelType w:val="hybridMultilevel"/>
    <w:tmpl w:val="541C0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E69663C"/>
    <w:multiLevelType w:val="hybridMultilevel"/>
    <w:tmpl w:val="209C824E"/>
    <w:lvl w:ilvl="0" w:tplc="0BE46F74">
      <w:start w:val="1"/>
      <w:numFmt w:val="decimal"/>
      <w:lvlText w:val="%1)"/>
      <w:lvlJc w:val="left"/>
      <w:pPr>
        <w:ind w:left="1350" w:hanging="360"/>
      </w:pPr>
      <w:rPr>
        <w:rFonts w:cs="Sylfaen"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nsid w:val="69122720"/>
    <w:multiLevelType w:val="hybridMultilevel"/>
    <w:tmpl w:val="9D5EB8DC"/>
    <w:lvl w:ilvl="0" w:tplc="5FA6D558">
      <w:start w:val="1"/>
      <w:numFmt w:val="decimal"/>
      <w:lvlText w:val="%1)"/>
      <w:lvlJc w:val="left"/>
      <w:pPr>
        <w:ind w:left="2295" w:hanging="1305"/>
      </w:pPr>
      <w:rPr>
        <w:rFonts w:cs="Times New Roman" w:hint="default"/>
        <w:b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
    <w:nsid w:val="6A1D173F"/>
    <w:multiLevelType w:val="hybridMultilevel"/>
    <w:tmpl w:val="9D5EB8DC"/>
    <w:lvl w:ilvl="0" w:tplc="5FA6D558">
      <w:start w:val="1"/>
      <w:numFmt w:val="decimal"/>
      <w:lvlText w:val="%1)"/>
      <w:lvlJc w:val="left"/>
      <w:pPr>
        <w:ind w:left="2295" w:hanging="1305"/>
      </w:pPr>
      <w:rPr>
        <w:rFonts w:cs="Times New Roman" w:hint="default"/>
        <w:b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7C9"/>
    <w:rsid w:val="000302C3"/>
    <w:rsid w:val="002F3AAC"/>
    <w:rsid w:val="003037C9"/>
    <w:rsid w:val="0038494C"/>
    <w:rsid w:val="005B7078"/>
    <w:rsid w:val="00670A10"/>
    <w:rsid w:val="00695149"/>
    <w:rsid w:val="009E16F0"/>
    <w:rsid w:val="00A76C67"/>
    <w:rsid w:val="00FD32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3AAC"/>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3AAC"/>
    <w:pPr>
      <w:ind w:left="720"/>
      <w:contextualSpacing/>
    </w:pPr>
  </w:style>
  <w:style w:type="paragraph" w:styleId="CommentText">
    <w:name w:val="annotation text"/>
    <w:basedOn w:val="Normal"/>
    <w:link w:val="CommentTextChar"/>
    <w:uiPriority w:val="99"/>
    <w:unhideWhenUsed/>
    <w:rsid w:val="002F3AAC"/>
    <w:pPr>
      <w:spacing w:line="240" w:lineRule="auto"/>
    </w:pPr>
    <w:rPr>
      <w:rFonts w:eastAsia="Calibri"/>
      <w:sz w:val="20"/>
      <w:szCs w:val="20"/>
      <w:lang w:val="x-none" w:eastAsia="x-none"/>
    </w:rPr>
  </w:style>
  <w:style w:type="character" w:customStyle="1" w:styleId="CommentTextChar">
    <w:name w:val="Comment Text Char"/>
    <w:basedOn w:val="DefaultParagraphFont"/>
    <w:link w:val="CommentText"/>
    <w:uiPriority w:val="99"/>
    <w:rsid w:val="002F3AAC"/>
    <w:rPr>
      <w:rFonts w:ascii="Calibri" w:eastAsia="Calibri" w:hAnsi="Calibri" w:cs="Times New Roman"/>
      <w:sz w:val="20"/>
      <w:szCs w:val="20"/>
      <w:lang w:val="x-none" w:eastAsia="x-none"/>
    </w:rPr>
  </w:style>
  <w:style w:type="paragraph" w:styleId="BalloonText">
    <w:name w:val="Balloon Text"/>
    <w:basedOn w:val="Normal"/>
    <w:link w:val="BalloonTextChar"/>
    <w:uiPriority w:val="99"/>
    <w:semiHidden/>
    <w:unhideWhenUsed/>
    <w:rsid w:val="000302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2C3"/>
    <w:rPr>
      <w:rFonts w:ascii="Tahoma" w:eastAsia="Times New Roman" w:hAnsi="Tahoma" w:cs="Tahoma"/>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3AAC"/>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3AAC"/>
    <w:pPr>
      <w:ind w:left="720"/>
      <w:contextualSpacing/>
    </w:pPr>
  </w:style>
  <w:style w:type="paragraph" w:styleId="CommentText">
    <w:name w:val="annotation text"/>
    <w:basedOn w:val="Normal"/>
    <w:link w:val="CommentTextChar"/>
    <w:uiPriority w:val="99"/>
    <w:unhideWhenUsed/>
    <w:rsid w:val="002F3AAC"/>
    <w:pPr>
      <w:spacing w:line="240" w:lineRule="auto"/>
    </w:pPr>
    <w:rPr>
      <w:rFonts w:eastAsia="Calibri"/>
      <w:sz w:val="20"/>
      <w:szCs w:val="20"/>
      <w:lang w:val="x-none" w:eastAsia="x-none"/>
    </w:rPr>
  </w:style>
  <w:style w:type="character" w:customStyle="1" w:styleId="CommentTextChar">
    <w:name w:val="Comment Text Char"/>
    <w:basedOn w:val="DefaultParagraphFont"/>
    <w:link w:val="CommentText"/>
    <w:uiPriority w:val="99"/>
    <w:rsid w:val="002F3AAC"/>
    <w:rPr>
      <w:rFonts w:ascii="Calibri" w:eastAsia="Calibri" w:hAnsi="Calibri" w:cs="Times New Roman"/>
      <w:sz w:val="20"/>
      <w:szCs w:val="20"/>
      <w:lang w:val="x-none" w:eastAsia="x-none"/>
    </w:rPr>
  </w:style>
  <w:style w:type="paragraph" w:styleId="BalloonText">
    <w:name w:val="Balloon Text"/>
    <w:basedOn w:val="Normal"/>
    <w:link w:val="BalloonTextChar"/>
    <w:uiPriority w:val="99"/>
    <w:semiHidden/>
    <w:unhideWhenUsed/>
    <w:rsid w:val="000302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2C3"/>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448318">
      <w:bodyDiv w:val="1"/>
      <w:marLeft w:val="0"/>
      <w:marRight w:val="0"/>
      <w:marTop w:val="0"/>
      <w:marBottom w:val="0"/>
      <w:divBdr>
        <w:top w:val="none" w:sz="0" w:space="0" w:color="auto"/>
        <w:left w:val="none" w:sz="0" w:space="0" w:color="auto"/>
        <w:bottom w:val="none" w:sz="0" w:space="0" w:color="auto"/>
        <w:right w:val="none" w:sz="0" w:space="0" w:color="auto"/>
      </w:divBdr>
    </w:div>
    <w:div w:id="1687362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775</Words>
  <Characters>4418</Characters>
  <Application>Microsoft Office Word</Application>
  <DocSecurity>0</DocSecurity>
  <Lines>36</Lines>
  <Paragraphs>10</Paragraphs>
  <ScaleCrop>false</ScaleCrop>
  <Company/>
  <LinksUpToDate>false</LinksUpToDate>
  <CharactersWithSpaces>5183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cp:revision>
  <cp:lastPrinted>2021-05-05T12:22:00Z</cp:lastPrinted>
  <dcterms:created xsi:type="dcterms:W3CDTF">2021-05-05T11:54:00Z</dcterms:created>
  <dcterms:modified xsi:type="dcterms:W3CDTF">2021-05-05T14:48:00Z</dcterms:modified>
</cp:coreProperties>
</file>