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750B7" w14:textId="77777777" w:rsidR="0005706B" w:rsidRPr="00847178" w:rsidRDefault="00BD3388" w:rsidP="00847178">
      <w:pPr>
        <w:spacing w:after="0" w:line="360" w:lineRule="auto"/>
        <w:jc w:val="center"/>
        <w:rPr>
          <w:b/>
          <w:sz w:val="24"/>
          <w:szCs w:val="24"/>
          <w:lang w:val="hy-AM"/>
        </w:rPr>
      </w:pPr>
      <w:r w:rsidRPr="00847178">
        <w:rPr>
          <w:b/>
          <w:sz w:val="24"/>
          <w:szCs w:val="24"/>
          <w:lang w:val="hy-AM"/>
        </w:rPr>
        <w:t>ՀԻՄՆԱՎՈՐՈՒՄ</w:t>
      </w:r>
    </w:p>
    <w:p w14:paraId="539078A3" w14:textId="02CB42BF" w:rsidR="00BD3388" w:rsidRPr="00847178" w:rsidRDefault="0029506B" w:rsidP="00847178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</w:pPr>
      <w:r w:rsidRPr="00847178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bookmarkStart w:id="0" w:name="_Hlk59100639"/>
      <w:r w:rsidR="00B37B39" w:rsidRPr="00847178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="00B37B39" w:rsidRPr="00847178">
        <w:rPr>
          <w:rFonts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7B39" w:rsidRPr="00847178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ԴՐՈՒԹՅԱՆ ԻՐԱՎԱԿԱՆ</w:t>
      </w:r>
      <w:r w:rsidR="00B37B39" w:rsidRPr="00847178">
        <w:rPr>
          <w:rFonts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7B39" w:rsidRPr="00847178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ՌԵԺԻՄԻ ԸՆԹԱՑՔՈՒՄ</w:t>
      </w:r>
      <w:r w:rsidR="00B37B39" w:rsidRPr="00847178">
        <w:rPr>
          <w:rFonts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7B39" w:rsidRPr="00847178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="00B37B39" w:rsidRPr="0084717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7B39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>ԴՐՈՒԹՅԱՄԲ ՊԱՅՄԱՆԱՎՈՐՎԱԾ ԽՆԴԻՐՆԵՐԸ ԼՈՒԾԵԼՈՒ ՆՊԱՏԱԿՈՎ ՕԳՏԱԳՈՐԾՎԱԾ ՖԻԶԻԿԱԿԱՆ ԵՎ ԻՐԱՎԱԲԱՆԱԿԱՆ ԱՆՁԱՆՑ ԳՈՒՅՔԸ ՎԵՐԱԴԱՐՁՆԵԼՈՒ ԱՆՀՆԱՐԻՆՈՒԹՅԱՆ ԴԵՊՔՈՒՄ</w:t>
      </w:r>
      <w:r w:rsidR="00847178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37B39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ՕՐԻՆԱԿԱՆ ՏԻՐԱՊԵՏՈՂԻՆ ՀԱՄԱՐԺԵՔ ՓՈԽՀԱՏՈՒՑՄԱՆ ՏՐԱՄԱԴՐՄԱՆ ԿԱՐԳԸ, ԺԱՄԿԵՏՆԵՐԸ ԵՎ ՉԱՓԸ, ԻՆՉՊԵՍ ՆԱԵՎ ՌԱԶՄԱԿԱՆ ԴՐՈՒԹՅԱՆ ԻՐԱՎԱԿԱՆ ՌԵԺԻՄԻ ԸՆԹԱՑՔՈՒՄ </w:t>
      </w:r>
      <w:r w:rsidR="00B37B39" w:rsidRPr="00847178">
        <w:rPr>
          <w:rFonts w:eastAsia="Times New Roman" w:cs="Times New Roman"/>
          <w:b/>
          <w:bCs/>
          <w:sz w:val="24"/>
          <w:szCs w:val="24"/>
          <w:lang w:val="hy-AM" w:eastAsia="ru-RU"/>
        </w:rPr>
        <w:t>ՌԱԶՄԱԿԱՆ</w:t>
      </w:r>
      <w:r w:rsidR="00B37B39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ԴՐՈՒԹՅԱՄԲ ՊԱՅՄԱՆԱՎՈՐՎԱԾ ԽՆԴԻՐՆԵՐԸ ԼՈՒԾԵԼՈՒ ՆՊԱՏԱԿՈՎ ՖԻԶԻԿԱԿԱՆ ԵՎ ԻՐԱՎԱԲԱՆԱԿԱՆ ԱՆՁԱՆՑ ԳՈՒՅՔԸ ՎՆԱՍՎԱԾ ՎԵՐԱԴԱՐՁՆԵԼՈՒ ԿԱՄ ԳՈՒՅՔԻ ՕԳՏԱԳՈՐԾՄԱՆ ԱՐԴՅՈՒՆՔՈՒՄ ԱՌԱՋԱՑԱԾ ԲԱՑ ԹՈՂՆՎԱԾ ՕԳՈՒՏԻ ԴԵՊՔԵՐՈՒՄ</w:t>
      </w:r>
      <w:r w:rsidR="00B37B39" w:rsidRPr="0084717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B37B39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>ՕՐԻՆԱԿԱՆ ՏԻՐԱՊԵՏՈՂԻՆ ՀԱՄԱՐԺԵՔ ՓՈԽՀԱՏՈՒՑՄԱՆ ՏՐԱՄԱԴՐՄԱՆ ԿԱՐԳԸ, ԺԱՄԿԵՏՆԵՐԸ ԵՎ ՉԱՓԸ</w:t>
      </w:r>
      <w:r w:rsidR="00B37B39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B37B39" w:rsidRPr="00847178">
        <w:rPr>
          <w:rFonts w:eastAsia="Times New Roman" w:cs="Times New Roman"/>
          <w:b/>
          <w:color w:val="000000"/>
          <w:sz w:val="24"/>
          <w:szCs w:val="24"/>
          <w:lang w:val="hy-AM" w:eastAsia="ru-RU"/>
        </w:rPr>
        <w:t xml:space="preserve">ՍԱՀՄԱՆԵԼՈՒ </w:t>
      </w:r>
      <w:r w:rsidR="00B37B39" w:rsidRPr="00847178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>ՄԱՍԻՆ</w:t>
      </w:r>
      <w:bookmarkEnd w:id="0"/>
      <w:r w:rsidR="00BD3388" w:rsidRPr="00847178">
        <w:rPr>
          <w:b/>
          <w:bCs/>
          <w:sz w:val="24"/>
          <w:szCs w:val="24"/>
          <w:lang w:val="hy-AM"/>
        </w:rPr>
        <w:t xml:space="preserve">» </w:t>
      </w:r>
      <w:r w:rsidR="00EF0630" w:rsidRPr="00847178">
        <w:rPr>
          <w:b/>
          <w:bCs/>
          <w:sz w:val="24"/>
          <w:szCs w:val="24"/>
          <w:lang w:val="hy-AM"/>
        </w:rPr>
        <w:t>ԿԱՌԱՎԱՐՈՒԹՅԱ</w:t>
      </w:r>
      <w:r w:rsidR="00080CC2" w:rsidRPr="00847178">
        <w:rPr>
          <w:b/>
          <w:bCs/>
          <w:sz w:val="24"/>
          <w:szCs w:val="24"/>
          <w:lang w:val="hy-AM"/>
        </w:rPr>
        <w:t>Ն</w:t>
      </w:r>
      <w:r w:rsidR="00EF0630" w:rsidRPr="00847178">
        <w:rPr>
          <w:b/>
          <w:bCs/>
          <w:sz w:val="24"/>
          <w:szCs w:val="24"/>
          <w:lang w:val="hy-AM"/>
        </w:rPr>
        <w:t xml:space="preserve"> ՈՐՈՇՄԱՆ</w:t>
      </w:r>
      <w:r w:rsidR="00BD3388" w:rsidRPr="00847178">
        <w:rPr>
          <w:b/>
          <w:bCs/>
          <w:sz w:val="24"/>
          <w:szCs w:val="24"/>
          <w:lang w:val="hy-AM"/>
        </w:rPr>
        <w:t xml:space="preserve"> ՆԱԽԱԳԾԻ ՎԵՐԱԲԵՐՅԱԼ</w:t>
      </w:r>
      <w:r w:rsidR="00425808" w:rsidRPr="00847178">
        <w:rPr>
          <w:b/>
          <w:bCs/>
          <w:sz w:val="24"/>
          <w:szCs w:val="24"/>
          <w:lang w:val="hy-AM"/>
        </w:rPr>
        <w:t xml:space="preserve"> </w:t>
      </w:r>
    </w:p>
    <w:p w14:paraId="6870DE3A" w14:textId="77777777" w:rsidR="00BD3388" w:rsidRPr="00847178" w:rsidRDefault="00BD3388" w:rsidP="00847178">
      <w:pPr>
        <w:spacing w:after="0" w:line="360" w:lineRule="auto"/>
        <w:rPr>
          <w:sz w:val="24"/>
          <w:szCs w:val="24"/>
          <w:lang w:val="hy-AM"/>
        </w:rPr>
      </w:pPr>
    </w:p>
    <w:p w14:paraId="4D0A4F2E" w14:textId="195A5B39" w:rsidR="00404A29" w:rsidRPr="00847178" w:rsidRDefault="00404A29" w:rsidP="00847178">
      <w:pPr>
        <w:spacing w:after="0" w:line="360" w:lineRule="auto"/>
        <w:ind w:right="-2" w:firstLine="709"/>
        <w:jc w:val="both"/>
        <w:rPr>
          <w:sz w:val="24"/>
          <w:szCs w:val="24"/>
          <w:lang w:val="hy-AM"/>
        </w:rPr>
      </w:pPr>
      <w:r w:rsidRPr="00847178">
        <w:rPr>
          <w:sz w:val="24"/>
          <w:szCs w:val="24"/>
          <w:lang w:val="hy-AM"/>
        </w:rPr>
        <w:t>«</w:t>
      </w:r>
      <w:r w:rsidR="00E86EB7" w:rsidRPr="00847178">
        <w:rPr>
          <w:sz w:val="24"/>
          <w:szCs w:val="24"/>
          <w:lang w:val="hy-AM"/>
        </w:rPr>
        <w:t xml:space="preserve">Ռազմական դրության իրավական ռեժիմի մասին» ՀՀ օրենքի </w:t>
      </w:r>
      <w:r w:rsidR="00EF0630" w:rsidRPr="00847178">
        <w:rPr>
          <w:sz w:val="24"/>
          <w:szCs w:val="24"/>
          <w:lang w:val="hy-AM"/>
        </w:rPr>
        <w:t>նախկին</w:t>
      </w:r>
      <w:r w:rsidR="00E86EB7" w:rsidRPr="00847178">
        <w:rPr>
          <w:sz w:val="24"/>
          <w:szCs w:val="24"/>
          <w:lang w:val="hy-AM"/>
        </w:rPr>
        <w:t xml:space="preserve"> </w:t>
      </w:r>
      <w:proofErr w:type="spellStart"/>
      <w:r w:rsidR="00E86EB7" w:rsidRPr="00847178">
        <w:rPr>
          <w:sz w:val="24"/>
          <w:szCs w:val="24"/>
          <w:lang w:val="hy-AM"/>
        </w:rPr>
        <w:t>կարգավորումներով</w:t>
      </w:r>
      <w:proofErr w:type="spellEnd"/>
      <w:r w:rsidR="00E86EB7" w:rsidRPr="00847178">
        <w:rPr>
          <w:sz w:val="24"/>
          <w:szCs w:val="24"/>
          <w:lang w:val="hy-AM"/>
        </w:rPr>
        <w:t xml:space="preserve"> ռազմական դրության ընթացքում անձանց գույքի օգտագործման անհրաժեշտություն առաջանալու պարագայում այդպիսիք օգտագործման վերցնելու համապարփակ կարգավորումներ առկա չ</w:t>
      </w:r>
      <w:r w:rsidR="00EF0630" w:rsidRPr="00847178">
        <w:rPr>
          <w:sz w:val="24"/>
          <w:szCs w:val="24"/>
          <w:lang w:val="hy-AM"/>
        </w:rPr>
        <w:t>էին</w:t>
      </w:r>
      <w:r w:rsidR="00E86EB7" w:rsidRPr="00847178">
        <w:rPr>
          <w:sz w:val="24"/>
          <w:szCs w:val="24"/>
          <w:lang w:val="hy-AM"/>
        </w:rPr>
        <w:t xml:space="preserve">, չնայած այն հանգամանքին, որ </w:t>
      </w:r>
      <w:proofErr w:type="spellStart"/>
      <w:r w:rsidR="00E86EB7" w:rsidRPr="00847178">
        <w:rPr>
          <w:sz w:val="24"/>
          <w:szCs w:val="24"/>
          <w:lang w:val="hy-AM"/>
        </w:rPr>
        <w:t>սահմանադիրը</w:t>
      </w:r>
      <w:proofErr w:type="spellEnd"/>
      <w:r w:rsidR="00E86EB7" w:rsidRPr="00847178">
        <w:rPr>
          <w:sz w:val="24"/>
          <w:szCs w:val="24"/>
          <w:lang w:val="hy-AM"/>
        </w:rPr>
        <w:t xml:space="preserve"> թույլատրելի է</w:t>
      </w:r>
      <w:r w:rsidR="00EF0630" w:rsidRPr="00847178">
        <w:rPr>
          <w:sz w:val="24"/>
          <w:szCs w:val="24"/>
          <w:lang w:val="hy-AM"/>
        </w:rPr>
        <w:t>ր</w:t>
      </w:r>
      <w:r w:rsidR="00E86EB7" w:rsidRPr="00847178">
        <w:rPr>
          <w:sz w:val="24"/>
          <w:szCs w:val="24"/>
          <w:lang w:val="hy-AM"/>
        </w:rPr>
        <w:t xml:space="preserve"> համարել </w:t>
      </w:r>
      <w:r w:rsidR="000E0FDE" w:rsidRPr="00847178">
        <w:rPr>
          <w:sz w:val="24"/>
          <w:szCs w:val="24"/>
          <w:lang w:val="hy-AM"/>
        </w:rPr>
        <w:t>նման իրավիճակում</w:t>
      </w:r>
      <w:r w:rsidR="00E86EB7" w:rsidRPr="00847178">
        <w:rPr>
          <w:sz w:val="24"/>
          <w:szCs w:val="24"/>
          <w:lang w:val="hy-AM"/>
        </w:rPr>
        <w:t xml:space="preserve"> լրացուցիչ սահմանափակման ենթարկել անձանց՝ այդ թվում նաև սեփականության իրավունքը</w:t>
      </w:r>
      <w:r w:rsidR="00847178">
        <w:rPr>
          <w:sz w:val="24"/>
          <w:szCs w:val="24"/>
          <w:lang w:val="hy-AM"/>
        </w:rPr>
        <w:t>:</w:t>
      </w:r>
    </w:p>
    <w:p w14:paraId="1F8C7812" w14:textId="56A7FC03" w:rsidR="00640983" w:rsidRPr="00847178" w:rsidRDefault="00EF0630" w:rsidP="00847178">
      <w:pPr>
        <w:spacing w:after="0" w:line="360" w:lineRule="auto"/>
        <w:ind w:right="-2" w:firstLine="709"/>
        <w:jc w:val="both"/>
        <w:rPr>
          <w:sz w:val="24"/>
          <w:szCs w:val="24"/>
          <w:lang w:val="hy-AM"/>
        </w:rPr>
      </w:pPr>
      <w:r w:rsidRPr="00847178">
        <w:rPr>
          <w:sz w:val="24"/>
          <w:szCs w:val="24"/>
          <w:lang w:val="hy-AM"/>
        </w:rPr>
        <w:t>«Ռազմական դրության իրավական ռեժիմի մասին» ՀՀ օրենքում լրացումներ կատարելու մասին» 28</w:t>
      </w:r>
      <w:r w:rsidR="00847178" w:rsidRPr="00847178">
        <w:rPr>
          <w:sz w:val="24"/>
          <w:szCs w:val="24"/>
          <w:lang w:val="hy-AM"/>
        </w:rPr>
        <w:t>.</w:t>
      </w:r>
      <w:r w:rsidR="008851DC">
        <w:rPr>
          <w:sz w:val="24"/>
          <w:szCs w:val="24"/>
          <w:lang w:val="hy-AM"/>
        </w:rPr>
        <w:t>1</w:t>
      </w:r>
      <w:r w:rsidRPr="00847178">
        <w:rPr>
          <w:sz w:val="24"/>
          <w:szCs w:val="24"/>
          <w:lang w:val="hy-AM"/>
        </w:rPr>
        <w:t>0</w:t>
      </w:r>
      <w:r w:rsidR="00847178" w:rsidRPr="00847178">
        <w:rPr>
          <w:sz w:val="24"/>
          <w:szCs w:val="24"/>
          <w:lang w:val="hy-AM"/>
        </w:rPr>
        <w:t>.</w:t>
      </w:r>
      <w:r w:rsidRPr="00847178">
        <w:rPr>
          <w:sz w:val="24"/>
          <w:szCs w:val="24"/>
          <w:lang w:val="hy-AM"/>
        </w:rPr>
        <w:t xml:space="preserve">2020 թվականին ընդունված ՀՕ-464-Ն օրենքով (այսուհետ՝ Օրենք) </w:t>
      </w:r>
      <w:r w:rsidR="0029506B" w:rsidRPr="00847178">
        <w:rPr>
          <w:sz w:val="24"/>
          <w:szCs w:val="24"/>
          <w:lang w:val="hy-AM"/>
        </w:rPr>
        <w:t>ռազմական դրություն հայտարարվելու դեպքում կիրառվող միջոցառումների</w:t>
      </w:r>
      <w:r w:rsidR="000E0FDE" w:rsidRPr="00847178">
        <w:rPr>
          <w:sz w:val="24"/>
          <w:szCs w:val="24"/>
          <w:lang w:val="hy-AM"/>
        </w:rPr>
        <w:t xml:space="preserve"> և սահմանափակումների</w:t>
      </w:r>
      <w:r w:rsidR="0029506B" w:rsidRPr="00847178">
        <w:rPr>
          <w:sz w:val="24"/>
          <w:szCs w:val="24"/>
          <w:lang w:val="hy-AM"/>
        </w:rPr>
        <w:t xml:space="preserve"> թվում նախատես</w:t>
      </w:r>
      <w:r w:rsidRPr="00847178">
        <w:rPr>
          <w:sz w:val="24"/>
          <w:szCs w:val="24"/>
          <w:lang w:val="hy-AM"/>
        </w:rPr>
        <w:t>վ</w:t>
      </w:r>
      <w:r w:rsidR="0029506B" w:rsidRPr="00847178">
        <w:rPr>
          <w:sz w:val="24"/>
          <w:szCs w:val="24"/>
          <w:lang w:val="hy-AM"/>
        </w:rPr>
        <w:t xml:space="preserve">ել </w:t>
      </w:r>
      <w:r w:rsidRPr="00847178">
        <w:rPr>
          <w:sz w:val="24"/>
          <w:szCs w:val="24"/>
          <w:lang w:val="hy-AM"/>
        </w:rPr>
        <w:t xml:space="preserve">է </w:t>
      </w:r>
      <w:r w:rsidR="0029506B" w:rsidRPr="00847178">
        <w:rPr>
          <w:sz w:val="24"/>
          <w:szCs w:val="24"/>
          <w:lang w:val="hy-AM"/>
        </w:rPr>
        <w:t xml:space="preserve">նաև ֆիզիկական և իրավաբանական անձանց գույքի օգտագործումը՝ հնարավորություն տալով Կառավարությանը, </w:t>
      </w:r>
      <w:r w:rsidR="002E7D8E" w:rsidRPr="00847178">
        <w:rPr>
          <w:sz w:val="24"/>
          <w:szCs w:val="24"/>
          <w:lang w:val="hy-AM"/>
        </w:rPr>
        <w:t>ըս</w:t>
      </w:r>
      <w:r w:rsidR="0029506B" w:rsidRPr="00847178">
        <w:rPr>
          <w:sz w:val="24"/>
          <w:szCs w:val="24"/>
          <w:lang w:val="hy-AM"/>
        </w:rPr>
        <w:t>տ անհրաժեշտության, ռազմական դրություն հայտարարելու որոշմամբ սահմանելու նման միջոցառում</w:t>
      </w:r>
      <w:r w:rsidR="00640983" w:rsidRPr="00847178">
        <w:rPr>
          <w:sz w:val="24"/>
          <w:szCs w:val="24"/>
          <w:lang w:val="hy-AM"/>
        </w:rPr>
        <w:t>:</w:t>
      </w:r>
      <w:r w:rsidR="00C76B92" w:rsidRPr="00847178">
        <w:rPr>
          <w:sz w:val="24"/>
          <w:szCs w:val="24"/>
          <w:lang w:val="hy-AM"/>
        </w:rPr>
        <w:t xml:space="preserve"> Միաժամանակ, առանձին հոդվածով հնարավորինս </w:t>
      </w:r>
      <w:proofErr w:type="spellStart"/>
      <w:r w:rsidR="00C76B92" w:rsidRPr="00847178">
        <w:rPr>
          <w:sz w:val="24"/>
          <w:szCs w:val="24"/>
          <w:lang w:val="hy-AM"/>
        </w:rPr>
        <w:t>մանրամասնեցվ</w:t>
      </w:r>
      <w:r w:rsidRPr="00847178">
        <w:rPr>
          <w:sz w:val="24"/>
          <w:szCs w:val="24"/>
          <w:lang w:val="hy-AM"/>
        </w:rPr>
        <w:t>ել</w:t>
      </w:r>
      <w:proofErr w:type="spellEnd"/>
      <w:r w:rsidR="00C76B92" w:rsidRPr="00847178">
        <w:rPr>
          <w:sz w:val="24"/>
          <w:szCs w:val="24"/>
          <w:lang w:val="hy-AM"/>
        </w:rPr>
        <w:t xml:space="preserve"> է գույք</w:t>
      </w:r>
      <w:r w:rsidR="009133BC" w:rsidRPr="00847178">
        <w:rPr>
          <w:sz w:val="24"/>
          <w:szCs w:val="24"/>
          <w:lang w:val="hy-AM"/>
        </w:rPr>
        <w:t>ն</w:t>
      </w:r>
      <w:r w:rsidR="00C76B92" w:rsidRPr="00847178">
        <w:rPr>
          <w:sz w:val="24"/>
          <w:szCs w:val="24"/>
          <w:lang w:val="hy-AM"/>
        </w:rPr>
        <w:t xml:space="preserve"> օգտագործման </w:t>
      </w:r>
      <w:r w:rsidR="009133BC" w:rsidRPr="00847178">
        <w:rPr>
          <w:sz w:val="24"/>
          <w:szCs w:val="24"/>
          <w:lang w:val="hy-AM"/>
        </w:rPr>
        <w:t xml:space="preserve">վերցնելու </w:t>
      </w:r>
      <w:r w:rsidR="00C76B92" w:rsidRPr="00847178">
        <w:rPr>
          <w:sz w:val="24"/>
          <w:szCs w:val="24"/>
          <w:lang w:val="hy-AM"/>
        </w:rPr>
        <w:t>ընթացակարգը</w:t>
      </w:r>
      <w:r w:rsidR="000E0FDE" w:rsidRPr="00847178">
        <w:rPr>
          <w:sz w:val="24"/>
          <w:szCs w:val="24"/>
          <w:lang w:val="hy-AM"/>
        </w:rPr>
        <w:t>՝ օրենքի մակարդակով ամրագրելով անձանց սեփականության իրավունքի՝ տվյալ իրավիճակին համարժեք երաշխիքներ</w:t>
      </w:r>
      <w:r w:rsidR="00C76B92" w:rsidRPr="00847178">
        <w:rPr>
          <w:sz w:val="24"/>
          <w:szCs w:val="24"/>
          <w:lang w:val="hy-AM"/>
        </w:rPr>
        <w:t>:</w:t>
      </w:r>
    </w:p>
    <w:p w14:paraId="78EBC2D7" w14:textId="77777777" w:rsidR="00B37B39" w:rsidRPr="00847178" w:rsidRDefault="00EF0630" w:rsidP="00847178">
      <w:pPr>
        <w:spacing w:after="0" w:line="360" w:lineRule="auto"/>
        <w:ind w:right="-2" w:firstLine="709"/>
        <w:jc w:val="both"/>
        <w:rPr>
          <w:sz w:val="24"/>
          <w:szCs w:val="24"/>
          <w:lang w:val="hy-AM"/>
        </w:rPr>
      </w:pPr>
      <w:r w:rsidRPr="00847178">
        <w:rPr>
          <w:sz w:val="24"/>
          <w:szCs w:val="24"/>
          <w:lang w:val="hy-AM"/>
        </w:rPr>
        <w:t>Միաժամանակ</w:t>
      </w:r>
      <w:r w:rsidR="0029506B" w:rsidRPr="00847178">
        <w:rPr>
          <w:sz w:val="24"/>
          <w:szCs w:val="24"/>
          <w:lang w:val="hy-AM"/>
        </w:rPr>
        <w:t xml:space="preserve"> իրավական հիմք է նախատեսվ</w:t>
      </w:r>
      <w:r w:rsidRPr="00847178">
        <w:rPr>
          <w:sz w:val="24"/>
          <w:szCs w:val="24"/>
          <w:lang w:val="hy-AM"/>
        </w:rPr>
        <w:t>ել</w:t>
      </w:r>
      <w:r w:rsidR="0029506B" w:rsidRPr="00847178">
        <w:rPr>
          <w:sz w:val="24"/>
          <w:szCs w:val="24"/>
          <w:lang w:val="hy-AM"/>
        </w:rPr>
        <w:t xml:space="preserve"> այդպիսի </w:t>
      </w:r>
      <w:r w:rsidR="009133BC" w:rsidRPr="00847178">
        <w:rPr>
          <w:sz w:val="24"/>
          <w:szCs w:val="24"/>
          <w:lang w:val="hy-AM"/>
        </w:rPr>
        <w:t>դ</w:t>
      </w:r>
      <w:r w:rsidR="0029506B" w:rsidRPr="00847178">
        <w:rPr>
          <w:sz w:val="24"/>
          <w:szCs w:val="24"/>
          <w:lang w:val="hy-AM"/>
        </w:rPr>
        <w:t>եպքերում օգտագործված գույքի փոխհատուցումն ապահովելու համար:</w:t>
      </w:r>
    </w:p>
    <w:p w14:paraId="12D487E7" w14:textId="048C1318" w:rsidR="00B37B39" w:rsidRPr="00847178" w:rsidRDefault="00EF0630" w:rsidP="00847178">
      <w:pPr>
        <w:spacing w:after="0" w:line="360" w:lineRule="auto"/>
        <w:ind w:right="-2" w:firstLine="709"/>
        <w:jc w:val="both"/>
        <w:rPr>
          <w:sz w:val="24"/>
          <w:szCs w:val="24"/>
          <w:lang w:val="hy-AM"/>
        </w:rPr>
      </w:pPr>
      <w:r w:rsidRPr="00847178">
        <w:rPr>
          <w:sz w:val="24"/>
          <w:szCs w:val="24"/>
          <w:lang w:val="hy-AM"/>
        </w:rPr>
        <w:lastRenderedPageBreak/>
        <w:t>Մասնավորապես, Օրենքի 8</w:t>
      </w:r>
      <w:r w:rsidR="00847178" w:rsidRPr="00847178">
        <w:rPr>
          <w:sz w:val="24"/>
          <w:szCs w:val="24"/>
          <w:lang w:val="hy-AM"/>
        </w:rPr>
        <w:t>.</w:t>
      </w:r>
      <w:r w:rsidRPr="00847178">
        <w:rPr>
          <w:sz w:val="24"/>
          <w:szCs w:val="24"/>
          <w:lang w:val="hy-AM"/>
        </w:rPr>
        <w:t xml:space="preserve">1-րդ հոդվածի 16-րդ մասի համաձայն՝ </w:t>
      </w:r>
      <w:r w:rsidRPr="00847178">
        <w:rPr>
          <w:rFonts w:ascii="Calibri" w:hAnsi="Calibri" w:cs="Calibri"/>
          <w:sz w:val="24"/>
          <w:szCs w:val="24"/>
          <w:lang w:val="hy-AM"/>
        </w:rPr>
        <w:t> </w:t>
      </w:r>
      <w:r w:rsidRPr="00847178">
        <w:rPr>
          <w:sz w:val="24"/>
          <w:szCs w:val="24"/>
          <w:lang w:val="hy-AM"/>
        </w:rPr>
        <w:t>ռազմական դրության իրավական ռեժիմի ընթացքում ռազմական դրությամբ պայմանավորված խնդիրները լուծելու նպատակով ֆիզիկական և իրավաբանական անձանց գույքը վերադարձնելու անհնարինության</w:t>
      </w:r>
      <w:r w:rsidR="00D667CE" w:rsidRPr="00847178">
        <w:rPr>
          <w:sz w:val="24"/>
          <w:szCs w:val="24"/>
          <w:lang w:val="hy-AM"/>
        </w:rPr>
        <w:t xml:space="preserve">, գույքին պատճառված վնասի կամ գույքի օգտագործման արդյունքում առաջացած բաց թողնված օգուտի </w:t>
      </w:r>
      <w:r w:rsidRPr="00847178">
        <w:rPr>
          <w:sz w:val="24"/>
          <w:szCs w:val="24"/>
          <w:lang w:val="hy-AM"/>
        </w:rPr>
        <w:t xml:space="preserve">դեպքում դրա օրինական </w:t>
      </w:r>
      <w:proofErr w:type="spellStart"/>
      <w:r w:rsidRPr="00847178">
        <w:rPr>
          <w:sz w:val="24"/>
          <w:szCs w:val="24"/>
          <w:lang w:val="hy-AM"/>
        </w:rPr>
        <w:t>տիրապետողի</w:t>
      </w:r>
      <w:proofErr w:type="spellEnd"/>
      <w:r w:rsidRPr="00847178">
        <w:rPr>
          <w:sz w:val="24"/>
          <w:szCs w:val="24"/>
          <w:lang w:val="hy-AM"/>
        </w:rPr>
        <w:t xml:space="preserve"> դիմումի հիման վրա տրվում է համարժեք փոխհատուցում` Հայաստանի Հանրապետության կառավարության սահմանած կարգով, ժամկետներում և չափով:</w:t>
      </w:r>
      <w:r w:rsidR="002A07C7" w:rsidRPr="00847178">
        <w:rPr>
          <w:sz w:val="24"/>
          <w:szCs w:val="24"/>
          <w:lang w:val="hy-AM"/>
        </w:rPr>
        <w:t xml:space="preserve"> Հիշյալ նորմի </w:t>
      </w:r>
      <w:proofErr w:type="spellStart"/>
      <w:r w:rsidR="002A07C7" w:rsidRPr="00847178">
        <w:rPr>
          <w:sz w:val="24"/>
          <w:szCs w:val="24"/>
          <w:lang w:val="hy-AM"/>
        </w:rPr>
        <w:t>կիրարկումն</w:t>
      </w:r>
      <w:proofErr w:type="spellEnd"/>
      <w:r w:rsidR="002A07C7" w:rsidRPr="00847178">
        <w:rPr>
          <w:sz w:val="24"/>
          <w:szCs w:val="24"/>
          <w:lang w:val="hy-AM"/>
        </w:rPr>
        <w:t xml:space="preserve"> ապահովելու նպատակով մշակվել է </w:t>
      </w:r>
      <w:r w:rsidR="002A07C7" w:rsidRPr="00847178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="00D667CE" w:rsidRPr="00847178">
        <w:rPr>
          <w:rStyle w:val="Strong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="00D667CE" w:rsidRPr="00847178">
        <w:rPr>
          <w:rFonts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67CE" w:rsidRPr="00847178">
        <w:rPr>
          <w:color w:val="000000"/>
          <w:sz w:val="24"/>
          <w:szCs w:val="24"/>
          <w:shd w:val="clear" w:color="auto" w:fill="FFFFFF"/>
          <w:lang w:val="hy-AM"/>
        </w:rPr>
        <w:t>դրության իրավական</w:t>
      </w:r>
      <w:r w:rsidR="00D667CE" w:rsidRPr="00847178">
        <w:rPr>
          <w:rFonts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67CE" w:rsidRPr="00847178">
        <w:rPr>
          <w:color w:val="000000"/>
          <w:sz w:val="24"/>
          <w:szCs w:val="24"/>
          <w:shd w:val="clear" w:color="auto" w:fill="FFFFFF"/>
          <w:lang w:val="hy-AM"/>
        </w:rPr>
        <w:t>ռեժիմի ընթացքում</w:t>
      </w:r>
      <w:r w:rsidR="00D667CE" w:rsidRPr="00847178">
        <w:rPr>
          <w:rFonts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67CE" w:rsidRPr="00847178">
        <w:rPr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D667CE" w:rsidRPr="00847178">
        <w:rPr>
          <w:rFonts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67CE" w:rsidRPr="00847178">
        <w:rPr>
          <w:color w:val="000000"/>
          <w:sz w:val="24"/>
          <w:szCs w:val="24"/>
          <w:shd w:val="clear" w:color="auto" w:fill="FFFFFF"/>
          <w:lang w:val="hy-AM"/>
        </w:rPr>
        <w:t>և իրավաբանական անձանց գույքը վերադարձնելու անհնարինության դեպքում</w:t>
      </w:r>
      <w:r w:rsidR="00847178" w:rsidRPr="0084717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67CE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>օրինական տիրապետողին</w:t>
      </w:r>
      <w:r w:rsidR="00D667CE" w:rsidRPr="00847178">
        <w:rPr>
          <w:rFonts w:eastAsia="Times New Roman" w:cs="Times New Roman"/>
          <w:sz w:val="24"/>
          <w:szCs w:val="24"/>
          <w:lang w:val="hy-AM"/>
        </w:rPr>
        <w:t xml:space="preserve"> համարժեք փոխհատուցման տրամադրման </w:t>
      </w:r>
      <w:r w:rsidR="00D667CE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կարգը, ժամկետները և չափը, ինչպես նաև </w:t>
      </w:r>
      <w:r w:rsidR="00D667CE" w:rsidRPr="00847178">
        <w:rPr>
          <w:rFonts w:eastAsia="Times New Roman" w:cs="Times New Roman"/>
          <w:sz w:val="24"/>
          <w:szCs w:val="24"/>
          <w:lang w:val="hy-AM" w:eastAsia="ru-RU"/>
        </w:rPr>
        <w:t>ռազմական</w:t>
      </w:r>
      <w:r w:rsidR="00D667CE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դրության իրավական ռեժիմի ընթացքում ֆիզիկական և իրավաբանական անձանց գույքը վնասված վերադարձնելու կամ գույքի օգտագործման արդյունքում առաջացած բաց թողնված օգուտի դեպքերում</w:t>
      </w:r>
      <w:r w:rsidR="00D667CE" w:rsidRPr="0084717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D667CE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>օրինական տիրապետողին համարժեք փոխհատուցման տրամադրման կարգը, ժամկետները և չափը սահմանելու մասին</w:t>
      </w:r>
      <w:r w:rsidR="002A07C7" w:rsidRPr="00847178">
        <w:rPr>
          <w:sz w:val="24"/>
          <w:szCs w:val="24"/>
          <w:lang w:val="hy-AM"/>
        </w:rPr>
        <w:t>» Կառավարությա</w:t>
      </w:r>
      <w:r w:rsidR="00080CC2" w:rsidRPr="00847178">
        <w:rPr>
          <w:sz w:val="24"/>
          <w:szCs w:val="24"/>
          <w:lang w:val="hy-AM"/>
        </w:rPr>
        <w:t>ն</w:t>
      </w:r>
      <w:r w:rsidR="002A07C7" w:rsidRPr="00847178">
        <w:rPr>
          <w:sz w:val="24"/>
          <w:szCs w:val="24"/>
          <w:lang w:val="hy-AM"/>
        </w:rPr>
        <w:t xml:space="preserve"> որոշման </w:t>
      </w:r>
      <w:r w:rsidR="002A07C7" w:rsidRPr="00847178">
        <w:rPr>
          <w:rFonts w:eastAsia="Times New Roman" w:cs="Arian AMU"/>
          <w:sz w:val="24"/>
          <w:szCs w:val="24"/>
          <w:lang w:val="hy-AM" w:eastAsia="zh-CN"/>
        </w:rPr>
        <w:t>նախագիծը։</w:t>
      </w:r>
    </w:p>
    <w:p w14:paraId="5F0E3EF0" w14:textId="41341005" w:rsidR="00E918F2" w:rsidRPr="00847178" w:rsidRDefault="00B37B39" w:rsidP="00847178">
      <w:pPr>
        <w:spacing w:after="0" w:line="360" w:lineRule="auto"/>
        <w:ind w:right="-2" w:firstLine="709"/>
        <w:jc w:val="both"/>
        <w:rPr>
          <w:sz w:val="24"/>
          <w:szCs w:val="24"/>
          <w:lang w:val="hy-AM"/>
        </w:rPr>
      </w:pPr>
      <w:r w:rsidRPr="00847178">
        <w:rPr>
          <w:rFonts w:eastAsia="Times New Roman" w:cs="Arian AMU"/>
          <w:sz w:val="24"/>
          <w:szCs w:val="24"/>
          <w:lang w:val="hy-AM" w:eastAsia="zh-CN"/>
        </w:rPr>
        <w:t xml:space="preserve">Միաժամանակ </w:t>
      </w:r>
      <w:r w:rsidR="002A07C7" w:rsidRPr="00847178">
        <w:rPr>
          <w:rFonts w:eastAsia="Times New Roman" w:cs="Arian AMU"/>
          <w:sz w:val="24"/>
          <w:szCs w:val="24"/>
          <w:lang w:val="hy-AM" w:eastAsia="zh-CN"/>
        </w:rPr>
        <w:t>«</w:t>
      </w:r>
      <w:r w:rsidR="00D667CE" w:rsidRPr="00847178">
        <w:rPr>
          <w:rFonts w:eastAsia="Times New Roman" w:cs="Arian AMU"/>
          <w:sz w:val="24"/>
          <w:szCs w:val="24"/>
          <w:lang w:val="hy-AM" w:eastAsia="zh-CN"/>
        </w:rPr>
        <w:t>Ռազմական դրության իրավական ռեժիմի ընթացքում ֆիզիկական և իրավաբանական անձանց գույքը վերադարձնելու անհնարինության դեպքում</w:t>
      </w:r>
      <w:r w:rsidR="00847178" w:rsidRPr="00847178">
        <w:rPr>
          <w:rFonts w:eastAsia="Times New Roman" w:cs="Arian AMU"/>
          <w:sz w:val="24"/>
          <w:szCs w:val="24"/>
          <w:lang w:val="hy-AM" w:eastAsia="zh-CN"/>
        </w:rPr>
        <w:t xml:space="preserve"> </w:t>
      </w:r>
      <w:r w:rsidR="00D667CE" w:rsidRPr="00847178">
        <w:rPr>
          <w:rFonts w:eastAsia="Times New Roman" w:cs="Arian AMU"/>
          <w:sz w:val="24"/>
          <w:szCs w:val="24"/>
          <w:lang w:val="hy-AM" w:eastAsia="zh-CN"/>
        </w:rPr>
        <w:t>օրինական տիրապետողին համարժեք փոխհատուցման տրամադրման կարգը, ժամկետները և չափը, ինչպես նաև ռազմական դրության իրավական ռեժիմի ընթացքում ֆիզիկական և իրավաբանական անձանց գույքը վնասված վերադարձնելու կամ գույքի օգտագործման արդյունքում առաջացած բաց թողնված օգուտի դեպքերում</w:t>
      </w:r>
      <w:r w:rsidR="00847178" w:rsidRPr="00847178">
        <w:rPr>
          <w:rFonts w:eastAsia="Times New Roman" w:cs="Arian AMU"/>
          <w:sz w:val="24"/>
          <w:szCs w:val="24"/>
          <w:lang w:val="hy-AM" w:eastAsia="zh-CN"/>
        </w:rPr>
        <w:t xml:space="preserve"> </w:t>
      </w:r>
      <w:r w:rsidR="00D667CE" w:rsidRPr="00847178">
        <w:rPr>
          <w:rFonts w:eastAsia="Times New Roman" w:cs="Arian AMU"/>
          <w:sz w:val="24"/>
          <w:szCs w:val="24"/>
          <w:lang w:val="hy-AM" w:eastAsia="zh-CN"/>
        </w:rPr>
        <w:t>օրինական տիրապետողին համարժեք փոխհատուցման տրամադրման կարգը, ժամկետները և չափը սահմանելու</w:t>
      </w:r>
      <w:r w:rsidR="00D667CE" w:rsidRPr="00847178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մասին</w:t>
      </w:r>
      <w:r w:rsidR="002A07C7" w:rsidRPr="00847178">
        <w:rPr>
          <w:sz w:val="24"/>
          <w:szCs w:val="24"/>
          <w:lang w:val="hy-AM"/>
        </w:rPr>
        <w:t>» Կառավարությա</w:t>
      </w:r>
      <w:r w:rsidR="00080CC2" w:rsidRPr="00847178">
        <w:rPr>
          <w:sz w:val="24"/>
          <w:szCs w:val="24"/>
          <w:lang w:val="hy-AM"/>
        </w:rPr>
        <w:t>ն</w:t>
      </w:r>
      <w:r w:rsidR="002A07C7" w:rsidRPr="00847178">
        <w:rPr>
          <w:sz w:val="24"/>
          <w:szCs w:val="24"/>
          <w:lang w:val="hy-AM"/>
        </w:rPr>
        <w:t xml:space="preserve"> որոշման</w:t>
      </w:r>
      <w:r w:rsidR="002A07C7" w:rsidRPr="00847178">
        <w:rPr>
          <w:rFonts w:eastAsia="Times New Roman" w:cs="Arian AMU"/>
          <w:sz w:val="24"/>
          <w:szCs w:val="24"/>
          <w:lang w:val="hy-AM" w:eastAsia="zh-CN"/>
        </w:rPr>
        <w:t xml:space="preserve"> նախագծի </w:t>
      </w:r>
      <w:r w:rsidR="00E918F2" w:rsidRPr="00847178">
        <w:rPr>
          <w:rFonts w:eastAsia="Times New Roman" w:cs="Arian AMU"/>
          <w:sz w:val="24"/>
          <w:szCs w:val="24"/>
          <w:lang w:val="hy-AM" w:eastAsia="zh-CN"/>
        </w:rPr>
        <w:t>ընդունման կապակցությամբ Հայաստանի Հանրապետության պետական կամ տեղական ինքնակառավարման մարմինների բյուջեներում ծախսերի և եկամուտների ավելացումներ կամ նվազեցումներ չեն նախատեսվում:</w:t>
      </w:r>
    </w:p>
    <w:sectPr w:rsidR="00E918F2" w:rsidRPr="00847178" w:rsidSect="00847178">
      <w:pgSz w:w="11906" w:h="16838" w:code="9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388"/>
    <w:rsid w:val="00011A77"/>
    <w:rsid w:val="00016159"/>
    <w:rsid w:val="00035256"/>
    <w:rsid w:val="00055046"/>
    <w:rsid w:val="0005706B"/>
    <w:rsid w:val="00057244"/>
    <w:rsid w:val="0006043A"/>
    <w:rsid w:val="00076C4F"/>
    <w:rsid w:val="00080CC2"/>
    <w:rsid w:val="00084782"/>
    <w:rsid w:val="0008785C"/>
    <w:rsid w:val="000A1F0B"/>
    <w:rsid w:val="000A4018"/>
    <w:rsid w:val="000D73D5"/>
    <w:rsid w:val="000E0FDE"/>
    <w:rsid w:val="000E2E1F"/>
    <w:rsid w:val="000F1916"/>
    <w:rsid w:val="001013AC"/>
    <w:rsid w:val="00106993"/>
    <w:rsid w:val="001128BD"/>
    <w:rsid w:val="00114E34"/>
    <w:rsid w:val="00114F67"/>
    <w:rsid w:val="0011760D"/>
    <w:rsid w:val="00151D6A"/>
    <w:rsid w:val="00156793"/>
    <w:rsid w:val="00156ECE"/>
    <w:rsid w:val="001850E1"/>
    <w:rsid w:val="001A7119"/>
    <w:rsid w:val="001C0C0D"/>
    <w:rsid w:val="001C2436"/>
    <w:rsid w:val="001C41A6"/>
    <w:rsid w:val="001F30B2"/>
    <w:rsid w:val="00204815"/>
    <w:rsid w:val="00211F34"/>
    <w:rsid w:val="00221C8B"/>
    <w:rsid w:val="0022578B"/>
    <w:rsid w:val="002279B2"/>
    <w:rsid w:val="00241FF0"/>
    <w:rsid w:val="00245221"/>
    <w:rsid w:val="002473D0"/>
    <w:rsid w:val="002564E6"/>
    <w:rsid w:val="002800E1"/>
    <w:rsid w:val="00281579"/>
    <w:rsid w:val="00285EED"/>
    <w:rsid w:val="002904CE"/>
    <w:rsid w:val="0029432B"/>
    <w:rsid w:val="0029506B"/>
    <w:rsid w:val="002A07C7"/>
    <w:rsid w:val="002C00F5"/>
    <w:rsid w:val="002C213A"/>
    <w:rsid w:val="002C3632"/>
    <w:rsid w:val="002C7DB3"/>
    <w:rsid w:val="002D7279"/>
    <w:rsid w:val="002E20C3"/>
    <w:rsid w:val="002E7D8E"/>
    <w:rsid w:val="002F4AA7"/>
    <w:rsid w:val="003057B0"/>
    <w:rsid w:val="00306711"/>
    <w:rsid w:val="00314D68"/>
    <w:rsid w:val="00315FF7"/>
    <w:rsid w:val="003172D2"/>
    <w:rsid w:val="00323D6F"/>
    <w:rsid w:val="00327A25"/>
    <w:rsid w:val="00327FA3"/>
    <w:rsid w:val="00330D16"/>
    <w:rsid w:val="00337057"/>
    <w:rsid w:val="00341958"/>
    <w:rsid w:val="0036000C"/>
    <w:rsid w:val="00363430"/>
    <w:rsid w:val="00386E51"/>
    <w:rsid w:val="00386EB9"/>
    <w:rsid w:val="003A4C10"/>
    <w:rsid w:val="003B6336"/>
    <w:rsid w:val="003E3468"/>
    <w:rsid w:val="003E6ED7"/>
    <w:rsid w:val="00400981"/>
    <w:rsid w:val="00403E0E"/>
    <w:rsid w:val="00404A29"/>
    <w:rsid w:val="0041402F"/>
    <w:rsid w:val="0041573A"/>
    <w:rsid w:val="00425808"/>
    <w:rsid w:val="00436183"/>
    <w:rsid w:val="00444F34"/>
    <w:rsid w:val="00447598"/>
    <w:rsid w:val="00455BE5"/>
    <w:rsid w:val="00465A21"/>
    <w:rsid w:val="00471AD1"/>
    <w:rsid w:val="0049316B"/>
    <w:rsid w:val="004A1592"/>
    <w:rsid w:val="004A6373"/>
    <w:rsid w:val="004B1439"/>
    <w:rsid w:val="004E10F4"/>
    <w:rsid w:val="004F7056"/>
    <w:rsid w:val="00503FA3"/>
    <w:rsid w:val="0050702B"/>
    <w:rsid w:val="00515C9E"/>
    <w:rsid w:val="00544912"/>
    <w:rsid w:val="0057288B"/>
    <w:rsid w:val="00573094"/>
    <w:rsid w:val="00582B5F"/>
    <w:rsid w:val="005A33D5"/>
    <w:rsid w:val="005C5356"/>
    <w:rsid w:val="005C6773"/>
    <w:rsid w:val="005D0CD9"/>
    <w:rsid w:val="005E0062"/>
    <w:rsid w:val="005E6158"/>
    <w:rsid w:val="00615DD5"/>
    <w:rsid w:val="00640983"/>
    <w:rsid w:val="00654778"/>
    <w:rsid w:val="00697113"/>
    <w:rsid w:val="006A0D2A"/>
    <w:rsid w:val="006A3313"/>
    <w:rsid w:val="006A7B71"/>
    <w:rsid w:val="006C1979"/>
    <w:rsid w:val="006C3E6D"/>
    <w:rsid w:val="006D39D3"/>
    <w:rsid w:val="00724396"/>
    <w:rsid w:val="00765B74"/>
    <w:rsid w:val="007678AF"/>
    <w:rsid w:val="0077246B"/>
    <w:rsid w:val="00773D07"/>
    <w:rsid w:val="007874A3"/>
    <w:rsid w:val="00790ABA"/>
    <w:rsid w:val="00793D4A"/>
    <w:rsid w:val="007E7EEC"/>
    <w:rsid w:val="007F76B4"/>
    <w:rsid w:val="00821A76"/>
    <w:rsid w:val="00833E04"/>
    <w:rsid w:val="00847178"/>
    <w:rsid w:val="00852498"/>
    <w:rsid w:val="0087497E"/>
    <w:rsid w:val="008851DC"/>
    <w:rsid w:val="008D29CC"/>
    <w:rsid w:val="008D3BC4"/>
    <w:rsid w:val="008E07A9"/>
    <w:rsid w:val="008E133C"/>
    <w:rsid w:val="008E3A45"/>
    <w:rsid w:val="00910069"/>
    <w:rsid w:val="009133BC"/>
    <w:rsid w:val="009214FD"/>
    <w:rsid w:val="009413BC"/>
    <w:rsid w:val="0095184F"/>
    <w:rsid w:val="0097010F"/>
    <w:rsid w:val="00984EA0"/>
    <w:rsid w:val="009903B5"/>
    <w:rsid w:val="009A626F"/>
    <w:rsid w:val="009B4C8A"/>
    <w:rsid w:val="009C1B0D"/>
    <w:rsid w:val="009C1EDF"/>
    <w:rsid w:val="009D11AE"/>
    <w:rsid w:val="009D4483"/>
    <w:rsid w:val="009E343C"/>
    <w:rsid w:val="009E5DB1"/>
    <w:rsid w:val="009F284D"/>
    <w:rsid w:val="009F33FB"/>
    <w:rsid w:val="00A00FD3"/>
    <w:rsid w:val="00A04F81"/>
    <w:rsid w:val="00A0779C"/>
    <w:rsid w:val="00A07BB7"/>
    <w:rsid w:val="00A12F6C"/>
    <w:rsid w:val="00A2343D"/>
    <w:rsid w:val="00A5234F"/>
    <w:rsid w:val="00A77961"/>
    <w:rsid w:val="00A80B29"/>
    <w:rsid w:val="00A91E5D"/>
    <w:rsid w:val="00A923E6"/>
    <w:rsid w:val="00AA79E1"/>
    <w:rsid w:val="00AB1D0B"/>
    <w:rsid w:val="00AB277C"/>
    <w:rsid w:val="00AB4FE0"/>
    <w:rsid w:val="00AB72F9"/>
    <w:rsid w:val="00AC7CB1"/>
    <w:rsid w:val="00AD5350"/>
    <w:rsid w:val="00AD7F92"/>
    <w:rsid w:val="00AE47E1"/>
    <w:rsid w:val="00AF22CE"/>
    <w:rsid w:val="00AF5C06"/>
    <w:rsid w:val="00B11306"/>
    <w:rsid w:val="00B113C8"/>
    <w:rsid w:val="00B26D10"/>
    <w:rsid w:val="00B30AA6"/>
    <w:rsid w:val="00B36CA5"/>
    <w:rsid w:val="00B37B39"/>
    <w:rsid w:val="00B43943"/>
    <w:rsid w:val="00B538C0"/>
    <w:rsid w:val="00B74CE9"/>
    <w:rsid w:val="00B77805"/>
    <w:rsid w:val="00B80420"/>
    <w:rsid w:val="00B91519"/>
    <w:rsid w:val="00B918B3"/>
    <w:rsid w:val="00BD3388"/>
    <w:rsid w:val="00BD64AB"/>
    <w:rsid w:val="00BE1267"/>
    <w:rsid w:val="00BE7383"/>
    <w:rsid w:val="00C00746"/>
    <w:rsid w:val="00C01676"/>
    <w:rsid w:val="00C10040"/>
    <w:rsid w:val="00C100D1"/>
    <w:rsid w:val="00C10BEF"/>
    <w:rsid w:val="00C12FFE"/>
    <w:rsid w:val="00C24250"/>
    <w:rsid w:val="00C41EB3"/>
    <w:rsid w:val="00C63576"/>
    <w:rsid w:val="00C65CDF"/>
    <w:rsid w:val="00C71641"/>
    <w:rsid w:val="00C76B92"/>
    <w:rsid w:val="00C924B9"/>
    <w:rsid w:val="00C96AEF"/>
    <w:rsid w:val="00CB703B"/>
    <w:rsid w:val="00CC6344"/>
    <w:rsid w:val="00CC66B0"/>
    <w:rsid w:val="00CD0E1F"/>
    <w:rsid w:val="00CD3D04"/>
    <w:rsid w:val="00CD428C"/>
    <w:rsid w:val="00CE794C"/>
    <w:rsid w:val="00D059D1"/>
    <w:rsid w:val="00D05A03"/>
    <w:rsid w:val="00D2064E"/>
    <w:rsid w:val="00D2247A"/>
    <w:rsid w:val="00D33DFB"/>
    <w:rsid w:val="00D343CF"/>
    <w:rsid w:val="00D56430"/>
    <w:rsid w:val="00D667CE"/>
    <w:rsid w:val="00DC7FEE"/>
    <w:rsid w:val="00DD4A97"/>
    <w:rsid w:val="00DD5DB8"/>
    <w:rsid w:val="00DE63E5"/>
    <w:rsid w:val="00E00CA0"/>
    <w:rsid w:val="00E11698"/>
    <w:rsid w:val="00E122C3"/>
    <w:rsid w:val="00E14398"/>
    <w:rsid w:val="00E23A4B"/>
    <w:rsid w:val="00E3096C"/>
    <w:rsid w:val="00E353F0"/>
    <w:rsid w:val="00E54A72"/>
    <w:rsid w:val="00E55287"/>
    <w:rsid w:val="00E6104D"/>
    <w:rsid w:val="00E73B0E"/>
    <w:rsid w:val="00E76C82"/>
    <w:rsid w:val="00E86EB7"/>
    <w:rsid w:val="00E918F2"/>
    <w:rsid w:val="00E96A2E"/>
    <w:rsid w:val="00EA5609"/>
    <w:rsid w:val="00EC0AFC"/>
    <w:rsid w:val="00ED68FF"/>
    <w:rsid w:val="00EE254F"/>
    <w:rsid w:val="00EF0630"/>
    <w:rsid w:val="00F022BB"/>
    <w:rsid w:val="00F13B63"/>
    <w:rsid w:val="00F2705C"/>
    <w:rsid w:val="00F32D42"/>
    <w:rsid w:val="00F3768E"/>
    <w:rsid w:val="00F409CD"/>
    <w:rsid w:val="00F418B5"/>
    <w:rsid w:val="00F502DB"/>
    <w:rsid w:val="00F64FA3"/>
    <w:rsid w:val="00F75BB5"/>
    <w:rsid w:val="00F87FC9"/>
    <w:rsid w:val="00F90E44"/>
    <w:rsid w:val="00FA57C1"/>
    <w:rsid w:val="00FC7E84"/>
    <w:rsid w:val="00FD7889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7EE7"/>
  <w15:chartTrackingRefBased/>
  <w15:docId w15:val="{90383D31-61C2-424B-9B6E-19B37E80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54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F28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Armenak Khachatryan</cp:lastModifiedBy>
  <cp:revision>38</cp:revision>
  <cp:lastPrinted>2020-10-25T09:53:00Z</cp:lastPrinted>
  <dcterms:created xsi:type="dcterms:W3CDTF">2020-10-01T19:39:00Z</dcterms:created>
  <dcterms:modified xsi:type="dcterms:W3CDTF">2021-05-05T14:12:00Z</dcterms:modified>
</cp:coreProperties>
</file>