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09" w:rsidRDefault="00486209" w:rsidP="00F765B5">
      <w:pPr>
        <w:shd w:val="clear" w:color="auto" w:fill="FFFFFF"/>
        <w:spacing w:after="0" w:line="240" w:lineRule="auto"/>
        <w:ind w:firstLine="273"/>
        <w:jc w:val="right"/>
        <w:rPr>
          <w:rFonts w:ascii="Sylfaen" w:eastAsia="Times New Roman" w:hAnsi="Sylfaen" w:cs="Times New Roman"/>
          <w:b/>
          <w:bCs/>
          <w:color w:val="000000"/>
          <w:sz w:val="15"/>
          <w:u w:val="single"/>
          <w:lang w:val="hy-AM"/>
        </w:rPr>
      </w:pPr>
    </w:p>
    <w:p w:rsidR="00F765B5" w:rsidRPr="00043A39" w:rsidRDefault="00F765B5" w:rsidP="00F765B5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:rsidR="00F765B5" w:rsidRPr="00043A39" w:rsidRDefault="00F765B5" w:rsidP="00F765B5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3A3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</w:t>
      </w:r>
    </w:p>
    <w:p w:rsidR="00E958FB" w:rsidRPr="00043A39" w:rsidRDefault="00E958FB" w:rsidP="00E958F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2716F6" w:rsidRPr="00B739DB">
        <w:rPr>
          <w:rFonts w:ascii="GHEA Grapalat" w:hAnsi="GHEA Grapalat" w:cs="Arial"/>
          <w:b/>
          <w:sz w:val="24"/>
          <w:szCs w:val="24"/>
        </w:rPr>
        <w:t>ՀԱՅԱՍՏԱՆԻ ՀԱՆՐԱՊԵՏՈՒԹՅԱՆ 2021 ԹՎԱԿԱՆԻ ՊԵՏԱԿԱՆ ԲՅՈՒՋԵԻ ՄԱՍԻՆ» ՕՐԵՆՔ</w:t>
      </w:r>
      <w:r w:rsidR="002716F6">
        <w:rPr>
          <w:rFonts w:ascii="GHEA Grapalat" w:hAnsi="GHEA Grapalat" w:cs="Arial"/>
          <w:b/>
          <w:sz w:val="24"/>
          <w:szCs w:val="24"/>
        </w:rPr>
        <w:t xml:space="preserve">ՈՒՄ ԵՎ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ՀԱՅԱՍՏԱՆԻ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ՀԱՆՐԱՊԵՏՈՒԹՅԱՆ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ԿԱՌԱՎԱՐՈՒԹՅԱՆ</w:t>
      </w:r>
      <w:r w:rsidR="002716F6" w:rsidRPr="00CD356F">
        <w:rPr>
          <w:rFonts w:ascii="GHEA Grapalat" w:hAnsi="GHEA Grapalat" w:cs="Arial"/>
          <w:b/>
          <w:sz w:val="24"/>
          <w:szCs w:val="24"/>
        </w:rPr>
        <w:t xml:space="preserve"> 20</w:t>
      </w:r>
      <w:r w:rsidR="002716F6">
        <w:rPr>
          <w:rFonts w:ascii="GHEA Grapalat" w:hAnsi="GHEA Grapalat" w:cs="Arial"/>
          <w:b/>
          <w:sz w:val="24"/>
          <w:szCs w:val="24"/>
        </w:rPr>
        <w:t xml:space="preserve">20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ԹՎԱԿԱՆԻ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ԴԵԿՏԵՄԲԵՐԻ</w:t>
      </w:r>
      <w:r w:rsidR="002716F6" w:rsidRPr="00CD356F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>
        <w:rPr>
          <w:rFonts w:ascii="GHEA Grapalat" w:hAnsi="GHEA Grapalat" w:cs="Arial"/>
          <w:b/>
          <w:sz w:val="24"/>
          <w:szCs w:val="24"/>
        </w:rPr>
        <w:t>30</w:t>
      </w:r>
      <w:r w:rsidR="002716F6" w:rsidRPr="00CD356F">
        <w:rPr>
          <w:rFonts w:ascii="GHEA Grapalat" w:hAnsi="GHEA Grapalat" w:cs="Arial"/>
          <w:b/>
          <w:sz w:val="24"/>
          <w:szCs w:val="24"/>
        </w:rPr>
        <w:t>-</w:t>
      </w:r>
      <w:r w:rsidR="002716F6" w:rsidRPr="00F625CA">
        <w:rPr>
          <w:rFonts w:ascii="GHEA Grapalat" w:hAnsi="GHEA Grapalat" w:cs="Arial"/>
          <w:b/>
          <w:sz w:val="24"/>
          <w:szCs w:val="24"/>
        </w:rPr>
        <w:t>Ի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0E2EDC">
        <w:rPr>
          <w:rFonts w:ascii="GHEA Grapalat" w:hAnsi="GHEA Grapalat" w:cs="Arial"/>
          <w:b/>
          <w:sz w:val="24"/>
          <w:szCs w:val="24"/>
        </w:rPr>
        <w:t>N</w:t>
      </w:r>
      <w:r w:rsidR="002716F6">
        <w:rPr>
          <w:rFonts w:ascii="GHEA Grapalat" w:hAnsi="GHEA Grapalat" w:cs="Arial"/>
          <w:b/>
          <w:sz w:val="24"/>
          <w:szCs w:val="24"/>
        </w:rPr>
        <w:t>2215</w:t>
      </w:r>
      <w:r w:rsidR="002716F6" w:rsidRPr="00CD356F">
        <w:rPr>
          <w:rFonts w:ascii="GHEA Grapalat" w:hAnsi="GHEA Grapalat"/>
          <w:b/>
          <w:sz w:val="24"/>
          <w:szCs w:val="24"/>
        </w:rPr>
        <w:t>-</w:t>
      </w:r>
      <w:r w:rsidR="002716F6" w:rsidRPr="00F625CA">
        <w:rPr>
          <w:rFonts w:ascii="GHEA Grapalat" w:hAnsi="GHEA Grapalat" w:cs="Arial"/>
          <w:b/>
          <w:sz w:val="24"/>
          <w:szCs w:val="24"/>
        </w:rPr>
        <w:t>Ն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ՈՐՈՇՄԱՆ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ՄԵՋ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F625CA">
        <w:rPr>
          <w:rFonts w:ascii="GHEA Grapalat" w:hAnsi="GHEA Grapalat" w:cs="Arial"/>
          <w:b/>
          <w:sz w:val="24"/>
          <w:szCs w:val="24"/>
        </w:rPr>
        <w:t>ՓՈՓՈԽՈՒԹՅՈՒՆՆԵՐ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39317E">
        <w:rPr>
          <w:rFonts w:ascii="GHEA Grapalat" w:hAnsi="GHEA Grapalat" w:cs="Arial"/>
          <w:b/>
          <w:sz w:val="24"/>
          <w:szCs w:val="24"/>
        </w:rPr>
        <w:t xml:space="preserve">ԵՎ ԼՐԱՑՈՒՄՆԵՐ </w:t>
      </w:r>
      <w:r w:rsidR="002716F6" w:rsidRPr="00F625CA">
        <w:rPr>
          <w:rFonts w:ascii="GHEA Grapalat" w:hAnsi="GHEA Grapalat" w:cs="Arial"/>
          <w:b/>
          <w:sz w:val="24"/>
          <w:szCs w:val="24"/>
        </w:rPr>
        <w:t>ԿԱՏԱՐԵԼՈՒ</w:t>
      </w:r>
      <w:r w:rsidR="002716F6">
        <w:rPr>
          <w:rFonts w:ascii="GHEA Grapalat" w:hAnsi="GHEA Grapalat" w:cs="Arial"/>
          <w:b/>
          <w:sz w:val="24"/>
          <w:szCs w:val="24"/>
        </w:rPr>
        <w:t xml:space="preserve"> </w:t>
      </w:r>
      <w:r w:rsidR="002716F6" w:rsidRPr="00F625CA">
        <w:rPr>
          <w:rFonts w:ascii="GHEA Grapalat" w:hAnsi="GHEA Grapalat" w:cs="Arial"/>
          <w:b/>
          <w:bCs/>
          <w:sz w:val="24"/>
          <w:szCs w:val="24"/>
        </w:rPr>
        <w:t>ՄԱՍԻՆ</w:t>
      </w:r>
      <w:r w:rsidRPr="00043A3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</w:p>
    <w:p w:rsidR="00F765B5" w:rsidRPr="00043A39" w:rsidRDefault="0044256A" w:rsidP="0044256A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</w:t>
      </w:r>
      <w:r w:rsidR="00F765B5"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ՆԱԽԱԳԾԻ</w:t>
      </w:r>
    </w:p>
    <w:p w:rsidR="00861971" w:rsidRDefault="00861971" w:rsidP="00F765B5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Arial"/>
          <w:color w:val="000000"/>
          <w:sz w:val="20"/>
          <w:szCs w:val="20"/>
          <w:lang w:val="hy-AM"/>
        </w:rPr>
      </w:pPr>
    </w:p>
    <w:p w:rsidR="00F765B5" w:rsidRPr="00486209" w:rsidRDefault="00F765B5" w:rsidP="00F765B5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486209">
        <w:rPr>
          <w:rFonts w:ascii="Sylfaen" w:eastAsia="Times New Roman" w:hAnsi="Sylfaen" w:cs="Arial"/>
          <w:color w:val="000000"/>
          <w:sz w:val="20"/>
          <w:szCs w:val="20"/>
        </w:rPr>
        <w:t>     </w:t>
      </w:r>
      <w:r w:rsidRPr="00486209">
        <w:rPr>
          <w:rFonts w:ascii="Sylfaen" w:eastAsia="Times New Roman" w:hAnsi="Sylfaen" w:cs="Arial Unicode"/>
          <w:color w:val="000000"/>
          <w:sz w:val="20"/>
          <w:szCs w:val="20"/>
        </w:rPr>
        <w:t xml:space="preserve"> </w:t>
      </w:r>
      <w:r w:rsidRPr="00486209">
        <w:rPr>
          <w:rFonts w:ascii="Sylfaen" w:eastAsia="Times New Roman" w:hAnsi="Sylfaen" w:cs="Arial"/>
          <w:color w:val="000000"/>
          <w:sz w:val="20"/>
          <w:szCs w:val="20"/>
        </w:rPr>
        <w:t> </w:t>
      </w:r>
    </w:p>
    <w:tbl>
      <w:tblPr>
        <w:tblW w:w="9428" w:type="dxa"/>
        <w:jc w:val="center"/>
        <w:tblCellSpacing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1407"/>
        <w:gridCol w:w="2033"/>
      </w:tblGrid>
      <w:tr w:rsidR="00F765B5" w:rsidRPr="00043A39" w:rsidTr="0044256A">
        <w:trPr>
          <w:tblCellSpacing w:w="0" w:type="dxa"/>
          <w:jc w:val="center"/>
        </w:trPr>
        <w:tc>
          <w:tcPr>
            <w:tcW w:w="73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F765B5" w:rsidP="00043A3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 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1</w:t>
            </w:r>
            <w:r w:rsidR="0044256A"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>.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7378FC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  <w:r w:rsidR="0044256A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.2021</w:t>
            </w:r>
            <w:r w:rsidR="00F765B5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F765B5" w:rsidRPr="00043A39" w:rsidTr="0044256A">
        <w:trPr>
          <w:tblCellSpacing w:w="0" w:type="dxa"/>
          <w:jc w:val="center"/>
        </w:trPr>
        <w:tc>
          <w:tcPr>
            <w:tcW w:w="73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F765B5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7378FC" w:rsidRPr="007378F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01/8-1/6082-2021</w:t>
            </w:r>
          </w:p>
        </w:tc>
      </w:tr>
      <w:tr w:rsidR="00F765B5" w:rsidRPr="00043A39" w:rsidTr="00A50BF7">
        <w:trPr>
          <w:tblCellSpacing w:w="0" w:type="dxa"/>
          <w:jc w:val="center"/>
        </w:trPr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2716F6" w:rsidP="007378FC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2160D">
              <w:rPr>
                <w:rFonts w:ascii="GHEA Grapalat" w:hAnsi="GHEA Grapalat"/>
                <w:sz w:val="24"/>
                <w:szCs w:val="24"/>
              </w:rPr>
              <w:t>Ձեր</w:t>
            </w:r>
            <w:r w:rsidRPr="006600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2160D"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0.0</w:t>
            </w:r>
            <w:r w:rsidRPr="0042160D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A153DF">
              <w:rPr>
                <w:rFonts w:ascii="GHEA Grapalat" w:hAnsi="GHEA Grapalat"/>
                <w:sz w:val="24"/>
                <w:szCs w:val="24"/>
              </w:rPr>
              <w:t>2021թ. N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A4A77">
              <w:rPr>
                <w:rFonts w:ascii="GHEA Grapalat" w:hAnsi="GHEA Grapalat"/>
                <w:sz w:val="24"/>
                <w:szCs w:val="24"/>
              </w:rPr>
              <w:t>ՍՊ/23.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7A4A77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</w:rPr>
              <w:t>9675</w:t>
            </w:r>
            <w:r w:rsidRPr="007A4A77">
              <w:rPr>
                <w:rFonts w:ascii="GHEA Grapalat" w:hAnsi="GHEA Grapalat"/>
                <w:sz w:val="24"/>
                <w:szCs w:val="24"/>
              </w:rPr>
              <w:t xml:space="preserve">-2021 </w:t>
            </w:r>
            <w:proofErr w:type="spellStart"/>
            <w:r w:rsidRPr="0042160D">
              <w:rPr>
                <w:rFonts w:ascii="GHEA Grapalat" w:hAnsi="GHEA Grapalat"/>
                <w:sz w:val="24"/>
                <w:szCs w:val="24"/>
              </w:rPr>
              <w:t>գրությամբ</w:t>
            </w:r>
            <w:proofErr w:type="spellEnd"/>
            <w:r w:rsidRPr="004216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160D">
              <w:rPr>
                <w:rFonts w:ascii="GHEA Grapalat" w:hAnsi="GHEA Grapalat"/>
                <w:sz w:val="24"/>
                <w:szCs w:val="24"/>
              </w:rPr>
              <w:t>ներկայացված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04F74">
              <w:rPr>
                <w:rFonts w:ascii="GHEA Grapalat" w:hAnsi="GHEA Grapalat"/>
                <w:sz w:val="24"/>
                <w:szCs w:val="24"/>
              </w:rPr>
              <w:t xml:space="preserve">«Հայաստանի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2021 թվականի պետական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բյուջեի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մասին» Հայաստանի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օրենքում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և Հայաստանի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կառավարության 2020 թվականի դեկտեմբերի 30-ի N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04F74">
              <w:rPr>
                <w:rFonts w:ascii="GHEA Grapalat" w:hAnsi="GHEA Grapalat"/>
                <w:sz w:val="24"/>
                <w:szCs w:val="24"/>
              </w:rPr>
              <w:t xml:space="preserve">2215-Ն որոշման մեջ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լրացում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կատարելու մասին» Հայաստանի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կառավարության որոշման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</w:t>
            </w:r>
            <w:r w:rsidRPr="00604F74">
              <w:rPr>
                <w:rFonts w:ascii="GHEA Grapalat" w:hAnsi="GHEA Grapalat"/>
                <w:sz w:val="24"/>
                <w:szCs w:val="24"/>
              </w:rPr>
              <w:t>ծ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վերաբերյալ հայտնում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հետևյալը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F765B5" w:rsidRPr="00043A39" w:rsidRDefault="00F765B5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65B5" w:rsidRPr="00043A39" w:rsidRDefault="00F765B5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716F6" w:rsidRPr="00043A39" w:rsidTr="00A50BF7">
        <w:trPr>
          <w:tblCellSpacing w:w="0" w:type="dxa"/>
          <w:jc w:val="center"/>
        </w:trPr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16F6" w:rsidRPr="00BD56EC" w:rsidRDefault="002716F6" w:rsidP="002716F6">
            <w:pPr>
              <w:spacing w:after="0"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4F74">
              <w:rPr>
                <w:rFonts w:ascii="GHEA Grapalat" w:hAnsi="GHEA Grapalat"/>
                <w:sz w:val="24"/>
                <w:szCs w:val="24"/>
              </w:rPr>
              <w:t>ՀՀ կառավարության 30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604F74">
              <w:rPr>
                <w:rFonts w:ascii="GHEA Grapalat" w:hAnsi="GHEA Grapalat"/>
                <w:sz w:val="24"/>
                <w:szCs w:val="24"/>
              </w:rPr>
              <w:t>12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604F74">
              <w:rPr>
                <w:rFonts w:ascii="GHEA Grapalat" w:hAnsi="GHEA Grapalat"/>
                <w:sz w:val="24"/>
                <w:szCs w:val="24"/>
              </w:rPr>
              <w:t xml:space="preserve">2020թ. </w:t>
            </w: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Pr="00604F74">
              <w:rPr>
                <w:rFonts w:ascii="GHEA Grapalat" w:hAnsi="GHEA Grapalat"/>
                <w:sz w:val="24"/>
                <w:szCs w:val="24"/>
              </w:rPr>
              <w:t xml:space="preserve"> 2215-Ն որոշման 10-րդ կետի 5-րդ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ենթակետի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«բ»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պարբերության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04F74">
              <w:rPr>
                <w:rFonts w:cs="Calibri"/>
                <w:sz w:val="24"/>
                <w:szCs w:val="24"/>
              </w:rPr>
              <w:t> </w:t>
            </w:r>
            <w:r w:rsidRPr="00604F74">
              <w:rPr>
                <w:rFonts w:ascii="GHEA Grapalat" w:hAnsi="GHEA Grapalat"/>
                <w:sz w:val="24"/>
                <w:szCs w:val="24"/>
              </w:rPr>
              <w:t xml:space="preserve">համաձայն՝ որոշումն ուժի մեջ մտնելուց հետո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երկամսյա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ժամկետում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hաստատվում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և տարածքային կառավարման և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նախարարության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պաշտոնական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վեբկայքում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հրապարակվում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է ՀՀ 2021 թվականի պետական բյուջեով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միջպետական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հանրապետական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նշանակության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ավտոճանապարհների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4F74">
              <w:rPr>
                <w:rFonts w:ascii="GHEA Grapalat" w:hAnsi="GHEA Grapalat"/>
                <w:sz w:val="24"/>
                <w:szCs w:val="24"/>
              </w:rPr>
              <w:t>պարբերական</w:t>
            </w:r>
            <w:proofErr w:type="spellEnd"/>
            <w:r w:rsidRPr="00604F74">
              <w:rPr>
                <w:rFonts w:ascii="GHEA Grapalat" w:hAnsi="GHEA Grapalat"/>
                <w:sz w:val="24"/>
                <w:szCs w:val="24"/>
              </w:rPr>
              <w:t xml:space="preserve"> պահպանման </w:t>
            </w:r>
            <w:r w:rsidRPr="00604F74">
              <w:rPr>
                <w:rFonts w:ascii="GHEA Grapalat" w:hAnsi="GHEA Grapalat"/>
                <w:sz w:val="24"/>
                <w:szCs w:val="24"/>
              </w:rPr>
              <w:lastRenderedPageBreak/>
              <w:t>(միջին նորոգման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>) աշխատանքների իրականացման համար նախատեսված` նույն որոշման N 5 հավելվածի N 5 աղյուսակի 1.2-րդ կետում ներկայացված գումարի օգտագործման ուղղությունները (բաշխումն ըստ օբյեկտների):</w:t>
            </w:r>
          </w:p>
          <w:p w:rsidR="002716F6" w:rsidRPr="006274CB" w:rsidRDefault="002716F6" w:rsidP="002716F6">
            <w:pPr>
              <w:spacing w:after="0"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Միաժամանակ, վերոնշյալ որոշման 12-րդ հավելվածի 9-րդ կետի համաձայն՝ 2021 թվականի ընթացքում գնման գործընթացի շրջանակներում գնման մրցակցային ձևերով կամ «Գնումների մասին» ՀՀ օրենքի 23-րդ հոդվածի 1-ին մասի 2-րդ կետով նախատեսված հիմքով պայմանավորված մեկ անձից գնման ձևով կնքված գործարքների արդ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յուն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քում առաջացած տնտե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սումները ենթակա են վերադարձման պետական բյուջե:</w:t>
            </w:r>
          </w:p>
          <w:p w:rsidR="002716F6" w:rsidRPr="006274CB" w:rsidRDefault="002716F6" w:rsidP="002716F6">
            <w:pPr>
              <w:spacing w:after="0"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Նախագծին կից հիմնավորման համաձայն՝ ՀՀ 2021 թվականի պետական բյուջեով միջպետական, հանրապետական նշանակության ավտոմոբիլային աշխատանքների միջին նորոգման աշխատանքների համար հատկացված միջոցների շրջանակներում 4,165,258,131.0 ՀՀ դրամ գումարը դեռևս բաշխված չէ, և առաջարկվում է նշված օբյեկտների միջին նորոգման աշխատանքները ձեռք բերել «Գնումների մասին» օրենքի 15-րդ հոդվածի 6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noBreakHyphen/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>րդ մասով՝ ՀՀ 2021 թվականի պետական բյուջեում վերաբաշխում կատարելով:</w:t>
            </w:r>
          </w:p>
          <w:p w:rsidR="002716F6" w:rsidRPr="007378FC" w:rsidRDefault="002716F6" w:rsidP="007378FC">
            <w:pPr>
              <w:spacing w:after="0"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Ելնելով վերոգրյալից, գտնում ենք, որ </w:t>
            </w:r>
            <w:r w:rsidRPr="00BD56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վերոհիշյալ 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 թերությունների ակտը և/կամ նախահաշիվը կազմելուց հետո, պատվիրատուի կողմից «Գնումների մասին» օրենքի 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15-րդ հոդվածի 6-րդ մասով գնման գործընթաց կազմակերպելու  և պայմանագիր կնքելու դեպքում կստեղծվի մի իրավիճակ, երբ ՀՀ պետական բյուջ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ով հատկացված միջոցներից վերաբաշխումները կկատարվեն փաստացի կնքված պայմանագրերի գնի չափով, ինչի արդյունքում չի պահպանվի 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30</w:t>
            </w:r>
            <w:r w:rsidRPr="00604F7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>12</w:t>
            </w:r>
            <w:r w:rsidRPr="0040304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2020թ. </w:t>
            </w:r>
            <w:r w:rsidRPr="00604F74">
              <w:rPr>
                <w:rFonts w:ascii="GHEA Grapalat" w:hAnsi="GHEA Grapalat" w:cs="Sylfaen"/>
                <w:sz w:val="24"/>
                <w:szCs w:val="24"/>
                <w:lang w:val="hy-AM"/>
              </w:rPr>
              <w:t>N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2215-Ն որոշման 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>12-րդ հավելվածի 9-րդ կետի</w:t>
            </w:r>
            <w:r w:rsidRPr="007144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պահանջը</w:t>
            </w:r>
            <w:r w:rsidRPr="006274CB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716F6" w:rsidRPr="00043A39" w:rsidRDefault="002716F6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16F6" w:rsidRPr="00043A39" w:rsidRDefault="00B760E8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60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B760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  <w:r w:rsidRPr="00B760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2716F6" w:rsidRPr="00043A39" w:rsidTr="00A50BF7">
        <w:trPr>
          <w:tblCellSpacing w:w="0" w:type="dxa"/>
          <w:jc w:val="center"/>
        </w:trPr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16F6" w:rsidRPr="00604F74" w:rsidRDefault="002716F6" w:rsidP="002716F6">
            <w:pPr>
              <w:spacing w:after="0" w:line="360" w:lineRule="auto"/>
              <w:ind w:left="161" w:right="110" w:firstLine="40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030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Հարկ է նշել նաև, որ Նախագծում բացակայում է 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30</w:t>
            </w:r>
            <w:r w:rsidRPr="00604F7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>12</w:t>
            </w:r>
            <w:r w:rsidRPr="0040304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2020թ. </w:t>
            </w:r>
            <w:r w:rsidRPr="00604F74">
              <w:rPr>
                <w:rFonts w:ascii="GHEA Grapalat" w:hAnsi="GHEA Grapalat" w:cs="Sylfaen"/>
                <w:sz w:val="24"/>
                <w:szCs w:val="24"/>
                <w:lang w:val="hy-AM"/>
              </w:rPr>
              <w:t>N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7F2C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2215-Ն </w:t>
            </w:r>
            <w:r w:rsidRPr="0040304E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N 9 և 9.1 հավելվածներում կատարվելիք փոփոխություններն արտացոլող հավելվածները: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716F6" w:rsidRPr="00043A39" w:rsidRDefault="002716F6" w:rsidP="00900D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16F6" w:rsidRPr="00043A39" w:rsidRDefault="002716F6" w:rsidP="00900D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486209" w:rsidRPr="00043A39" w:rsidRDefault="00486209" w:rsidP="00043A39">
      <w:pPr>
        <w:shd w:val="clear" w:color="auto" w:fill="FFFFFF"/>
        <w:spacing w:after="0" w:line="240" w:lineRule="auto"/>
        <w:ind w:firstLine="273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486209" w:rsidRPr="00043A39" w:rsidSect="0048620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5B5"/>
    <w:rsid w:val="000438F0"/>
    <w:rsid w:val="00043A39"/>
    <w:rsid w:val="002372BD"/>
    <w:rsid w:val="002716F6"/>
    <w:rsid w:val="00337EF9"/>
    <w:rsid w:val="00383727"/>
    <w:rsid w:val="0039317E"/>
    <w:rsid w:val="0044256A"/>
    <w:rsid w:val="00486209"/>
    <w:rsid w:val="007378FC"/>
    <w:rsid w:val="00861971"/>
    <w:rsid w:val="008D4B1B"/>
    <w:rsid w:val="009B7761"/>
    <w:rsid w:val="00A50BF7"/>
    <w:rsid w:val="00B760E8"/>
    <w:rsid w:val="00E958FB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Haykanush.Hakobyan</dc:creator>
  <cp:keywords/>
  <dc:description/>
  <cp:lastModifiedBy>h.aperyan</cp:lastModifiedBy>
  <cp:revision>18</cp:revision>
  <cp:lastPrinted>2021-03-11T07:15:00Z</cp:lastPrinted>
  <dcterms:created xsi:type="dcterms:W3CDTF">2021-03-11T06:38:00Z</dcterms:created>
  <dcterms:modified xsi:type="dcterms:W3CDTF">2021-04-28T13:03:00Z</dcterms:modified>
</cp:coreProperties>
</file>