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</w:t>
      </w:r>
      <w:r w:rsidR="00B64C6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04780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D76AD1">
        <w:rPr>
          <w:rFonts w:ascii="GHEA Grapalat" w:hAnsi="GHEA Grapalat" w:cs="Sylfaen"/>
          <w:b/>
          <w:sz w:val="24"/>
          <w:szCs w:val="24"/>
          <w:lang w:val="hy-AM"/>
        </w:rPr>
        <w:t xml:space="preserve">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tbl>
      <w:tblPr>
        <w:tblW w:w="134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2"/>
        <w:gridCol w:w="2811"/>
        <w:gridCol w:w="3686"/>
      </w:tblGrid>
      <w:tr w:rsidR="00246F6C" w:rsidRPr="002D3782" w:rsidTr="00D76AD1">
        <w:trPr>
          <w:tblCellSpacing w:w="0" w:type="dxa"/>
          <w:jc w:val="center"/>
        </w:trPr>
        <w:tc>
          <w:tcPr>
            <w:tcW w:w="97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D76AD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D76AD1" w:rsidP="00D76AD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D45DAD" w:rsidTr="00D76AD1">
        <w:trPr>
          <w:tblCellSpacing w:w="0" w:type="dxa"/>
          <w:jc w:val="center"/>
        </w:trPr>
        <w:tc>
          <w:tcPr>
            <w:tcW w:w="97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D45DAD" w:rsidRDefault="00D76AD1" w:rsidP="00D76AD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76AD1">
              <w:rPr>
                <w:rFonts w:ascii="GHEA Grapalat" w:hAnsi="GHEA Grapalat"/>
                <w:sz w:val="24"/>
                <w:szCs w:val="24"/>
                <w:lang w:val="hy-AM"/>
              </w:rPr>
              <w:t>01/8-3/6070-2021</w:t>
            </w:r>
          </w:p>
        </w:tc>
      </w:tr>
      <w:tr w:rsidR="00116FFD" w:rsidRPr="00D76AD1" w:rsidTr="00D76AD1">
        <w:trPr>
          <w:tblCellSpacing w:w="0" w:type="dxa"/>
          <w:jc w:val="center"/>
        </w:trPr>
        <w:tc>
          <w:tcPr>
            <w:tcW w:w="6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76AD1" w:rsidRPr="001D4C0A" w:rsidRDefault="00D76AD1" w:rsidP="00D76AD1">
            <w:pPr>
              <w:spacing w:after="0" w:line="312" w:lineRule="auto"/>
              <w:ind w:left="254" w:right="156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</w:t>
            </w:r>
            <w:r w:rsidRPr="0083583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21.04</w:t>
            </w:r>
            <w:r w:rsidRPr="008D40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թ.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№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ԱԱ/06.3/8142-2021</w:t>
            </w:r>
            <w:r w:rsidRPr="00AF529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գրությամբ ներկայացված</w:t>
            </w:r>
            <w:r w:rsidRPr="00917EC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2021 թվականի պետական բյուջեի 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ասին» օրենքում վերաբաշխումներ,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կառավարության 2020 թվականի դեկտեմբերի 30-ի N 2215-Ն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որոշման մեջ փոփոխություններ և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լրացումներ կատարելու 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առողջապահության նախարարությանը գումար հատկացնելու մասին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նախագիծը</w:t>
            </w:r>
            <w:r w:rsidRPr="006573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Նախագիծ)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 w:rsidRPr="001D4C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D76AD1" w:rsidRDefault="00D76AD1" w:rsidP="00D76AD1">
            <w:pPr>
              <w:spacing w:after="0" w:line="312" w:lineRule="auto"/>
              <w:ind w:left="112" w:right="156" w:firstLine="45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Նախագծով նախատեսվում է Հայաստանի Հանրապետությունում կորոնավիրուսային վարակի (COVID-19) կանխարգելման, վերահսկման, բուժման և այլ համալիր 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միջոցառումների իրականացման նպատակով Հայաստանի Հանրապետության 2021 թվականի պետական բյուջեով նախատեսված Հայաստանի Հանրապետության կառավար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ության պահուստային ֆոնդի հաշվին 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նախարարությանը 2021 թվականի առաջին կիսամյակում հատկացնել 2,090,0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00.0 հազ. դրամ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(բյուջետային ծախսերի տնտեսագիտական դասակարգման «Այլ ծախսեր» հոդվածով):</w:t>
            </w:r>
          </w:p>
          <w:p w:rsidR="00D76AD1" w:rsidRPr="00FE1821" w:rsidRDefault="00D76AD1" w:rsidP="00D76AD1">
            <w:pPr>
              <w:spacing w:after="0" w:line="312" w:lineRule="auto"/>
              <w:ind w:left="112" w:right="156" w:firstLine="45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պակցությամբ հայտնում ենք, որ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չի նեկայացվել 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Նախագծին կից 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ներկայացված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պահանջվող գումարի նախահաշվում 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ներառված յուրաքանչյուր ծախսային հոդվա</w:t>
            </w:r>
            <w:r w:rsidRPr="00A7397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գծով մանրամասն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հաշվարկ-հիմնավորումները, ինչպես նաև 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գնագոյացման սկզբունքները:</w:t>
            </w:r>
          </w:p>
          <w:p w:rsidR="00FB111A" w:rsidRPr="00D76AD1" w:rsidRDefault="00D76AD1" w:rsidP="00D76AD1">
            <w:pPr>
              <w:spacing w:after="0" w:line="312" w:lineRule="auto"/>
              <w:ind w:left="112" w:right="156" w:firstLine="45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 </w:t>
            </w:r>
            <w:r w:rsidRPr="00FE182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Ինչ վերաբերում է Նախագծի ձևակերպումներին, ապա առաջարկում ենք 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1-ին կետում 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2020 թվականի պետական բյուջեի մասին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բառերը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փոխարինել «2021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թվականի պետական բյուջեի մասին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</w:t>
            </w:r>
            <w:r w:rsidRPr="006F4D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բառերով</w:t>
            </w:r>
            <w:r w:rsidRPr="004040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4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3372" w:rsidRDefault="00263372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110A16" w:rsidP="00D76AD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right="13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76AD1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Ընդունվել</w:t>
            </w:r>
            <w:r w:rsidRPr="00D76A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</w:t>
            </w:r>
            <w:r w:rsidR="00D76A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116FFD" w:rsidRPr="00D76AD1" w:rsidRDefault="00D76AD1" w:rsidP="00D76AD1">
            <w:pPr>
              <w:pStyle w:val="ListParagraph"/>
              <w:spacing w:after="0" w:line="360" w:lineRule="auto"/>
              <w:ind w:left="240" w:right="13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Նախագծին կցված է անհրաժեշտ գումարի հաշվարկը  </w:t>
            </w: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10A16" w:rsidRDefault="00110A16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Default="00D45DAD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76AD1" w:rsidRDefault="00D76AD1" w:rsidP="00110A16">
            <w:pPr>
              <w:spacing w:after="0" w:line="360" w:lineRule="auto"/>
              <w:ind w:left="133" w:right="138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45DAD" w:rsidRPr="00D76AD1" w:rsidRDefault="00D76AD1" w:rsidP="00D76AD1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right="13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է:</w:t>
            </w:r>
          </w:p>
          <w:p w:rsidR="00110A16" w:rsidRPr="00110A16" w:rsidRDefault="00110A16" w:rsidP="00D76AD1">
            <w:pPr>
              <w:spacing w:after="0" w:line="360" w:lineRule="auto"/>
              <w:ind w:right="138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Կատարվել </w:t>
            </w:r>
            <w:r w:rsidR="00D76A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փոփոխություն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D45DAD">
      <w:pgSz w:w="15840" w:h="12240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2" w15:restartNumberingAfterBreak="0">
    <w:nsid w:val="71065232"/>
    <w:multiLevelType w:val="hybridMultilevel"/>
    <w:tmpl w:val="AC5826F8"/>
    <w:lvl w:ilvl="0" w:tplc="266C724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4780C"/>
    <w:rsid w:val="000F7F19"/>
    <w:rsid w:val="00110A16"/>
    <w:rsid w:val="00116FFD"/>
    <w:rsid w:val="00173C4D"/>
    <w:rsid w:val="00180882"/>
    <w:rsid w:val="001B38BE"/>
    <w:rsid w:val="00246F6C"/>
    <w:rsid w:val="00263372"/>
    <w:rsid w:val="002D3782"/>
    <w:rsid w:val="00393365"/>
    <w:rsid w:val="00497BDB"/>
    <w:rsid w:val="004A0D8F"/>
    <w:rsid w:val="00533A0C"/>
    <w:rsid w:val="0058042D"/>
    <w:rsid w:val="005F0A5C"/>
    <w:rsid w:val="006259FB"/>
    <w:rsid w:val="0076074A"/>
    <w:rsid w:val="007E6519"/>
    <w:rsid w:val="00815A3D"/>
    <w:rsid w:val="0095209F"/>
    <w:rsid w:val="009E2B7C"/>
    <w:rsid w:val="00AB071E"/>
    <w:rsid w:val="00B64C69"/>
    <w:rsid w:val="00B85C9A"/>
    <w:rsid w:val="00CA448C"/>
    <w:rsid w:val="00D05CF2"/>
    <w:rsid w:val="00D06BFF"/>
    <w:rsid w:val="00D45DAD"/>
    <w:rsid w:val="00D76AD1"/>
    <w:rsid w:val="00DB36DB"/>
    <w:rsid w:val="00E36169"/>
    <w:rsid w:val="00E44F22"/>
    <w:rsid w:val="00EA02D0"/>
    <w:rsid w:val="00EB47EB"/>
    <w:rsid w:val="00F30F69"/>
    <w:rsid w:val="00F338AC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6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C6F02-E29A-4F54-BA5F-E64CC2541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22</cp:revision>
  <dcterms:created xsi:type="dcterms:W3CDTF">2021-03-22T05:47:00Z</dcterms:created>
  <dcterms:modified xsi:type="dcterms:W3CDTF">2021-04-28T09:23:00Z</dcterms:modified>
</cp:coreProperties>
</file>