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6F8" w:rsidRPr="00CB6BAF" w:rsidRDefault="00373EDA" w:rsidP="00CB6BAF">
      <w:pPr>
        <w:spacing w:line="360" w:lineRule="auto"/>
        <w:jc w:val="right"/>
        <w:rPr>
          <w:szCs w:val="24"/>
          <w:u w:val="single"/>
        </w:rPr>
      </w:pPr>
      <w:r w:rsidRPr="00CB6BAF">
        <w:rPr>
          <w:rFonts w:cs="Sylfaen"/>
          <w:szCs w:val="24"/>
          <w:u w:val="single"/>
        </w:rPr>
        <w:t>ՆԱԽԱԳԻԾ</w:t>
      </w:r>
    </w:p>
    <w:p w:rsidR="002351C9" w:rsidRPr="00CB6BAF" w:rsidRDefault="002351C9" w:rsidP="00CB6BAF">
      <w:pPr>
        <w:spacing w:line="360" w:lineRule="auto"/>
        <w:jc w:val="center"/>
        <w:rPr>
          <w:rFonts w:cs="Sylfaen"/>
          <w:szCs w:val="24"/>
        </w:rPr>
      </w:pPr>
    </w:p>
    <w:p w:rsidR="00DC56F8" w:rsidRPr="00CB6BAF" w:rsidRDefault="00DC56F8" w:rsidP="00CB6BAF">
      <w:pPr>
        <w:spacing w:line="360" w:lineRule="auto"/>
        <w:jc w:val="center"/>
        <w:rPr>
          <w:szCs w:val="24"/>
        </w:rPr>
      </w:pPr>
      <w:r w:rsidRPr="00CB6BAF">
        <w:rPr>
          <w:rFonts w:cs="Sylfaen"/>
          <w:szCs w:val="24"/>
        </w:rPr>
        <w:t>ՀԱՅԱՍՏԱՆԻ</w:t>
      </w:r>
      <w:r w:rsidRPr="00CB6BAF">
        <w:rPr>
          <w:szCs w:val="24"/>
        </w:rPr>
        <w:t xml:space="preserve"> </w:t>
      </w:r>
      <w:r w:rsidRPr="00CB6BAF">
        <w:rPr>
          <w:rFonts w:cs="Sylfaen"/>
          <w:szCs w:val="24"/>
        </w:rPr>
        <w:t>ՀԱՆՐԱՊԵՏՈՒԹՅԱՆ</w:t>
      </w:r>
      <w:r w:rsidRPr="00CB6BAF">
        <w:rPr>
          <w:szCs w:val="24"/>
        </w:rPr>
        <w:t xml:space="preserve"> </w:t>
      </w:r>
      <w:r w:rsidRPr="00CB6BAF">
        <w:rPr>
          <w:rFonts w:cs="Sylfaen"/>
          <w:szCs w:val="24"/>
        </w:rPr>
        <w:t>ԿԱՌԱՎԱՐՈՒԹՅՈՒՆ</w:t>
      </w:r>
    </w:p>
    <w:p w:rsidR="00DC56F8" w:rsidRPr="00CB6BAF" w:rsidRDefault="00DC56F8" w:rsidP="00CB6BAF">
      <w:pPr>
        <w:spacing w:line="360" w:lineRule="auto"/>
        <w:jc w:val="center"/>
        <w:rPr>
          <w:rFonts w:cs="Sylfaen"/>
          <w:szCs w:val="24"/>
        </w:rPr>
      </w:pPr>
    </w:p>
    <w:p w:rsidR="00DC56F8" w:rsidRPr="00CB6BAF" w:rsidRDefault="00DC56F8" w:rsidP="00CB6BAF">
      <w:pPr>
        <w:spacing w:line="360" w:lineRule="auto"/>
        <w:jc w:val="center"/>
        <w:rPr>
          <w:rFonts w:cs="Sylfaen"/>
          <w:szCs w:val="24"/>
        </w:rPr>
      </w:pPr>
      <w:r w:rsidRPr="00CB6BAF">
        <w:rPr>
          <w:rFonts w:cs="Sylfaen"/>
          <w:szCs w:val="24"/>
        </w:rPr>
        <w:t>ՈՐՈՇՈՒՄ</w:t>
      </w:r>
    </w:p>
    <w:p w:rsidR="00DC56F8" w:rsidRPr="00CB6BAF" w:rsidRDefault="00DC56F8" w:rsidP="00CB6BAF">
      <w:pPr>
        <w:spacing w:line="360" w:lineRule="auto"/>
        <w:jc w:val="center"/>
        <w:rPr>
          <w:rFonts w:cs="Sylfaen"/>
          <w:szCs w:val="24"/>
        </w:rPr>
      </w:pPr>
    </w:p>
    <w:p w:rsidR="00DC56F8" w:rsidRPr="00CB6BAF" w:rsidRDefault="00DC56F8" w:rsidP="00CB6BAF">
      <w:pPr>
        <w:autoSpaceDE w:val="0"/>
        <w:autoSpaceDN w:val="0"/>
        <w:adjustRightInd w:val="0"/>
        <w:spacing w:line="360" w:lineRule="auto"/>
        <w:ind w:firstLine="400"/>
        <w:jc w:val="center"/>
        <w:rPr>
          <w:rFonts w:eastAsia="Arial Unicode MS" w:cs="Arial Unicode MS"/>
          <w:szCs w:val="24"/>
        </w:rPr>
      </w:pPr>
      <w:r w:rsidRPr="00CB6BAF">
        <w:rPr>
          <w:rFonts w:eastAsia="Arial Unicode MS" w:cs="Arial Unicode MS"/>
          <w:szCs w:val="24"/>
        </w:rPr>
        <w:t>«_____» _______________ 20</w:t>
      </w:r>
      <w:r w:rsidR="009318A1" w:rsidRPr="00CB6BAF">
        <w:rPr>
          <w:rFonts w:eastAsia="Arial Unicode MS" w:cs="Arial Unicode MS"/>
          <w:szCs w:val="24"/>
        </w:rPr>
        <w:t>2</w:t>
      </w:r>
      <w:r w:rsidR="00F87849" w:rsidRPr="00CB6BAF">
        <w:rPr>
          <w:rFonts w:eastAsia="Arial Unicode MS" w:cs="Arial Unicode MS"/>
          <w:szCs w:val="24"/>
          <w:lang w:val="hy-AM"/>
        </w:rPr>
        <w:t>1</w:t>
      </w:r>
      <w:r w:rsidRPr="00CB6BAF">
        <w:rPr>
          <w:rFonts w:eastAsia="Arial Unicode MS" w:cs="Arial Unicode MS"/>
          <w:szCs w:val="24"/>
        </w:rPr>
        <w:t xml:space="preserve"> </w:t>
      </w:r>
      <w:proofErr w:type="spellStart"/>
      <w:r w:rsidRPr="00CB6BAF">
        <w:rPr>
          <w:rFonts w:eastAsia="Arial Unicode MS" w:cs="Sylfaen"/>
          <w:szCs w:val="24"/>
        </w:rPr>
        <w:t>թվականի</w:t>
      </w:r>
      <w:proofErr w:type="spellEnd"/>
      <w:r w:rsidRPr="00CB6BAF">
        <w:rPr>
          <w:rFonts w:eastAsia="Arial Unicode MS" w:cs="Arial Unicode MS"/>
          <w:szCs w:val="24"/>
        </w:rPr>
        <w:t xml:space="preserve"> N _____-</w:t>
      </w:r>
      <w:r w:rsidR="006A6333" w:rsidRPr="00CB6BAF">
        <w:rPr>
          <w:rFonts w:eastAsia="Arial Unicode MS" w:cs="Sylfaen"/>
          <w:szCs w:val="24"/>
        </w:rPr>
        <w:t>Ա</w:t>
      </w:r>
    </w:p>
    <w:p w:rsidR="00DC56F8" w:rsidRPr="00CB6BAF" w:rsidRDefault="00DC56F8" w:rsidP="00CB6BAF">
      <w:pPr>
        <w:autoSpaceDE w:val="0"/>
        <w:autoSpaceDN w:val="0"/>
        <w:adjustRightInd w:val="0"/>
        <w:spacing w:line="360" w:lineRule="auto"/>
        <w:ind w:firstLine="400"/>
        <w:jc w:val="center"/>
        <w:rPr>
          <w:rFonts w:cs="AK Courier"/>
          <w:szCs w:val="24"/>
        </w:rPr>
      </w:pPr>
    </w:p>
    <w:p w:rsidR="00DC56F8" w:rsidRPr="00CB6BAF" w:rsidRDefault="00DC56F8" w:rsidP="00CB6BAF">
      <w:pPr>
        <w:autoSpaceDE w:val="0"/>
        <w:autoSpaceDN w:val="0"/>
        <w:adjustRightInd w:val="0"/>
        <w:spacing w:line="360" w:lineRule="auto"/>
        <w:ind w:firstLine="400"/>
        <w:jc w:val="center"/>
        <w:rPr>
          <w:rFonts w:eastAsia="Arial Unicode MS" w:cs="Arial Unicode MS"/>
          <w:szCs w:val="24"/>
        </w:rPr>
      </w:pPr>
      <w:r w:rsidRPr="00CB6BAF">
        <w:rPr>
          <w:rFonts w:eastAsia="Arial Unicode MS" w:cs="Arial Unicode MS"/>
          <w:szCs w:val="24"/>
        </w:rPr>
        <w:t xml:space="preserve">«ԲԱՐՁՐԱՎՈԼՏ ԷԼԵԿՏՐԱՑԱՆՑԵՐ» </w:t>
      </w:r>
      <w:r w:rsidRPr="00CB6BAF">
        <w:rPr>
          <w:rFonts w:eastAsia="Arial Unicode MS" w:cs="Sylfaen"/>
          <w:szCs w:val="24"/>
        </w:rPr>
        <w:t>ՓԱԿ</w:t>
      </w:r>
      <w:r w:rsidRPr="00CB6BAF">
        <w:rPr>
          <w:rFonts w:eastAsia="Arial Unicode MS" w:cs="Arial Unicode MS"/>
          <w:szCs w:val="24"/>
        </w:rPr>
        <w:t xml:space="preserve"> </w:t>
      </w:r>
      <w:r w:rsidRPr="00CB6BAF">
        <w:rPr>
          <w:rFonts w:eastAsia="Arial Unicode MS" w:cs="Sylfaen"/>
          <w:szCs w:val="24"/>
        </w:rPr>
        <w:t>ԲԱԺՆԵՏԻՐԱԿԱՆ</w:t>
      </w:r>
      <w:r w:rsidRPr="00CB6BAF">
        <w:rPr>
          <w:rFonts w:eastAsia="Arial Unicode MS" w:cs="Arial Unicode MS"/>
          <w:szCs w:val="24"/>
        </w:rPr>
        <w:t xml:space="preserve"> </w:t>
      </w:r>
      <w:r w:rsidRPr="00CB6BAF">
        <w:rPr>
          <w:rFonts w:eastAsia="Arial Unicode MS" w:cs="Sylfaen"/>
          <w:szCs w:val="24"/>
        </w:rPr>
        <w:t>ԸՆԿԵՐՈՒԹՅԱՆ ԿԱՆՈՆԱԴՐԱԿԱՆ</w:t>
      </w:r>
      <w:r w:rsidRPr="00CB6BAF">
        <w:rPr>
          <w:rFonts w:eastAsia="Arial Unicode MS" w:cs="Arial Unicode MS"/>
          <w:szCs w:val="24"/>
        </w:rPr>
        <w:t xml:space="preserve"> </w:t>
      </w:r>
      <w:r w:rsidRPr="00CB6BAF">
        <w:rPr>
          <w:rFonts w:eastAsia="Arial Unicode MS" w:cs="Sylfaen"/>
          <w:szCs w:val="24"/>
        </w:rPr>
        <w:t>ԿԱՊԻՏԱԼՆ</w:t>
      </w:r>
      <w:r w:rsidRPr="00CB6BAF">
        <w:rPr>
          <w:rFonts w:eastAsia="Arial Unicode MS" w:cs="Arial Unicode MS"/>
          <w:szCs w:val="24"/>
        </w:rPr>
        <w:t xml:space="preserve"> </w:t>
      </w:r>
      <w:r w:rsidRPr="00CB6BAF">
        <w:rPr>
          <w:rFonts w:eastAsia="Arial Unicode MS" w:cs="Sylfaen"/>
          <w:szCs w:val="24"/>
        </w:rPr>
        <w:t>ԱՎԵԼԱՑՆԵԼՈՒ</w:t>
      </w:r>
      <w:r w:rsidRPr="00CB6BAF">
        <w:rPr>
          <w:rFonts w:eastAsia="Arial Unicode MS" w:cs="Arial Unicode MS"/>
          <w:szCs w:val="24"/>
        </w:rPr>
        <w:t xml:space="preserve"> </w:t>
      </w:r>
      <w:r w:rsidRPr="00CB6BAF">
        <w:rPr>
          <w:rFonts w:eastAsia="Arial Unicode MS" w:cs="Sylfaen"/>
          <w:szCs w:val="24"/>
        </w:rPr>
        <w:t>ԵՎ</w:t>
      </w:r>
      <w:r w:rsidRPr="00CB6BAF">
        <w:rPr>
          <w:rFonts w:eastAsia="Arial Unicode MS" w:cs="Arial Unicode MS"/>
          <w:szCs w:val="24"/>
        </w:rPr>
        <w:t xml:space="preserve"> 20</w:t>
      </w:r>
      <w:r w:rsidR="009318A1" w:rsidRPr="00CB6BAF">
        <w:rPr>
          <w:rFonts w:eastAsia="Arial Unicode MS" w:cs="Arial Unicode MS"/>
          <w:szCs w:val="24"/>
        </w:rPr>
        <w:t>19</w:t>
      </w:r>
      <w:r w:rsidRPr="00CB6BAF">
        <w:rPr>
          <w:rFonts w:eastAsia="Arial Unicode MS" w:cs="Arial Unicode MS"/>
          <w:szCs w:val="24"/>
        </w:rPr>
        <w:t xml:space="preserve"> </w:t>
      </w:r>
      <w:r w:rsidRPr="00CB6BAF">
        <w:rPr>
          <w:rFonts w:eastAsia="Arial Unicode MS" w:cs="Sylfaen"/>
          <w:szCs w:val="24"/>
        </w:rPr>
        <w:t>ԹՎԱԿԱՆԻ</w:t>
      </w:r>
      <w:r w:rsidRPr="00CB6BAF">
        <w:rPr>
          <w:rFonts w:eastAsia="Arial Unicode MS" w:cs="Arial Unicode MS"/>
          <w:szCs w:val="24"/>
        </w:rPr>
        <w:t xml:space="preserve"> </w:t>
      </w:r>
      <w:r w:rsidRPr="00CB6BAF">
        <w:rPr>
          <w:rFonts w:eastAsia="Arial Unicode MS" w:cs="Sylfaen"/>
          <w:szCs w:val="24"/>
        </w:rPr>
        <w:t>ԳՈՐԾՈՒՆԵՈՒԹՅԱՆ ԱՐԴՅՈՒՆՔՆԵՐՈՎ</w:t>
      </w:r>
      <w:r w:rsidRPr="00CB6BAF">
        <w:rPr>
          <w:rFonts w:eastAsia="Arial Unicode MS" w:cs="Arial Unicode MS"/>
          <w:szCs w:val="24"/>
        </w:rPr>
        <w:t xml:space="preserve"> </w:t>
      </w:r>
      <w:r w:rsidRPr="00CB6BAF">
        <w:rPr>
          <w:rFonts w:eastAsia="Arial Unicode MS" w:cs="Sylfaen"/>
          <w:szCs w:val="24"/>
        </w:rPr>
        <w:t>ՀԱՅԱՍՏԱՆԻ</w:t>
      </w:r>
      <w:r w:rsidRPr="00CB6BAF">
        <w:rPr>
          <w:rFonts w:eastAsia="Arial Unicode MS" w:cs="Arial Unicode MS"/>
          <w:szCs w:val="24"/>
        </w:rPr>
        <w:t xml:space="preserve"> </w:t>
      </w:r>
      <w:r w:rsidRPr="00CB6BAF">
        <w:rPr>
          <w:rFonts w:eastAsia="Arial Unicode MS" w:cs="Sylfaen"/>
          <w:szCs w:val="24"/>
        </w:rPr>
        <w:t>ՀԱՆՐԱՊԵՏՈՒԹՅԱՆ ՊԵՏԱԿԱՆ</w:t>
      </w:r>
      <w:r w:rsidRPr="00CB6BAF">
        <w:rPr>
          <w:rFonts w:eastAsia="Arial Unicode MS" w:cs="Arial Unicode MS"/>
          <w:szCs w:val="24"/>
        </w:rPr>
        <w:t xml:space="preserve"> </w:t>
      </w:r>
      <w:r w:rsidRPr="00CB6BAF">
        <w:rPr>
          <w:rFonts w:eastAsia="Arial Unicode MS" w:cs="Sylfaen"/>
          <w:szCs w:val="24"/>
        </w:rPr>
        <w:t>ԲՅՈՒՋԵ</w:t>
      </w:r>
      <w:r w:rsidRPr="00CB6BAF">
        <w:rPr>
          <w:rFonts w:eastAsia="Arial Unicode MS" w:cs="Arial Unicode MS"/>
          <w:szCs w:val="24"/>
        </w:rPr>
        <w:t xml:space="preserve"> </w:t>
      </w:r>
      <w:r w:rsidRPr="00CB6BAF">
        <w:rPr>
          <w:rFonts w:eastAsia="Arial Unicode MS" w:cs="Sylfaen"/>
          <w:szCs w:val="24"/>
        </w:rPr>
        <w:t>ՎՃԱՐՄԱՆ</w:t>
      </w:r>
      <w:r w:rsidRPr="00CB6BAF">
        <w:rPr>
          <w:rFonts w:eastAsia="Arial Unicode MS" w:cs="Arial Unicode MS"/>
          <w:szCs w:val="24"/>
        </w:rPr>
        <w:t xml:space="preserve"> </w:t>
      </w:r>
      <w:r w:rsidRPr="00CB6BAF">
        <w:rPr>
          <w:rFonts w:eastAsia="Arial Unicode MS" w:cs="Sylfaen"/>
          <w:szCs w:val="24"/>
        </w:rPr>
        <w:t>ԵՆԹԱԿԱ</w:t>
      </w:r>
      <w:r w:rsidRPr="00CB6BAF">
        <w:rPr>
          <w:rFonts w:eastAsia="Arial Unicode MS" w:cs="Arial Unicode MS"/>
          <w:szCs w:val="24"/>
        </w:rPr>
        <w:t xml:space="preserve"> </w:t>
      </w:r>
      <w:r w:rsidRPr="00CB6BAF">
        <w:rPr>
          <w:rFonts w:eastAsia="Arial Unicode MS" w:cs="Sylfaen"/>
          <w:szCs w:val="24"/>
        </w:rPr>
        <w:t>ՇԱՀՈՒԹԱԲԱԺՆԻ</w:t>
      </w:r>
      <w:r w:rsidRPr="00CB6BAF">
        <w:rPr>
          <w:rFonts w:eastAsia="Arial Unicode MS" w:cs="Arial Unicode MS"/>
          <w:szCs w:val="24"/>
        </w:rPr>
        <w:t xml:space="preserve"> </w:t>
      </w:r>
      <w:r w:rsidR="000853C5" w:rsidRPr="00CB6BAF">
        <w:rPr>
          <w:rFonts w:eastAsia="Arial Unicode MS" w:cs="Sylfaen"/>
          <w:szCs w:val="24"/>
        </w:rPr>
        <w:t>ՎՃԱՐՈՒՄԻՑ ԱԶԱՏԵԼՈՒ</w:t>
      </w:r>
      <w:r w:rsidRPr="00CB6BAF">
        <w:rPr>
          <w:rFonts w:eastAsia="Arial Unicode MS" w:cs="Arial Unicode MS"/>
          <w:szCs w:val="24"/>
        </w:rPr>
        <w:t xml:space="preserve"> </w:t>
      </w:r>
      <w:r w:rsidRPr="00CB6BAF">
        <w:rPr>
          <w:rFonts w:eastAsia="Arial Unicode MS" w:cs="Sylfaen"/>
          <w:szCs w:val="24"/>
        </w:rPr>
        <w:t>ՄԱՍԻՆ</w:t>
      </w:r>
    </w:p>
    <w:p w:rsidR="00BF5E50" w:rsidRPr="00CB6BAF" w:rsidRDefault="00BF5E50" w:rsidP="00CB6BAF">
      <w:pPr>
        <w:autoSpaceDE w:val="0"/>
        <w:autoSpaceDN w:val="0"/>
        <w:adjustRightInd w:val="0"/>
        <w:spacing w:line="360" w:lineRule="auto"/>
        <w:ind w:firstLine="400"/>
        <w:jc w:val="both"/>
        <w:rPr>
          <w:rFonts w:eastAsia="Arial Unicode MS" w:cs="AK Courier"/>
          <w:szCs w:val="24"/>
        </w:rPr>
      </w:pPr>
    </w:p>
    <w:p w:rsidR="00DC56F8" w:rsidRPr="00CB6BAF" w:rsidRDefault="00DC56F8" w:rsidP="00CB6BAF">
      <w:pPr>
        <w:spacing w:line="360" w:lineRule="auto"/>
        <w:ind w:firstLine="708"/>
        <w:jc w:val="both"/>
        <w:rPr>
          <w:rFonts w:eastAsia="Arial Unicode MS" w:cs="Arial Unicode MS"/>
          <w:szCs w:val="24"/>
        </w:rPr>
      </w:pPr>
      <w:proofErr w:type="spellStart"/>
      <w:r w:rsidRPr="00CB6BAF">
        <w:rPr>
          <w:rFonts w:eastAsia="Arial Unicode MS" w:cs="Sylfaen"/>
          <w:szCs w:val="24"/>
        </w:rPr>
        <w:t>Ղեկավարվելով</w:t>
      </w:r>
      <w:proofErr w:type="spellEnd"/>
      <w:r w:rsidRPr="00CB6BAF">
        <w:rPr>
          <w:rFonts w:eastAsia="Arial Unicode MS" w:cs="Arial Unicode MS"/>
          <w:szCs w:val="24"/>
        </w:rPr>
        <w:t xml:space="preserve"> «</w:t>
      </w:r>
      <w:proofErr w:type="spellStart"/>
      <w:r w:rsidRPr="00CB6BAF">
        <w:rPr>
          <w:rFonts w:cs="Sylfaen"/>
          <w:szCs w:val="24"/>
        </w:rPr>
        <w:t>Բաժնետիրական</w:t>
      </w:r>
      <w:proofErr w:type="spellEnd"/>
      <w:r w:rsidRPr="00CB6BAF">
        <w:rPr>
          <w:rFonts w:eastAsia="Arial Unicode MS" w:cs="Arial Unicode MS"/>
          <w:szCs w:val="24"/>
        </w:rPr>
        <w:t xml:space="preserve"> </w:t>
      </w:r>
      <w:proofErr w:type="spellStart"/>
      <w:r w:rsidRPr="00CB6BAF">
        <w:rPr>
          <w:rFonts w:eastAsia="Arial Unicode MS" w:cs="Sylfaen"/>
          <w:szCs w:val="24"/>
        </w:rPr>
        <w:t>ընկերությունների</w:t>
      </w:r>
      <w:proofErr w:type="spellEnd"/>
      <w:r w:rsidRPr="00CB6BAF">
        <w:rPr>
          <w:rFonts w:eastAsia="Arial Unicode MS" w:cs="Arial Unicode MS"/>
          <w:szCs w:val="24"/>
        </w:rPr>
        <w:t xml:space="preserve"> </w:t>
      </w:r>
      <w:proofErr w:type="spellStart"/>
      <w:r w:rsidRPr="00CB6BAF">
        <w:rPr>
          <w:rFonts w:eastAsia="Arial Unicode MS" w:cs="Sylfaen"/>
          <w:szCs w:val="24"/>
        </w:rPr>
        <w:t>մասին</w:t>
      </w:r>
      <w:proofErr w:type="spellEnd"/>
      <w:r w:rsidRPr="00CB6BAF">
        <w:rPr>
          <w:rFonts w:eastAsia="Arial Unicode MS" w:cs="Sylfaen"/>
          <w:szCs w:val="24"/>
        </w:rPr>
        <w:t>»</w:t>
      </w:r>
      <w:r w:rsidRPr="00CB6BAF">
        <w:rPr>
          <w:rFonts w:eastAsia="Arial Unicode MS" w:cs="Arial Unicode MS"/>
          <w:szCs w:val="24"/>
        </w:rPr>
        <w:t xml:space="preserve"> </w:t>
      </w:r>
      <w:proofErr w:type="spellStart"/>
      <w:r w:rsidRPr="00CB6BAF">
        <w:rPr>
          <w:rFonts w:eastAsia="Arial Unicode MS" w:cs="Sylfaen"/>
          <w:szCs w:val="24"/>
        </w:rPr>
        <w:t>Հայաստանի</w:t>
      </w:r>
      <w:proofErr w:type="spellEnd"/>
      <w:r w:rsidRPr="00CB6BAF">
        <w:rPr>
          <w:rFonts w:eastAsia="Arial Unicode MS" w:cs="Arial Unicode MS"/>
          <w:szCs w:val="24"/>
        </w:rPr>
        <w:t xml:space="preserve"> </w:t>
      </w:r>
      <w:proofErr w:type="spellStart"/>
      <w:r w:rsidRPr="00CB6BAF">
        <w:rPr>
          <w:rFonts w:eastAsia="Arial Unicode MS" w:cs="Sylfaen"/>
          <w:szCs w:val="24"/>
        </w:rPr>
        <w:t>Հանրապետության</w:t>
      </w:r>
      <w:proofErr w:type="spellEnd"/>
      <w:r w:rsidRPr="00CB6BAF">
        <w:rPr>
          <w:rFonts w:eastAsia="Arial Unicode MS" w:cs="Arial Unicode MS"/>
          <w:szCs w:val="24"/>
        </w:rPr>
        <w:t xml:space="preserve"> </w:t>
      </w:r>
      <w:proofErr w:type="spellStart"/>
      <w:r w:rsidRPr="00CB6BAF">
        <w:rPr>
          <w:rFonts w:eastAsia="Arial Unicode MS" w:cs="Sylfaen"/>
          <w:szCs w:val="24"/>
        </w:rPr>
        <w:t>օրենքի</w:t>
      </w:r>
      <w:proofErr w:type="spellEnd"/>
      <w:r w:rsidRPr="00CB6BAF">
        <w:rPr>
          <w:rFonts w:eastAsia="Arial Unicode MS" w:cs="Arial Unicode MS"/>
          <w:szCs w:val="24"/>
        </w:rPr>
        <w:t xml:space="preserve"> 34-</w:t>
      </w:r>
      <w:r w:rsidRPr="00CB6BAF">
        <w:rPr>
          <w:rFonts w:eastAsia="Arial Unicode MS" w:cs="Sylfaen"/>
          <w:szCs w:val="24"/>
        </w:rPr>
        <w:t>րդ</w:t>
      </w:r>
      <w:r w:rsidRPr="00CB6BAF">
        <w:rPr>
          <w:rFonts w:eastAsia="Arial Unicode MS" w:cs="Arial Unicode MS"/>
          <w:szCs w:val="24"/>
        </w:rPr>
        <w:t>, 35-</w:t>
      </w:r>
      <w:r w:rsidRPr="00CB6BAF">
        <w:rPr>
          <w:rFonts w:eastAsia="Arial Unicode MS" w:cs="Sylfaen"/>
          <w:szCs w:val="24"/>
        </w:rPr>
        <w:t>րդ</w:t>
      </w:r>
      <w:r w:rsidRPr="00CB6BAF">
        <w:rPr>
          <w:rFonts w:eastAsia="Arial Unicode MS" w:cs="Arial Unicode MS"/>
          <w:szCs w:val="24"/>
        </w:rPr>
        <w:t xml:space="preserve"> </w:t>
      </w:r>
      <w:r w:rsidR="002017E5" w:rsidRPr="00CB6BAF">
        <w:rPr>
          <w:rFonts w:eastAsia="Arial Unicode MS" w:cs="Sylfaen"/>
          <w:szCs w:val="24"/>
        </w:rPr>
        <w:t>և</w:t>
      </w:r>
      <w:r w:rsidRPr="00CB6BAF">
        <w:rPr>
          <w:rFonts w:eastAsia="Arial Unicode MS" w:cs="Arial Unicode MS"/>
          <w:szCs w:val="24"/>
        </w:rPr>
        <w:t xml:space="preserve"> 49-</w:t>
      </w:r>
      <w:r w:rsidRPr="00CB6BAF">
        <w:rPr>
          <w:rFonts w:eastAsia="Arial Unicode MS" w:cs="Sylfaen"/>
          <w:szCs w:val="24"/>
        </w:rPr>
        <w:t>րդ</w:t>
      </w:r>
      <w:r w:rsidRPr="00CB6BAF">
        <w:rPr>
          <w:rFonts w:eastAsia="Arial Unicode MS" w:cs="Arial Unicode MS"/>
          <w:szCs w:val="24"/>
        </w:rPr>
        <w:t xml:space="preserve"> </w:t>
      </w:r>
      <w:proofErr w:type="spellStart"/>
      <w:r w:rsidRPr="00CB6BAF">
        <w:rPr>
          <w:rFonts w:eastAsia="Arial Unicode MS" w:cs="Sylfaen"/>
          <w:szCs w:val="24"/>
        </w:rPr>
        <w:t>հոդվածներով</w:t>
      </w:r>
      <w:proofErr w:type="spellEnd"/>
      <w:r w:rsidRPr="00CB6BAF">
        <w:rPr>
          <w:rFonts w:eastAsia="Arial Unicode MS" w:cs="Arial Unicode MS"/>
          <w:szCs w:val="24"/>
        </w:rPr>
        <w:t xml:space="preserve"> </w:t>
      </w:r>
      <w:r w:rsidR="00BD26AD" w:rsidRPr="00CB6BAF">
        <w:rPr>
          <w:rFonts w:eastAsia="Arial Unicode MS" w:cs="Sylfaen"/>
          <w:szCs w:val="24"/>
        </w:rPr>
        <w:t>և</w:t>
      </w:r>
      <w:r w:rsidRPr="00CB6BAF">
        <w:rPr>
          <w:rFonts w:eastAsia="Arial Unicode MS" w:cs="Arial Unicode MS"/>
          <w:szCs w:val="24"/>
        </w:rPr>
        <w:t xml:space="preserve"> </w:t>
      </w:r>
      <w:proofErr w:type="spellStart"/>
      <w:r w:rsidRPr="00CB6BAF">
        <w:rPr>
          <w:rFonts w:eastAsia="Arial Unicode MS" w:cs="Sylfaen"/>
          <w:szCs w:val="24"/>
        </w:rPr>
        <w:t>հիմք</w:t>
      </w:r>
      <w:proofErr w:type="spellEnd"/>
      <w:r w:rsidRPr="00CB6BAF">
        <w:rPr>
          <w:rFonts w:eastAsia="Arial Unicode MS" w:cs="Arial Unicode MS"/>
          <w:szCs w:val="24"/>
        </w:rPr>
        <w:t xml:space="preserve"> </w:t>
      </w:r>
      <w:proofErr w:type="spellStart"/>
      <w:r w:rsidRPr="00CB6BAF">
        <w:rPr>
          <w:rFonts w:eastAsia="Arial Unicode MS" w:cs="Sylfaen"/>
          <w:szCs w:val="24"/>
        </w:rPr>
        <w:t>ընդունելով</w:t>
      </w:r>
      <w:proofErr w:type="spellEnd"/>
      <w:r w:rsidRPr="00CB6BAF">
        <w:rPr>
          <w:rFonts w:eastAsia="Arial Unicode MS" w:cs="Arial Unicode MS"/>
          <w:szCs w:val="24"/>
        </w:rPr>
        <w:t xml:space="preserve"> </w:t>
      </w:r>
      <w:proofErr w:type="spellStart"/>
      <w:r w:rsidRPr="00CB6BAF">
        <w:rPr>
          <w:rFonts w:eastAsia="Arial Unicode MS" w:cs="Sylfaen"/>
          <w:szCs w:val="24"/>
        </w:rPr>
        <w:t>Հայաստանի</w:t>
      </w:r>
      <w:proofErr w:type="spellEnd"/>
      <w:r w:rsidRPr="00CB6BAF">
        <w:rPr>
          <w:rFonts w:eastAsia="Arial Unicode MS" w:cs="Arial Unicode MS"/>
          <w:szCs w:val="24"/>
        </w:rPr>
        <w:t xml:space="preserve"> </w:t>
      </w:r>
      <w:proofErr w:type="spellStart"/>
      <w:r w:rsidRPr="00CB6BAF">
        <w:rPr>
          <w:rFonts w:eastAsia="Arial Unicode MS" w:cs="Sylfaen"/>
          <w:szCs w:val="24"/>
        </w:rPr>
        <w:t>Հանրապետության</w:t>
      </w:r>
      <w:proofErr w:type="spellEnd"/>
      <w:r w:rsidRPr="00CB6BAF">
        <w:rPr>
          <w:rFonts w:eastAsia="Arial Unicode MS" w:cs="Arial Unicode MS"/>
          <w:szCs w:val="24"/>
        </w:rPr>
        <w:t xml:space="preserve"> </w:t>
      </w:r>
      <w:proofErr w:type="spellStart"/>
      <w:r w:rsidRPr="00CB6BAF">
        <w:rPr>
          <w:rFonts w:eastAsia="Arial Unicode MS" w:cs="Sylfaen"/>
          <w:szCs w:val="24"/>
        </w:rPr>
        <w:t>կառավարության</w:t>
      </w:r>
      <w:proofErr w:type="spellEnd"/>
      <w:r w:rsidRPr="00CB6BAF">
        <w:rPr>
          <w:rFonts w:eastAsia="Arial Unicode MS" w:cs="Arial Unicode MS"/>
          <w:szCs w:val="24"/>
        </w:rPr>
        <w:t xml:space="preserve"> 2011 </w:t>
      </w:r>
      <w:proofErr w:type="spellStart"/>
      <w:r w:rsidRPr="00CB6BAF">
        <w:rPr>
          <w:rFonts w:eastAsia="Arial Unicode MS" w:cs="Sylfaen"/>
          <w:szCs w:val="24"/>
        </w:rPr>
        <w:t>թվականի</w:t>
      </w:r>
      <w:proofErr w:type="spellEnd"/>
      <w:r w:rsidRPr="00CB6BAF">
        <w:rPr>
          <w:rFonts w:eastAsia="Arial Unicode MS" w:cs="Arial Unicode MS"/>
          <w:szCs w:val="24"/>
        </w:rPr>
        <w:t xml:space="preserve"> </w:t>
      </w:r>
      <w:proofErr w:type="spellStart"/>
      <w:r w:rsidRPr="00CB6BAF">
        <w:rPr>
          <w:rFonts w:eastAsia="Arial Unicode MS" w:cs="Sylfaen"/>
          <w:szCs w:val="24"/>
        </w:rPr>
        <w:t>մարտի</w:t>
      </w:r>
      <w:proofErr w:type="spellEnd"/>
      <w:r w:rsidRPr="00CB6BAF">
        <w:rPr>
          <w:rFonts w:eastAsia="Arial Unicode MS" w:cs="Arial Unicode MS"/>
          <w:szCs w:val="24"/>
        </w:rPr>
        <w:t xml:space="preserve"> 3-</w:t>
      </w:r>
      <w:r w:rsidRPr="00CB6BAF">
        <w:rPr>
          <w:rFonts w:eastAsia="Arial Unicode MS" w:cs="Sylfaen"/>
          <w:szCs w:val="24"/>
        </w:rPr>
        <w:t>ի</w:t>
      </w:r>
      <w:r w:rsidRPr="00CB6BAF">
        <w:rPr>
          <w:rFonts w:eastAsia="Arial Unicode MS" w:cs="Arial Unicode MS"/>
          <w:szCs w:val="24"/>
        </w:rPr>
        <w:t xml:space="preserve"> №202-</w:t>
      </w:r>
      <w:r w:rsidRPr="00CB6BAF">
        <w:rPr>
          <w:rFonts w:eastAsia="Arial Unicode MS" w:cs="Sylfaen"/>
          <w:szCs w:val="24"/>
        </w:rPr>
        <w:t>Ն</w:t>
      </w:r>
      <w:r w:rsidRPr="00CB6BAF">
        <w:rPr>
          <w:rFonts w:eastAsia="Arial Unicode MS" w:cs="Arial Unicode MS"/>
          <w:szCs w:val="24"/>
        </w:rPr>
        <w:t xml:space="preserve"> </w:t>
      </w:r>
      <w:proofErr w:type="spellStart"/>
      <w:r w:rsidRPr="00CB6BAF">
        <w:rPr>
          <w:rFonts w:eastAsia="Arial Unicode MS" w:cs="Sylfaen"/>
          <w:szCs w:val="24"/>
        </w:rPr>
        <w:t>որոշմա</w:t>
      </w:r>
      <w:r w:rsidR="00275705" w:rsidRPr="00CB6BAF">
        <w:rPr>
          <w:rFonts w:eastAsia="Arial Unicode MS" w:cs="Sylfaen"/>
          <w:szCs w:val="24"/>
        </w:rPr>
        <w:t>ն</w:t>
      </w:r>
      <w:proofErr w:type="spellEnd"/>
      <w:r w:rsidR="00275705" w:rsidRPr="00CB6BAF">
        <w:rPr>
          <w:rFonts w:eastAsia="Arial Unicode MS" w:cs="Sylfaen"/>
          <w:szCs w:val="24"/>
        </w:rPr>
        <w:t xml:space="preserve"> 1-ին </w:t>
      </w:r>
      <w:proofErr w:type="spellStart"/>
      <w:r w:rsidR="00275705" w:rsidRPr="00CB6BAF">
        <w:rPr>
          <w:rFonts w:eastAsia="Arial Unicode MS" w:cs="Sylfaen"/>
          <w:szCs w:val="24"/>
        </w:rPr>
        <w:t>կետի</w:t>
      </w:r>
      <w:proofErr w:type="spellEnd"/>
      <w:r w:rsidR="00275705" w:rsidRPr="00CB6BAF">
        <w:rPr>
          <w:rFonts w:eastAsia="Arial Unicode MS" w:cs="Sylfaen"/>
          <w:szCs w:val="24"/>
        </w:rPr>
        <w:t xml:space="preserve"> 1-ին </w:t>
      </w:r>
      <w:proofErr w:type="spellStart"/>
      <w:r w:rsidR="00275705" w:rsidRPr="00CB6BAF">
        <w:rPr>
          <w:rFonts w:eastAsia="Arial Unicode MS" w:cs="Sylfaen"/>
          <w:szCs w:val="24"/>
        </w:rPr>
        <w:t>ենթակետով</w:t>
      </w:r>
      <w:proofErr w:type="spellEnd"/>
      <w:r w:rsidRPr="00CB6BAF">
        <w:rPr>
          <w:rFonts w:eastAsia="Arial Unicode MS" w:cs="Arial Unicode MS"/>
          <w:szCs w:val="24"/>
        </w:rPr>
        <w:t xml:space="preserve"> </w:t>
      </w:r>
      <w:proofErr w:type="spellStart"/>
      <w:r w:rsidRPr="00CB6BAF">
        <w:rPr>
          <w:rFonts w:eastAsia="Arial Unicode MS" w:cs="Sylfaen"/>
          <w:szCs w:val="24"/>
        </w:rPr>
        <w:t>հաստատված</w:t>
      </w:r>
      <w:proofErr w:type="spellEnd"/>
      <w:r w:rsidRPr="00CB6BAF">
        <w:rPr>
          <w:rFonts w:eastAsia="Arial Unicode MS" w:cs="Arial Unicode MS"/>
          <w:szCs w:val="24"/>
        </w:rPr>
        <w:t xml:space="preserve"> </w:t>
      </w:r>
      <w:proofErr w:type="spellStart"/>
      <w:r w:rsidRPr="00CB6BAF">
        <w:rPr>
          <w:rFonts w:eastAsia="Arial Unicode MS" w:cs="Sylfaen"/>
          <w:szCs w:val="24"/>
        </w:rPr>
        <w:t>կարգի</w:t>
      </w:r>
      <w:proofErr w:type="spellEnd"/>
      <w:r w:rsidRPr="00CB6BAF">
        <w:rPr>
          <w:rFonts w:eastAsia="Arial Unicode MS" w:cs="Arial Unicode MS"/>
          <w:szCs w:val="24"/>
        </w:rPr>
        <w:t xml:space="preserve"> </w:t>
      </w:r>
      <w:proofErr w:type="spellStart"/>
      <w:r w:rsidRPr="00CB6BAF">
        <w:rPr>
          <w:rFonts w:eastAsia="Arial Unicode MS" w:cs="Sylfaen"/>
          <w:szCs w:val="24"/>
        </w:rPr>
        <w:t>դրույթները</w:t>
      </w:r>
      <w:proofErr w:type="spellEnd"/>
      <w:r w:rsidRPr="00CB6BAF">
        <w:rPr>
          <w:rFonts w:eastAsia="Arial Unicode MS" w:cs="Arial Unicode MS"/>
          <w:szCs w:val="24"/>
        </w:rPr>
        <w:t xml:space="preserve">` </w:t>
      </w:r>
      <w:proofErr w:type="spellStart"/>
      <w:r w:rsidRPr="00CB6BAF">
        <w:rPr>
          <w:rFonts w:eastAsia="Arial Unicode MS" w:cs="Sylfaen"/>
          <w:szCs w:val="24"/>
        </w:rPr>
        <w:t>Հայաստանի</w:t>
      </w:r>
      <w:proofErr w:type="spellEnd"/>
      <w:r w:rsidRPr="00CB6BAF">
        <w:rPr>
          <w:rFonts w:eastAsia="Arial Unicode MS" w:cs="Arial Unicode MS"/>
          <w:szCs w:val="24"/>
        </w:rPr>
        <w:t xml:space="preserve"> </w:t>
      </w:r>
      <w:proofErr w:type="spellStart"/>
      <w:r w:rsidRPr="00CB6BAF">
        <w:rPr>
          <w:rFonts w:eastAsia="Arial Unicode MS" w:cs="Sylfaen"/>
          <w:szCs w:val="24"/>
        </w:rPr>
        <w:t>Հանրապետության</w:t>
      </w:r>
      <w:proofErr w:type="spellEnd"/>
      <w:r w:rsidRPr="00CB6BAF">
        <w:rPr>
          <w:rFonts w:eastAsia="Arial Unicode MS" w:cs="Arial Unicode MS"/>
          <w:szCs w:val="24"/>
        </w:rPr>
        <w:t xml:space="preserve"> </w:t>
      </w:r>
      <w:proofErr w:type="spellStart"/>
      <w:r w:rsidRPr="00CB6BAF">
        <w:rPr>
          <w:rFonts w:eastAsia="Arial Unicode MS" w:cs="Sylfaen"/>
          <w:szCs w:val="24"/>
        </w:rPr>
        <w:t>կառավարությունը</w:t>
      </w:r>
      <w:proofErr w:type="spellEnd"/>
      <w:r w:rsidRPr="00CB6BAF">
        <w:rPr>
          <w:rFonts w:eastAsia="Arial Unicode MS" w:cs="Arial Unicode MS"/>
          <w:szCs w:val="24"/>
        </w:rPr>
        <w:t xml:space="preserve"> </w:t>
      </w:r>
      <w:proofErr w:type="spellStart"/>
      <w:r w:rsidRPr="00CB6BAF">
        <w:rPr>
          <w:rFonts w:eastAsia="Arial Unicode MS" w:cs="Sylfaen"/>
          <w:szCs w:val="24"/>
        </w:rPr>
        <w:t>որոշում</w:t>
      </w:r>
      <w:proofErr w:type="spellEnd"/>
      <w:r w:rsidRPr="00CB6BAF">
        <w:rPr>
          <w:rFonts w:eastAsia="Arial Unicode MS" w:cs="Arial Unicode MS"/>
          <w:szCs w:val="24"/>
        </w:rPr>
        <w:t xml:space="preserve"> </w:t>
      </w:r>
      <w:r w:rsidRPr="00CB6BAF">
        <w:rPr>
          <w:rFonts w:eastAsia="Arial Unicode MS" w:cs="Sylfaen"/>
          <w:szCs w:val="24"/>
        </w:rPr>
        <w:t>է</w:t>
      </w:r>
      <w:r w:rsidRPr="00CB6BAF">
        <w:rPr>
          <w:rFonts w:eastAsia="Arial Unicode MS" w:cs="Arial Unicode MS"/>
          <w:szCs w:val="24"/>
        </w:rPr>
        <w:t>.</w:t>
      </w:r>
    </w:p>
    <w:p w:rsidR="00DC56F8" w:rsidRPr="00CB6BAF" w:rsidRDefault="00DC56F8" w:rsidP="00CB6BAF">
      <w:pPr>
        <w:spacing w:line="360" w:lineRule="auto"/>
        <w:ind w:firstLine="708"/>
        <w:jc w:val="both"/>
        <w:rPr>
          <w:rFonts w:eastAsia="Arial Unicode MS" w:cs="Sylfaen"/>
          <w:szCs w:val="24"/>
        </w:rPr>
      </w:pPr>
      <w:r w:rsidRPr="00CB6BAF">
        <w:rPr>
          <w:rFonts w:eastAsia="Arial Unicode MS" w:cs="AK Courier"/>
          <w:szCs w:val="24"/>
        </w:rPr>
        <w:t>1. «</w:t>
      </w:r>
      <w:proofErr w:type="spellStart"/>
      <w:r w:rsidRPr="00CB6BAF">
        <w:rPr>
          <w:rFonts w:cs="Sylfaen"/>
          <w:szCs w:val="24"/>
        </w:rPr>
        <w:t>Բարձրավոլտ</w:t>
      </w:r>
      <w:proofErr w:type="spellEnd"/>
      <w:r w:rsidRPr="00CB6BAF">
        <w:rPr>
          <w:rFonts w:eastAsia="Arial Unicode MS" w:cs="AK Courier"/>
          <w:szCs w:val="24"/>
        </w:rPr>
        <w:t xml:space="preserve"> </w:t>
      </w:r>
      <w:proofErr w:type="spellStart"/>
      <w:r w:rsidRPr="00CB6BAF">
        <w:rPr>
          <w:rFonts w:eastAsia="Arial Unicode MS" w:cs="AK Courier"/>
          <w:szCs w:val="24"/>
        </w:rPr>
        <w:t>էլեկտրացանցեր</w:t>
      </w:r>
      <w:proofErr w:type="spellEnd"/>
      <w:r w:rsidRPr="00CB6BAF">
        <w:rPr>
          <w:rFonts w:eastAsia="Arial Unicode MS" w:cs="AK Courier"/>
          <w:szCs w:val="24"/>
        </w:rPr>
        <w:t>»</w:t>
      </w:r>
      <w:r w:rsidRPr="00CB6BAF">
        <w:rPr>
          <w:rFonts w:eastAsia="Arial Unicode MS" w:cs="Arial Unicode MS"/>
          <w:szCs w:val="24"/>
        </w:rPr>
        <w:t xml:space="preserve"> </w:t>
      </w:r>
      <w:proofErr w:type="spellStart"/>
      <w:r w:rsidRPr="00CB6BAF">
        <w:rPr>
          <w:rFonts w:eastAsia="Arial Unicode MS" w:cs="Sylfaen"/>
          <w:szCs w:val="24"/>
        </w:rPr>
        <w:t>փակ</w:t>
      </w:r>
      <w:proofErr w:type="spellEnd"/>
      <w:r w:rsidRPr="00CB6BAF">
        <w:rPr>
          <w:rFonts w:eastAsia="Arial Unicode MS" w:cs="Arial Unicode MS"/>
          <w:szCs w:val="24"/>
        </w:rPr>
        <w:t xml:space="preserve"> </w:t>
      </w:r>
      <w:proofErr w:type="spellStart"/>
      <w:r w:rsidRPr="00CB6BAF">
        <w:rPr>
          <w:rFonts w:eastAsia="Arial Unicode MS" w:cs="Sylfaen"/>
          <w:szCs w:val="24"/>
        </w:rPr>
        <w:t>բաժնետիրական</w:t>
      </w:r>
      <w:proofErr w:type="spellEnd"/>
      <w:r w:rsidRPr="00CB6BAF">
        <w:rPr>
          <w:rFonts w:eastAsia="Arial Unicode MS" w:cs="Arial Unicode MS"/>
          <w:szCs w:val="24"/>
        </w:rPr>
        <w:t xml:space="preserve"> </w:t>
      </w:r>
      <w:proofErr w:type="spellStart"/>
      <w:r w:rsidRPr="00CB6BAF">
        <w:rPr>
          <w:rFonts w:eastAsia="Arial Unicode MS" w:cs="Sylfaen"/>
          <w:szCs w:val="24"/>
        </w:rPr>
        <w:t>ընկերության</w:t>
      </w:r>
      <w:r w:rsidR="001020F5" w:rsidRPr="00CB6BAF">
        <w:rPr>
          <w:rFonts w:eastAsia="Arial Unicode MS" w:cs="Sylfaen"/>
          <w:szCs w:val="24"/>
        </w:rPr>
        <w:t>ն</w:t>
      </w:r>
      <w:proofErr w:type="spellEnd"/>
      <w:r w:rsidR="001020F5" w:rsidRPr="00CB6BAF">
        <w:rPr>
          <w:rFonts w:eastAsia="Arial Unicode MS" w:cs="Sylfaen"/>
          <w:szCs w:val="24"/>
        </w:rPr>
        <w:t xml:space="preserve"> </w:t>
      </w:r>
      <w:proofErr w:type="spellStart"/>
      <w:r w:rsidR="001020F5" w:rsidRPr="00CB6BAF">
        <w:rPr>
          <w:rFonts w:eastAsia="Arial Unicode MS" w:cs="Sylfaen"/>
          <w:szCs w:val="24"/>
        </w:rPr>
        <w:t>ազատել</w:t>
      </w:r>
      <w:proofErr w:type="spellEnd"/>
      <w:r w:rsidR="009F3E99" w:rsidRPr="00CB6BAF">
        <w:rPr>
          <w:rFonts w:eastAsia="Arial Unicode MS" w:cs="Sylfaen"/>
          <w:szCs w:val="24"/>
        </w:rPr>
        <w:t xml:space="preserve"> </w:t>
      </w:r>
      <w:r w:rsidRPr="00CB6BAF">
        <w:rPr>
          <w:rFonts w:eastAsia="Arial Unicode MS" w:cs="Arial Unicode MS"/>
          <w:szCs w:val="24"/>
        </w:rPr>
        <w:t>201</w:t>
      </w:r>
      <w:r w:rsidR="009318A1" w:rsidRPr="00CB6BAF">
        <w:rPr>
          <w:rFonts w:eastAsia="Arial Unicode MS" w:cs="Arial Unicode MS"/>
          <w:szCs w:val="24"/>
        </w:rPr>
        <w:t>9</w:t>
      </w:r>
      <w:r w:rsidR="009F3E99" w:rsidRPr="00CB6BAF">
        <w:rPr>
          <w:rFonts w:eastAsia="Arial Unicode MS" w:cs="Arial Unicode MS"/>
          <w:szCs w:val="24"/>
        </w:rPr>
        <w:t xml:space="preserve"> </w:t>
      </w:r>
      <w:proofErr w:type="spellStart"/>
      <w:r w:rsidRPr="00CB6BAF">
        <w:rPr>
          <w:rFonts w:eastAsia="Arial Unicode MS" w:cs="Sylfaen"/>
          <w:szCs w:val="24"/>
        </w:rPr>
        <w:t>թվականի</w:t>
      </w:r>
      <w:proofErr w:type="spellEnd"/>
      <w:r w:rsidRPr="00CB6BAF">
        <w:rPr>
          <w:rFonts w:eastAsia="Arial Unicode MS" w:cs="Arial Unicode MS"/>
          <w:szCs w:val="24"/>
        </w:rPr>
        <w:t xml:space="preserve"> </w:t>
      </w:r>
      <w:proofErr w:type="spellStart"/>
      <w:r w:rsidRPr="00CB6BAF">
        <w:rPr>
          <w:rFonts w:eastAsia="Arial Unicode MS" w:cs="Sylfaen"/>
          <w:szCs w:val="24"/>
        </w:rPr>
        <w:t>գործունեության</w:t>
      </w:r>
      <w:proofErr w:type="spellEnd"/>
      <w:r w:rsidRPr="00CB6BAF">
        <w:rPr>
          <w:rFonts w:eastAsia="Arial Unicode MS" w:cs="Arial Unicode MS"/>
          <w:szCs w:val="24"/>
        </w:rPr>
        <w:t xml:space="preserve"> </w:t>
      </w:r>
      <w:proofErr w:type="spellStart"/>
      <w:r w:rsidRPr="00CB6BAF">
        <w:rPr>
          <w:rFonts w:eastAsia="Arial Unicode MS" w:cs="Sylfaen"/>
          <w:szCs w:val="24"/>
        </w:rPr>
        <w:t>արդյունքներով</w:t>
      </w:r>
      <w:proofErr w:type="spellEnd"/>
      <w:r w:rsidRPr="00CB6BAF">
        <w:rPr>
          <w:rFonts w:eastAsia="Arial Unicode MS" w:cs="Arial Unicode MS"/>
          <w:szCs w:val="24"/>
        </w:rPr>
        <w:t xml:space="preserve"> </w:t>
      </w:r>
      <w:proofErr w:type="spellStart"/>
      <w:r w:rsidRPr="00CB6BAF">
        <w:rPr>
          <w:rFonts w:eastAsia="Arial Unicode MS" w:cs="Sylfaen"/>
          <w:szCs w:val="24"/>
        </w:rPr>
        <w:t>Հայաստանի</w:t>
      </w:r>
      <w:proofErr w:type="spellEnd"/>
      <w:r w:rsidRPr="00CB6BAF">
        <w:rPr>
          <w:rFonts w:eastAsia="Arial Unicode MS" w:cs="Arial Unicode MS"/>
          <w:szCs w:val="24"/>
        </w:rPr>
        <w:t xml:space="preserve"> </w:t>
      </w:r>
      <w:proofErr w:type="spellStart"/>
      <w:r w:rsidRPr="00CB6BAF">
        <w:rPr>
          <w:rFonts w:eastAsia="Arial Unicode MS" w:cs="Sylfaen"/>
          <w:szCs w:val="24"/>
        </w:rPr>
        <w:t>Հանրապետության</w:t>
      </w:r>
      <w:proofErr w:type="spellEnd"/>
      <w:r w:rsidRPr="00CB6BAF">
        <w:rPr>
          <w:rFonts w:eastAsia="Arial Unicode MS" w:cs="Arial Unicode MS"/>
          <w:szCs w:val="24"/>
        </w:rPr>
        <w:t xml:space="preserve"> </w:t>
      </w:r>
      <w:proofErr w:type="spellStart"/>
      <w:r w:rsidRPr="00CB6BAF">
        <w:rPr>
          <w:rFonts w:eastAsia="Arial Unicode MS" w:cs="Sylfaen"/>
          <w:szCs w:val="24"/>
        </w:rPr>
        <w:t>պետական</w:t>
      </w:r>
      <w:proofErr w:type="spellEnd"/>
      <w:r w:rsidRPr="00CB6BAF">
        <w:rPr>
          <w:rFonts w:eastAsia="Arial Unicode MS" w:cs="Arial Unicode MS"/>
          <w:szCs w:val="24"/>
        </w:rPr>
        <w:t xml:space="preserve"> </w:t>
      </w:r>
      <w:proofErr w:type="spellStart"/>
      <w:r w:rsidRPr="00CB6BAF">
        <w:rPr>
          <w:rFonts w:eastAsia="Arial Unicode MS" w:cs="Sylfaen"/>
          <w:szCs w:val="24"/>
        </w:rPr>
        <w:t>բյուջեի</w:t>
      </w:r>
      <w:proofErr w:type="spellEnd"/>
      <w:r w:rsidRPr="00CB6BAF">
        <w:rPr>
          <w:rFonts w:eastAsia="Arial Unicode MS" w:cs="Arial Unicode MS"/>
          <w:szCs w:val="24"/>
        </w:rPr>
        <w:t xml:space="preserve"> </w:t>
      </w:r>
      <w:proofErr w:type="spellStart"/>
      <w:r w:rsidRPr="00CB6BAF">
        <w:rPr>
          <w:rFonts w:eastAsia="Arial Unicode MS" w:cs="Sylfaen"/>
          <w:szCs w:val="24"/>
        </w:rPr>
        <w:t>հանդեպ</w:t>
      </w:r>
      <w:proofErr w:type="spellEnd"/>
      <w:r w:rsidRPr="00CB6BAF">
        <w:rPr>
          <w:rFonts w:eastAsia="Arial Unicode MS" w:cs="Arial Unicode MS"/>
          <w:szCs w:val="24"/>
        </w:rPr>
        <w:t xml:space="preserve"> </w:t>
      </w:r>
      <w:proofErr w:type="spellStart"/>
      <w:r w:rsidRPr="00CB6BAF">
        <w:rPr>
          <w:rFonts w:eastAsia="Arial Unicode MS" w:cs="Sylfaen"/>
          <w:szCs w:val="24"/>
        </w:rPr>
        <w:t>առաջացած</w:t>
      </w:r>
      <w:proofErr w:type="spellEnd"/>
      <w:r w:rsidRPr="00CB6BAF">
        <w:rPr>
          <w:rFonts w:eastAsia="Arial Unicode MS" w:cs="Arial Unicode MS"/>
          <w:szCs w:val="24"/>
        </w:rPr>
        <w:t xml:space="preserve"> </w:t>
      </w:r>
      <w:r w:rsidR="008E1FBF" w:rsidRPr="00CB6BAF">
        <w:rPr>
          <w:rFonts w:eastAsia="Arial Unicode MS" w:cs="Arial Unicode MS"/>
          <w:szCs w:val="24"/>
        </w:rPr>
        <w:t>1</w:t>
      </w:r>
      <w:r w:rsidR="00755DA8" w:rsidRPr="00CB6BAF">
        <w:rPr>
          <w:rFonts w:ascii="Courier New" w:eastAsia="Arial Unicode MS" w:hAnsi="Courier New" w:cs="Courier New"/>
          <w:szCs w:val="24"/>
        </w:rPr>
        <w:t>,</w:t>
      </w:r>
      <w:r w:rsidR="00361FC5" w:rsidRPr="00CB6BAF">
        <w:rPr>
          <w:rFonts w:eastAsia="Arial Unicode MS" w:cs="Arial Unicode MS"/>
          <w:szCs w:val="24"/>
        </w:rPr>
        <w:t>228</w:t>
      </w:r>
      <w:r w:rsidR="00755DA8" w:rsidRPr="00CB6BAF">
        <w:rPr>
          <w:rFonts w:ascii="Courier New" w:eastAsia="Arial Unicode MS" w:hAnsi="Courier New" w:cs="Courier New"/>
          <w:szCs w:val="24"/>
        </w:rPr>
        <w:t>,</w:t>
      </w:r>
      <w:r w:rsidR="00BB29C8" w:rsidRPr="00CB6BAF">
        <w:rPr>
          <w:rFonts w:eastAsia="Arial Unicode MS" w:cs="Arial Unicode MS"/>
          <w:szCs w:val="24"/>
        </w:rPr>
        <w:t>358</w:t>
      </w:r>
      <w:r w:rsidR="00755DA8" w:rsidRPr="00CB6BAF">
        <w:rPr>
          <w:rFonts w:eastAsia="Arial Unicode MS" w:cs="Arial Unicode MS"/>
          <w:szCs w:val="24"/>
        </w:rPr>
        <w:t>.</w:t>
      </w:r>
      <w:r w:rsidR="00BB29C8" w:rsidRPr="00CB6BAF">
        <w:rPr>
          <w:rFonts w:eastAsia="Arial Unicode MS" w:cs="Arial Unicode MS"/>
          <w:szCs w:val="24"/>
        </w:rPr>
        <w:t>0</w:t>
      </w:r>
      <w:r w:rsidRPr="00CB6BAF">
        <w:rPr>
          <w:rFonts w:eastAsia="Arial Unicode MS" w:cs="Arial Unicode MS"/>
          <w:szCs w:val="24"/>
        </w:rPr>
        <w:t xml:space="preserve"> </w:t>
      </w:r>
      <w:proofErr w:type="spellStart"/>
      <w:r w:rsidR="001C5498" w:rsidRPr="00CB6BAF">
        <w:rPr>
          <w:rFonts w:eastAsia="Arial Unicode MS" w:cs="Sylfaen"/>
          <w:szCs w:val="24"/>
        </w:rPr>
        <w:t>հազ</w:t>
      </w:r>
      <w:proofErr w:type="spellEnd"/>
      <w:r w:rsidR="001C5498" w:rsidRPr="00CB6BAF">
        <w:rPr>
          <w:rFonts w:eastAsia="Arial Unicode MS" w:cs="Sylfaen"/>
          <w:szCs w:val="24"/>
        </w:rPr>
        <w:t>.</w:t>
      </w:r>
      <w:r w:rsidRPr="00CB6BAF">
        <w:rPr>
          <w:rFonts w:eastAsia="Arial Unicode MS" w:cs="Arial Unicode MS"/>
          <w:szCs w:val="24"/>
        </w:rPr>
        <w:t xml:space="preserve"> </w:t>
      </w:r>
      <w:proofErr w:type="spellStart"/>
      <w:r w:rsidRPr="00CB6BAF">
        <w:rPr>
          <w:rFonts w:eastAsia="Arial Unicode MS" w:cs="Sylfaen"/>
          <w:szCs w:val="24"/>
        </w:rPr>
        <w:t>դրամ</w:t>
      </w:r>
      <w:proofErr w:type="spellEnd"/>
      <w:r w:rsidRPr="00CB6BAF">
        <w:rPr>
          <w:rFonts w:eastAsia="Arial Unicode MS" w:cs="Arial Unicode MS"/>
          <w:szCs w:val="24"/>
        </w:rPr>
        <w:t xml:space="preserve"> </w:t>
      </w:r>
      <w:proofErr w:type="spellStart"/>
      <w:r w:rsidRPr="00CB6BAF">
        <w:rPr>
          <w:rFonts w:eastAsia="Arial Unicode MS" w:cs="Sylfaen"/>
          <w:szCs w:val="24"/>
        </w:rPr>
        <w:t>շահութաբաժնի</w:t>
      </w:r>
      <w:proofErr w:type="spellEnd"/>
      <w:r w:rsidRPr="00CB6BAF">
        <w:rPr>
          <w:rFonts w:eastAsia="Arial Unicode MS" w:cs="Arial Unicode MS"/>
          <w:szCs w:val="24"/>
        </w:rPr>
        <w:t xml:space="preserve"> </w:t>
      </w:r>
      <w:proofErr w:type="spellStart"/>
      <w:r w:rsidR="00343B5C" w:rsidRPr="00CB6BAF">
        <w:rPr>
          <w:rFonts w:eastAsia="Arial Unicode MS" w:cs="Arial Unicode MS"/>
          <w:szCs w:val="24"/>
        </w:rPr>
        <w:t>վճարումից</w:t>
      </w:r>
      <w:proofErr w:type="spellEnd"/>
      <w:r w:rsidR="00343B5C" w:rsidRPr="00CB6BAF">
        <w:rPr>
          <w:rFonts w:eastAsia="Arial Unicode MS" w:cs="Arial Unicode MS"/>
          <w:szCs w:val="24"/>
        </w:rPr>
        <w:t xml:space="preserve"> և </w:t>
      </w:r>
      <w:proofErr w:type="spellStart"/>
      <w:r w:rsidR="00343B5C" w:rsidRPr="00CB6BAF">
        <w:rPr>
          <w:rFonts w:eastAsia="Arial Unicode MS" w:cs="Arial Unicode MS"/>
          <w:szCs w:val="24"/>
        </w:rPr>
        <w:t>այդ</w:t>
      </w:r>
      <w:proofErr w:type="spellEnd"/>
      <w:r w:rsidR="00301714" w:rsidRPr="00CB6BAF">
        <w:rPr>
          <w:rFonts w:cs="Sylfaen"/>
          <w:szCs w:val="24"/>
        </w:rPr>
        <w:t xml:space="preserve"> </w:t>
      </w:r>
      <w:proofErr w:type="spellStart"/>
      <w:r w:rsidR="00301714" w:rsidRPr="00CB6BAF">
        <w:rPr>
          <w:rFonts w:cs="Sylfaen"/>
          <w:szCs w:val="24"/>
        </w:rPr>
        <w:t>գումարի</w:t>
      </w:r>
      <w:proofErr w:type="spellEnd"/>
      <w:r w:rsidR="00301714" w:rsidRPr="00CB6BAF">
        <w:rPr>
          <w:rFonts w:cs="Sylfaen"/>
          <w:szCs w:val="24"/>
        </w:rPr>
        <w:t xml:space="preserve"> </w:t>
      </w:r>
      <w:proofErr w:type="spellStart"/>
      <w:r w:rsidR="00301714" w:rsidRPr="00CB6BAF">
        <w:rPr>
          <w:rFonts w:cs="Sylfaen"/>
          <w:szCs w:val="24"/>
        </w:rPr>
        <w:t>չափով</w:t>
      </w:r>
      <w:proofErr w:type="spellEnd"/>
      <w:r w:rsidR="00343B5C" w:rsidRPr="00CB6BAF">
        <w:rPr>
          <w:rFonts w:cs="Sylfaen"/>
          <w:szCs w:val="24"/>
        </w:rPr>
        <w:t xml:space="preserve">՝ </w:t>
      </w:r>
      <w:proofErr w:type="spellStart"/>
      <w:r w:rsidR="00343B5C" w:rsidRPr="00CB6BAF">
        <w:rPr>
          <w:rFonts w:eastAsia="Arial Unicode MS" w:cs="Sylfaen"/>
          <w:szCs w:val="24"/>
        </w:rPr>
        <w:t>բաժնետոմսերի</w:t>
      </w:r>
      <w:proofErr w:type="spellEnd"/>
      <w:r w:rsidR="00343B5C" w:rsidRPr="00CB6BAF">
        <w:rPr>
          <w:rFonts w:eastAsia="Arial Unicode MS" w:cs="Arial Unicode MS"/>
          <w:szCs w:val="24"/>
        </w:rPr>
        <w:t xml:space="preserve"> </w:t>
      </w:r>
      <w:proofErr w:type="spellStart"/>
      <w:r w:rsidR="00343B5C" w:rsidRPr="00CB6BAF">
        <w:rPr>
          <w:rFonts w:eastAsia="Arial Unicode MS" w:cs="Sylfaen"/>
          <w:szCs w:val="24"/>
        </w:rPr>
        <w:t>անվանական</w:t>
      </w:r>
      <w:proofErr w:type="spellEnd"/>
      <w:r w:rsidR="00343B5C" w:rsidRPr="00CB6BAF">
        <w:rPr>
          <w:rFonts w:eastAsia="Arial Unicode MS" w:cs="Arial Unicode MS"/>
          <w:szCs w:val="24"/>
        </w:rPr>
        <w:t xml:space="preserve"> </w:t>
      </w:r>
      <w:proofErr w:type="spellStart"/>
      <w:r w:rsidR="00343B5C" w:rsidRPr="00CB6BAF">
        <w:rPr>
          <w:rFonts w:eastAsia="Arial Unicode MS" w:cs="Sylfaen"/>
          <w:szCs w:val="24"/>
        </w:rPr>
        <w:t>արժեքի</w:t>
      </w:r>
      <w:proofErr w:type="spellEnd"/>
      <w:r w:rsidR="00343B5C" w:rsidRPr="00CB6BAF">
        <w:rPr>
          <w:rFonts w:eastAsia="Arial Unicode MS" w:cs="Arial Unicode MS"/>
          <w:szCs w:val="24"/>
        </w:rPr>
        <w:t xml:space="preserve"> </w:t>
      </w:r>
      <w:proofErr w:type="spellStart"/>
      <w:r w:rsidR="00343B5C" w:rsidRPr="00CB6BAF">
        <w:rPr>
          <w:rFonts w:eastAsia="Arial Unicode MS" w:cs="Sylfaen"/>
          <w:szCs w:val="24"/>
        </w:rPr>
        <w:t>մեծացման</w:t>
      </w:r>
      <w:proofErr w:type="spellEnd"/>
      <w:r w:rsidR="00343B5C" w:rsidRPr="00CB6BAF">
        <w:rPr>
          <w:rFonts w:eastAsia="Arial Unicode MS" w:cs="Arial Unicode MS"/>
          <w:szCs w:val="24"/>
        </w:rPr>
        <w:t xml:space="preserve"> </w:t>
      </w:r>
      <w:proofErr w:type="spellStart"/>
      <w:r w:rsidR="00343B5C" w:rsidRPr="00CB6BAF">
        <w:rPr>
          <w:rFonts w:eastAsia="Arial Unicode MS" w:cs="Sylfaen"/>
          <w:szCs w:val="24"/>
        </w:rPr>
        <w:t>միջոցով</w:t>
      </w:r>
      <w:proofErr w:type="spellEnd"/>
      <w:r w:rsidR="00343B5C" w:rsidRPr="00CB6BAF">
        <w:rPr>
          <w:rFonts w:eastAsia="Arial Unicode MS" w:cs="Sylfaen"/>
          <w:szCs w:val="24"/>
        </w:rPr>
        <w:t xml:space="preserve">՝ </w:t>
      </w:r>
      <w:proofErr w:type="spellStart"/>
      <w:r w:rsidR="00343B5C" w:rsidRPr="00CB6BAF">
        <w:rPr>
          <w:rFonts w:eastAsia="Arial Unicode MS" w:cs="Sylfaen"/>
          <w:szCs w:val="24"/>
        </w:rPr>
        <w:t>սահմանված</w:t>
      </w:r>
      <w:proofErr w:type="spellEnd"/>
      <w:r w:rsidR="00343B5C" w:rsidRPr="00CB6BAF">
        <w:rPr>
          <w:rFonts w:eastAsia="Arial Unicode MS" w:cs="Sylfaen"/>
          <w:szCs w:val="24"/>
        </w:rPr>
        <w:t xml:space="preserve"> </w:t>
      </w:r>
      <w:proofErr w:type="spellStart"/>
      <w:r w:rsidR="00343B5C" w:rsidRPr="00CB6BAF">
        <w:rPr>
          <w:rFonts w:eastAsia="Arial Unicode MS" w:cs="Sylfaen"/>
          <w:szCs w:val="24"/>
        </w:rPr>
        <w:t>կարգով</w:t>
      </w:r>
      <w:proofErr w:type="spellEnd"/>
      <w:r w:rsidR="00343B5C" w:rsidRPr="00CB6BAF">
        <w:rPr>
          <w:rFonts w:eastAsia="Arial Unicode MS" w:cs="Sylfaen"/>
          <w:szCs w:val="24"/>
        </w:rPr>
        <w:t xml:space="preserve"> </w:t>
      </w:r>
      <w:proofErr w:type="spellStart"/>
      <w:r w:rsidR="00343B5C" w:rsidRPr="00CB6BAF">
        <w:rPr>
          <w:rFonts w:eastAsia="Arial Unicode MS" w:cs="Sylfaen"/>
          <w:szCs w:val="24"/>
        </w:rPr>
        <w:t>ապահովել</w:t>
      </w:r>
      <w:proofErr w:type="spellEnd"/>
      <w:r w:rsidR="00343B5C" w:rsidRPr="00CB6BAF">
        <w:rPr>
          <w:rFonts w:eastAsia="Arial Unicode MS" w:cs="Sylfaen"/>
          <w:szCs w:val="24"/>
        </w:rPr>
        <w:t xml:space="preserve"> </w:t>
      </w:r>
      <w:proofErr w:type="spellStart"/>
      <w:r w:rsidR="00343B5C" w:rsidRPr="00CB6BAF">
        <w:rPr>
          <w:rFonts w:eastAsia="Arial Unicode MS" w:cs="Sylfaen"/>
          <w:szCs w:val="24"/>
        </w:rPr>
        <w:t>ընկերության</w:t>
      </w:r>
      <w:proofErr w:type="spellEnd"/>
      <w:r w:rsidR="00343B5C" w:rsidRPr="00CB6BAF">
        <w:rPr>
          <w:rFonts w:eastAsia="Arial Unicode MS" w:cs="Arial Unicode MS"/>
          <w:szCs w:val="24"/>
        </w:rPr>
        <w:t xml:space="preserve"> </w:t>
      </w:r>
      <w:proofErr w:type="spellStart"/>
      <w:r w:rsidR="00343B5C" w:rsidRPr="00CB6BAF">
        <w:rPr>
          <w:rFonts w:eastAsia="Arial Unicode MS" w:cs="Sylfaen"/>
          <w:szCs w:val="24"/>
        </w:rPr>
        <w:t>կանոնադրական</w:t>
      </w:r>
      <w:proofErr w:type="spellEnd"/>
      <w:r w:rsidR="00343B5C" w:rsidRPr="00CB6BAF">
        <w:rPr>
          <w:rFonts w:eastAsia="Arial Unicode MS" w:cs="Arial Unicode MS"/>
          <w:szCs w:val="24"/>
        </w:rPr>
        <w:t xml:space="preserve"> </w:t>
      </w:r>
      <w:proofErr w:type="spellStart"/>
      <w:r w:rsidR="00343B5C" w:rsidRPr="00CB6BAF">
        <w:rPr>
          <w:rFonts w:eastAsia="Arial Unicode MS" w:cs="Sylfaen"/>
          <w:szCs w:val="24"/>
        </w:rPr>
        <w:t>կապիտալի</w:t>
      </w:r>
      <w:proofErr w:type="spellEnd"/>
      <w:r w:rsidR="00343B5C" w:rsidRPr="00CB6BAF">
        <w:rPr>
          <w:rFonts w:eastAsia="Arial Unicode MS" w:cs="Arial Unicode MS"/>
          <w:szCs w:val="24"/>
        </w:rPr>
        <w:t xml:space="preserve"> </w:t>
      </w:r>
      <w:proofErr w:type="spellStart"/>
      <w:r w:rsidR="00343B5C" w:rsidRPr="00CB6BAF">
        <w:rPr>
          <w:rFonts w:eastAsia="Arial Unicode MS" w:cs="Sylfaen"/>
          <w:szCs w:val="24"/>
        </w:rPr>
        <w:t>ավելացումը</w:t>
      </w:r>
      <w:proofErr w:type="spellEnd"/>
      <w:r w:rsidR="00343B5C" w:rsidRPr="00CB6BAF">
        <w:rPr>
          <w:rFonts w:eastAsia="Arial Unicode MS" w:cs="Sylfaen"/>
          <w:szCs w:val="24"/>
        </w:rPr>
        <w:t>:</w:t>
      </w:r>
    </w:p>
    <w:p w:rsidR="00CB6BAF" w:rsidRDefault="00E65F1C" w:rsidP="00CB6BAF">
      <w:pPr>
        <w:spacing w:line="360" w:lineRule="auto"/>
        <w:ind w:firstLine="708"/>
        <w:jc w:val="both"/>
        <w:rPr>
          <w:rFonts w:cs="Sylfaen"/>
          <w:szCs w:val="24"/>
        </w:rPr>
      </w:pPr>
      <w:r w:rsidRPr="00CB6BAF">
        <w:rPr>
          <w:rFonts w:cs="Sylfaen"/>
          <w:szCs w:val="24"/>
        </w:rPr>
        <w:t>2</w:t>
      </w:r>
      <w:r w:rsidR="009F3E99" w:rsidRPr="00CB6BAF">
        <w:rPr>
          <w:rFonts w:cs="Sylfaen"/>
          <w:szCs w:val="24"/>
        </w:rPr>
        <w:t xml:space="preserve">. </w:t>
      </w:r>
      <w:proofErr w:type="spellStart"/>
      <w:r w:rsidR="009F3E99" w:rsidRPr="00CB6BAF">
        <w:rPr>
          <w:rFonts w:cs="Sylfaen"/>
          <w:szCs w:val="24"/>
        </w:rPr>
        <w:t>Հայաստանի</w:t>
      </w:r>
      <w:proofErr w:type="spellEnd"/>
      <w:r w:rsidR="009F3E99" w:rsidRPr="00CB6BAF">
        <w:rPr>
          <w:rFonts w:cs="Sylfaen"/>
          <w:szCs w:val="24"/>
        </w:rPr>
        <w:t xml:space="preserve"> </w:t>
      </w:r>
      <w:proofErr w:type="spellStart"/>
      <w:r w:rsidR="009F3E99" w:rsidRPr="00CB6BAF">
        <w:rPr>
          <w:rFonts w:cs="Sylfaen"/>
          <w:szCs w:val="24"/>
        </w:rPr>
        <w:t>Հանրապետության</w:t>
      </w:r>
      <w:proofErr w:type="spellEnd"/>
      <w:r w:rsidR="009F3E99" w:rsidRPr="00CB6BAF">
        <w:rPr>
          <w:rFonts w:cs="Sylfaen"/>
          <w:szCs w:val="24"/>
        </w:rPr>
        <w:t xml:space="preserve"> </w:t>
      </w:r>
      <w:proofErr w:type="spellStart"/>
      <w:r w:rsidR="008E1FBF" w:rsidRPr="00CB6BAF">
        <w:rPr>
          <w:rFonts w:cs="Sylfaen"/>
          <w:szCs w:val="24"/>
        </w:rPr>
        <w:t>տարածքային</w:t>
      </w:r>
      <w:proofErr w:type="spellEnd"/>
      <w:r w:rsidR="008E1FBF" w:rsidRPr="00CB6BAF">
        <w:rPr>
          <w:rFonts w:cs="Sylfaen"/>
          <w:szCs w:val="24"/>
        </w:rPr>
        <w:t xml:space="preserve"> </w:t>
      </w:r>
      <w:proofErr w:type="spellStart"/>
      <w:r w:rsidR="008E1FBF" w:rsidRPr="00CB6BAF">
        <w:rPr>
          <w:rFonts w:cs="Sylfaen"/>
          <w:szCs w:val="24"/>
        </w:rPr>
        <w:t>կառավարման</w:t>
      </w:r>
      <w:proofErr w:type="spellEnd"/>
      <w:r w:rsidR="008E1FBF" w:rsidRPr="00CB6BAF">
        <w:rPr>
          <w:rFonts w:cs="Sylfaen"/>
          <w:szCs w:val="24"/>
        </w:rPr>
        <w:t xml:space="preserve"> և </w:t>
      </w:r>
      <w:proofErr w:type="spellStart"/>
      <w:r w:rsidR="008E1FBF" w:rsidRPr="00CB6BAF">
        <w:rPr>
          <w:rFonts w:cs="Sylfaen"/>
          <w:szCs w:val="24"/>
        </w:rPr>
        <w:t>ենթակառուցվածքների</w:t>
      </w:r>
      <w:proofErr w:type="spellEnd"/>
      <w:r w:rsidR="009F3E99" w:rsidRPr="00CB6BAF">
        <w:rPr>
          <w:rFonts w:cs="Sylfaen"/>
          <w:szCs w:val="24"/>
        </w:rPr>
        <w:t xml:space="preserve"> </w:t>
      </w:r>
      <w:proofErr w:type="spellStart"/>
      <w:r w:rsidR="009F3E99" w:rsidRPr="00CB6BAF">
        <w:rPr>
          <w:rFonts w:cs="Sylfaen"/>
          <w:szCs w:val="24"/>
        </w:rPr>
        <w:t>նախարարին</w:t>
      </w:r>
      <w:proofErr w:type="spellEnd"/>
      <w:r w:rsidR="009F3E99" w:rsidRPr="00CB6BAF">
        <w:rPr>
          <w:rFonts w:cs="Sylfaen"/>
          <w:szCs w:val="24"/>
        </w:rPr>
        <w:t xml:space="preserve">՝ </w:t>
      </w:r>
      <w:proofErr w:type="spellStart"/>
      <w:r w:rsidR="009F3E99" w:rsidRPr="00CB6BAF">
        <w:rPr>
          <w:rFonts w:cs="Sylfaen"/>
          <w:szCs w:val="24"/>
        </w:rPr>
        <w:t>սույն</w:t>
      </w:r>
      <w:proofErr w:type="spellEnd"/>
      <w:r w:rsidR="009F3E99" w:rsidRPr="00CB6BAF">
        <w:rPr>
          <w:rFonts w:cs="Sylfaen"/>
          <w:szCs w:val="24"/>
        </w:rPr>
        <w:t xml:space="preserve"> </w:t>
      </w:r>
      <w:proofErr w:type="spellStart"/>
      <w:r w:rsidR="009F3E99" w:rsidRPr="00CB6BAF">
        <w:rPr>
          <w:rFonts w:cs="Sylfaen"/>
          <w:szCs w:val="24"/>
        </w:rPr>
        <w:t>որոշումն</w:t>
      </w:r>
      <w:proofErr w:type="spellEnd"/>
      <w:r w:rsidR="009F3E99" w:rsidRPr="00CB6BAF">
        <w:rPr>
          <w:rFonts w:cs="Sylfaen"/>
          <w:szCs w:val="24"/>
        </w:rPr>
        <w:t xml:space="preserve"> </w:t>
      </w:r>
      <w:proofErr w:type="spellStart"/>
      <w:r w:rsidR="009F3E99" w:rsidRPr="00CB6BAF">
        <w:rPr>
          <w:rFonts w:cs="Sylfaen"/>
          <w:szCs w:val="24"/>
        </w:rPr>
        <w:t>ուժի</w:t>
      </w:r>
      <w:proofErr w:type="spellEnd"/>
      <w:r w:rsidR="009F3E99" w:rsidRPr="00CB6BAF">
        <w:rPr>
          <w:rFonts w:cs="Sylfaen"/>
          <w:szCs w:val="24"/>
        </w:rPr>
        <w:t xml:space="preserve"> </w:t>
      </w:r>
      <w:proofErr w:type="spellStart"/>
      <w:r w:rsidR="009F3E99" w:rsidRPr="00CB6BAF">
        <w:rPr>
          <w:rFonts w:cs="Sylfaen"/>
          <w:szCs w:val="24"/>
        </w:rPr>
        <w:t>մեջ</w:t>
      </w:r>
      <w:proofErr w:type="spellEnd"/>
      <w:r w:rsidR="009F3E99" w:rsidRPr="00CB6BAF">
        <w:rPr>
          <w:rFonts w:cs="Sylfaen"/>
          <w:szCs w:val="24"/>
        </w:rPr>
        <w:t xml:space="preserve"> </w:t>
      </w:r>
      <w:proofErr w:type="spellStart"/>
      <w:r w:rsidR="009F3E99" w:rsidRPr="00CB6BAF">
        <w:rPr>
          <w:rFonts w:cs="Sylfaen"/>
          <w:szCs w:val="24"/>
        </w:rPr>
        <w:t>մտնելուց</w:t>
      </w:r>
      <w:proofErr w:type="spellEnd"/>
      <w:r w:rsidR="009F3E99" w:rsidRPr="00CB6BAF">
        <w:rPr>
          <w:rFonts w:cs="Sylfaen"/>
          <w:szCs w:val="24"/>
        </w:rPr>
        <w:t xml:space="preserve"> </w:t>
      </w:r>
      <w:proofErr w:type="spellStart"/>
      <w:r w:rsidR="009F3E99" w:rsidRPr="00CB6BAF">
        <w:rPr>
          <w:rFonts w:cs="Sylfaen"/>
          <w:szCs w:val="24"/>
        </w:rPr>
        <w:t>հետո</w:t>
      </w:r>
      <w:proofErr w:type="spellEnd"/>
      <w:r w:rsidR="00246DB9" w:rsidRPr="00CB6BAF">
        <w:rPr>
          <w:rFonts w:cs="Sylfaen"/>
          <w:szCs w:val="24"/>
        </w:rPr>
        <w:t>՝</w:t>
      </w:r>
      <w:r w:rsidR="009F3E99" w:rsidRPr="00CB6BAF">
        <w:rPr>
          <w:rFonts w:cs="Sylfaen"/>
          <w:szCs w:val="24"/>
        </w:rPr>
        <w:t xml:space="preserve"> </w:t>
      </w:r>
      <w:proofErr w:type="spellStart"/>
      <w:r w:rsidR="00162361" w:rsidRPr="00CB6BAF">
        <w:rPr>
          <w:rFonts w:cs="Sylfaen"/>
          <w:szCs w:val="24"/>
        </w:rPr>
        <w:t>օրենքով</w:t>
      </w:r>
      <w:proofErr w:type="spellEnd"/>
      <w:r w:rsidR="009F3E99" w:rsidRPr="00CB6BAF">
        <w:rPr>
          <w:rFonts w:cs="Sylfaen"/>
          <w:szCs w:val="24"/>
        </w:rPr>
        <w:t xml:space="preserve"> </w:t>
      </w:r>
      <w:proofErr w:type="spellStart"/>
      <w:r w:rsidR="009F3E99" w:rsidRPr="00CB6BAF">
        <w:rPr>
          <w:rFonts w:cs="Sylfaen"/>
          <w:szCs w:val="24"/>
        </w:rPr>
        <w:t>սահմանված</w:t>
      </w:r>
      <w:proofErr w:type="spellEnd"/>
      <w:r w:rsidR="009F3E99" w:rsidRPr="00CB6BAF">
        <w:rPr>
          <w:rFonts w:cs="Sylfaen"/>
          <w:szCs w:val="24"/>
        </w:rPr>
        <w:t xml:space="preserve"> </w:t>
      </w:r>
      <w:proofErr w:type="spellStart"/>
      <w:r w:rsidR="009F3E99" w:rsidRPr="00CB6BAF">
        <w:rPr>
          <w:rFonts w:cs="Sylfaen"/>
          <w:szCs w:val="24"/>
        </w:rPr>
        <w:t>կարգով</w:t>
      </w:r>
      <w:proofErr w:type="spellEnd"/>
      <w:r w:rsidR="009F3E99" w:rsidRPr="00CB6BAF">
        <w:rPr>
          <w:rFonts w:cs="Sylfaen"/>
          <w:szCs w:val="24"/>
        </w:rPr>
        <w:t xml:space="preserve"> </w:t>
      </w:r>
      <w:proofErr w:type="spellStart"/>
      <w:r w:rsidR="009F3E99" w:rsidRPr="00CB6BAF">
        <w:rPr>
          <w:rFonts w:cs="Sylfaen"/>
          <w:szCs w:val="24"/>
        </w:rPr>
        <w:t>ապահովել</w:t>
      </w:r>
      <w:proofErr w:type="spellEnd"/>
      <w:r w:rsidR="009F3E99" w:rsidRPr="00CB6BAF">
        <w:rPr>
          <w:rFonts w:cs="Sylfaen"/>
          <w:szCs w:val="24"/>
        </w:rPr>
        <w:t xml:space="preserve"> «</w:t>
      </w:r>
      <w:proofErr w:type="spellStart"/>
      <w:r w:rsidR="009F3E99" w:rsidRPr="00CB6BAF">
        <w:rPr>
          <w:rFonts w:cs="Sylfaen"/>
          <w:szCs w:val="24"/>
        </w:rPr>
        <w:t>Բարձրավոլտ</w:t>
      </w:r>
      <w:proofErr w:type="spellEnd"/>
      <w:r w:rsidR="009F3E99" w:rsidRPr="00CB6BAF">
        <w:rPr>
          <w:rFonts w:cs="Sylfaen"/>
          <w:szCs w:val="24"/>
        </w:rPr>
        <w:t xml:space="preserve"> </w:t>
      </w:r>
      <w:r w:rsidR="00361FC5" w:rsidRPr="00CB6BAF">
        <w:rPr>
          <w:rFonts w:cs="Sylfaen"/>
          <w:szCs w:val="24"/>
          <w:lang w:val="hy-AM"/>
        </w:rPr>
        <w:t>է</w:t>
      </w:r>
      <w:proofErr w:type="spellStart"/>
      <w:r w:rsidR="009F3E99" w:rsidRPr="00CB6BAF">
        <w:rPr>
          <w:rFonts w:cs="Sylfaen"/>
          <w:szCs w:val="24"/>
        </w:rPr>
        <w:t>լեկտրացանցեր</w:t>
      </w:r>
      <w:proofErr w:type="spellEnd"/>
      <w:r w:rsidR="009F3E99" w:rsidRPr="00CB6BAF">
        <w:rPr>
          <w:rFonts w:cs="Sylfaen"/>
          <w:szCs w:val="24"/>
        </w:rPr>
        <w:t xml:space="preserve">» </w:t>
      </w:r>
      <w:proofErr w:type="spellStart"/>
      <w:r w:rsidR="009F3E99" w:rsidRPr="00CB6BAF">
        <w:rPr>
          <w:rFonts w:cs="Sylfaen"/>
          <w:szCs w:val="24"/>
        </w:rPr>
        <w:t>փակ</w:t>
      </w:r>
      <w:proofErr w:type="spellEnd"/>
      <w:r w:rsidR="009F3E99" w:rsidRPr="00CB6BAF">
        <w:rPr>
          <w:rFonts w:cs="Sylfaen"/>
          <w:szCs w:val="24"/>
        </w:rPr>
        <w:t xml:space="preserve"> </w:t>
      </w:r>
      <w:proofErr w:type="spellStart"/>
      <w:r w:rsidR="009F3E99" w:rsidRPr="00CB6BAF">
        <w:rPr>
          <w:rFonts w:cs="Sylfaen"/>
          <w:szCs w:val="24"/>
        </w:rPr>
        <w:t>բաժնետիրական</w:t>
      </w:r>
      <w:proofErr w:type="spellEnd"/>
      <w:r w:rsidR="009F3E99" w:rsidRPr="00CB6BAF">
        <w:rPr>
          <w:rFonts w:cs="Sylfaen"/>
          <w:szCs w:val="24"/>
        </w:rPr>
        <w:t xml:space="preserve"> </w:t>
      </w:r>
      <w:proofErr w:type="spellStart"/>
      <w:r w:rsidR="009F3E99" w:rsidRPr="00CB6BAF">
        <w:rPr>
          <w:rFonts w:cs="Sylfaen"/>
          <w:szCs w:val="24"/>
        </w:rPr>
        <w:t>ընկերության</w:t>
      </w:r>
      <w:proofErr w:type="spellEnd"/>
      <w:r w:rsidR="009F3E99" w:rsidRPr="00CB6BAF">
        <w:rPr>
          <w:rFonts w:cs="Sylfaen"/>
          <w:szCs w:val="24"/>
        </w:rPr>
        <w:t xml:space="preserve"> </w:t>
      </w:r>
      <w:proofErr w:type="spellStart"/>
      <w:r w:rsidR="009F3E99" w:rsidRPr="00CB6BAF">
        <w:rPr>
          <w:rFonts w:cs="Sylfaen"/>
          <w:szCs w:val="24"/>
        </w:rPr>
        <w:t>կանոնադրական</w:t>
      </w:r>
      <w:proofErr w:type="spellEnd"/>
      <w:r w:rsidR="009F3E99" w:rsidRPr="00CB6BAF">
        <w:rPr>
          <w:rFonts w:cs="Sylfaen"/>
          <w:szCs w:val="24"/>
        </w:rPr>
        <w:t xml:space="preserve"> </w:t>
      </w:r>
      <w:proofErr w:type="spellStart"/>
      <w:r w:rsidR="009F3E99" w:rsidRPr="00CB6BAF">
        <w:rPr>
          <w:rFonts w:cs="Sylfaen"/>
          <w:szCs w:val="24"/>
        </w:rPr>
        <w:t>կապիտալի</w:t>
      </w:r>
      <w:proofErr w:type="spellEnd"/>
      <w:r w:rsidR="009F3E99" w:rsidRPr="00CB6BAF">
        <w:rPr>
          <w:rFonts w:cs="Sylfaen"/>
          <w:szCs w:val="24"/>
        </w:rPr>
        <w:t xml:space="preserve"> </w:t>
      </w:r>
      <w:proofErr w:type="spellStart"/>
      <w:r w:rsidR="009F3E99" w:rsidRPr="00CB6BAF">
        <w:rPr>
          <w:rFonts w:cs="Sylfaen"/>
          <w:szCs w:val="24"/>
        </w:rPr>
        <w:t>փոփոխումը</w:t>
      </w:r>
      <w:proofErr w:type="spellEnd"/>
      <w:r w:rsidR="009F3E99" w:rsidRPr="00CB6BAF">
        <w:rPr>
          <w:rFonts w:cs="Sylfaen"/>
          <w:szCs w:val="24"/>
        </w:rPr>
        <w:t xml:space="preserve"> և</w:t>
      </w:r>
      <w:r w:rsidR="00246DB9" w:rsidRPr="00CB6BAF">
        <w:rPr>
          <w:rFonts w:cs="Sylfaen"/>
          <w:szCs w:val="24"/>
        </w:rPr>
        <w:t>,</w:t>
      </w:r>
      <w:r w:rsidR="009F3E99" w:rsidRPr="00CB6BAF">
        <w:rPr>
          <w:rFonts w:cs="Sylfaen"/>
          <w:szCs w:val="24"/>
        </w:rPr>
        <w:t xml:space="preserve"> </w:t>
      </w:r>
      <w:proofErr w:type="spellStart"/>
      <w:r w:rsidR="009F3E99" w:rsidRPr="00CB6BAF">
        <w:rPr>
          <w:rFonts w:cs="Sylfaen"/>
          <w:szCs w:val="24"/>
        </w:rPr>
        <w:t>դրանով</w:t>
      </w:r>
      <w:proofErr w:type="spellEnd"/>
      <w:r w:rsidR="009F3E99" w:rsidRPr="00CB6BAF">
        <w:rPr>
          <w:rFonts w:cs="Sylfaen"/>
          <w:szCs w:val="24"/>
        </w:rPr>
        <w:t xml:space="preserve"> </w:t>
      </w:r>
      <w:proofErr w:type="spellStart"/>
      <w:r w:rsidR="009F3E99" w:rsidRPr="00CB6BAF">
        <w:rPr>
          <w:rFonts w:cs="Sylfaen"/>
          <w:szCs w:val="24"/>
        </w:rPr>
        <w:t>պայմանավորված</w:t>
      </w:r>
      <w:proofErr w:type="spellEnd"/>
      <w:r w:rsidR="002D0FDF" w:rsidRPr="00CB6BAF">
        <w:rPr>
          <w:rFonts w:cs="Sylfaen"/>
          <w:szCs w:val="24"/>
        </w:rPr>
        <w:t>,</w:t>
      </w:r>
      <w:r w:rsidR="009F3E99" w:rsidRPr="00CB6BAF">
        <w:rPr>
          <w:rFonts w:cs="Sylfaen"/>
          <w:szCs w:val="24"/>
        </w:rPr>
        <w:t xml:space="preserve"> </w:t>
      </w:r>
      <w:proofErr w:type="spellStart"/>
      <w:r w:rsidR="009F3E99" w:rsidRPr="00CB6BAF">
        <w:rPr>
          <w:rFonts w:cs="Sylfaen"/>
          <w:szCs w:val="24"/>
        </w:rPr>
        <w:t>կանոնադրության</w:t>
      </w:r>
      <w:proofErr w:type="spellEnd"/>
      <w:r w:rsidR="009F3E99" w:rsidRPr="00CB6BAF">
        <w:rPr>
          <w:rFonts w:cs="Sylfaen"/>
          <w:szCs w:val="24"/>
        </w:rPr>
        <w:t xml:space="preserve"> </w:t>
      </w:r>
      <w:proofErr w:type="spellStart"/>
      <w:r w:rsidR="009F3E99" w:rsidRPr="00CB6BAF">
        <w:rPr>
          <w:rFonts w:cs="Sylfaen"/>
          <w:szCs w:val="24"/>
        </w:rPr>
        <w:t>մեջ</w:t>
      </w:r>
      <w:proofErr w:type="spellEnd"/>
      <w:r w:rsidR="009F3E99" w:rsidRPr="00CB6BAF">
        <w:rPr>
          <w:rFonts w:cs="Sylfaen"/>
          <w:szCs w:val="24"/>
        </w:rPr>
        <w:t xml:space="preserve"> </w:t>
      </w:r>
      <w:proofErr w:type="spellStart"/>
      <w:r w:rsidR="009F3E99" w:rsidRPr="00CB6BAF">
        <w:rPr>
          <w:rFonts w:cs="Sylfaen"/>
          <w:szCs w:val="24"/>
        </w:rPr>
        <w:t>կատարվող</w:t>
      </w:r>
      <w:proofErr w:type="spellEnd"/>
      <w:r w:rsidR="009F3E99" w:rsidRPr="00CB6BAF">
        <w:rPr>
          <w:rFonts w:cs="Sylfaen"/>
          <w:szCs w:val="24"/>
        </w:rPr>
        <w:t xml:space="preserve"> </w:t>
      </w:r>
      <w:proofErr w:type="spellStart"/>
      <w:r w:rsidR="009F3E99" w:rsidRPr="00CB6BAF">
        <w:rPr>
          <w:rFonts w:cs="Sylfaen"/>
          <w:szCs w:val="24"/>
        </w:rPr>
        <w:t>փոփոխության</w:t>
      </w:r>
      <w:proofErr w:type="spellEnd"/>
      <w:r w:rsidR="009F3E99" w:rsidRPr="00CB6BAF">
        <w:rPr>
          <w:rFonts w:cs="Sylfaen"/>
          <w:szCs w:val="24"/>
        </w:rPr>
        <w:t xml:space="preserve"> </w:t>
      </w:r>
      <w:proofErr w:type="spellStart"/>
      <w:r w:rsidR="009F3E99" w:rsidRPr="00CB6BAF">
        <w:rPr>
          <w:rFonts w:cs="Sylfaen"/>
          <w:szCs w:val="24"/>
        </w:rPr>
        <w:t>պետական</w:t>
      </w:r>
      <w:proofErr w:type="spellEnd"/>
      <w:r w:rsidR="009F3E99" w:rsidRPr="00CB6BAF">
        <w:rPr>
          <w:rFonts w:cs="Sylfaen"/>
          <w:szCs w:val="24"/>
        </w:rPr>
        <w:t xml:space="preserve"> </w:t>
      </w:r>
      <w:proofErr w:type="spellStart"/>
      <w:r w:rsidR="009F3E99" w:rsidRPr="00CB6BAF">
        <w:rPr>
          <w:rFonts w:cs="Sylfaen"/>
          <w:szCs w:val="24"/>
        </w:rPr>
        <w:t>գրանցումը</w:t>
      </w:r>
      <w:proofErr w:type="spellEnd"/>
      <w:r w:rsidR="00E24A4D" w:rsidRPr="00CB6BAF">
        <w:rPr>
          <w:rFonts w:cs="Sylfaen"/>
          <w:szCs w:val="24"/>
        </w:rPr>
        <w:t>`</w:t>
      </w:r>
      <w:r w:rsidR="00246DB9" w:rsidRPr="00CB6BAF">
        <w:rPr>
          <w:rFonts w:cs="Sylfaen"/>
          <w:szCs w:val="24"/>
        </w:rPr>
        <w:t xml:space="preserve"> </w:t>
      </w:r>
      <w:proofErr w:type="spellStart"/>
      <w:r w:rsidR="00246DB9" w:rsidRPr="00CB6BAF">
        <w:rPr>
          <w:rFonts w:cs="Sylfaen"/>
          <w:szCs w:val="24"/>
        </w:rPr>
        <w:t>այդ</w:t>
      </w:r>
      <w:proofErr w:type="spellEnd"/>
      <w:r w:rsidR="00246DB9" w:rsidRPr="00CB6BAF">
        <w:rPr>
          <w:rFonts w:cs="Sylfaen"/>
          <w:szCs w:val="24"/>
        </w:rPr>
        <w:t xml:space="preserve"> </w:t>
      </w:r>
      <w:proofErr w:type="spellStart"/>
      <w:r w:rsidR="00E24A4D" w:rsidRPr="00CB6BAF">
        <w:rPr>
          <w:rFonts w:cs="Sylfaen"/>
          <w:szCs w:val="24"/>
        </w:rPr>
        <w:t>իրականացնելով</w:t>
      </w:r>
      <w:proofErr w:type="spellEnd"/>
      <w:r w:rsidR="00E24A4D" w:rsidRPr="00CB6BAF">
        <w:rPr>
          <w:rFonts w:cs="Sylfaen"/>
          <w:szCs w:val="24"/>
        </w:rPr>
        <w:t xml:space="preserve"> «</w:t>
      </w:r>
      <w:proofErr w:type="spellStart"/>
      <w:r w:rsidR="00E24A4D" w:rsidRPr="00CB6BAF">
        <w:rPr>
          <w:rFonts w:cs="Sylfaen"/>
          <w:szCs w:val="24"/>
        </w:rPr>
        <w:t>Բարձրավոլտ</w:t>
      </w:r>
      <w:proofErr w:type="spellEnd"/>
      <w:r w:rsidR="00E24A4D" w:rsidRPr="00CB6BAF">
        <w:rPr>
          <w:rFonts w:cs="Sylfaen"/>
          <w:szCs w:val="24"/>
        </w:rPr>
        <w:t xml:space="preserve"> </w:t>
      </w:r>
      <w:proofErr w:type="spellStart"/>
      <w:r w:rsidR="00E24A4D" w:rsidRPr="00CB6BAF">
        <w:rPr>
          <w:rFonts w:cs="Sylfaen"/>
          <w:szCs w:val="24"/>
        </w:rPr>
        <w:t>էլեկտրացանցեր</w:t>
      </w:r>
      <w:proofErr w:type="spellEnd"/>
      <w:r w:rsidR="00E24A4D" w:rsidRPr="00CB6BAF">
        <w:rPr>
          <w:rFonts w:cs="Sylfaen"/>
          <w:szCs w:val="24"/>
        </w:rPr>
        <w:t xml:space="preserve">» </w:t>
      </w:r>
      <w:proofErr w:type="spellStart"/>
      <w:r w:rsidR="00E24A4D" w:rsidRPr="00CB6BAF">
        <w:rPr>
          <w:rFonts w:cs="Sylfaen"/>
          <w:szCs w:val="24"/>
        </w:rPr>
        <w:t>փակ</w:t>
      </w:r>
      <w:proofErr w:type="spellEnd"/>
      <w:r w:rsidR="00E24A4D" w:rsidRPr="00CB6BAF">
        <w:rPr>
          <w:rFonts w:cs="Sylfaen"/>
          <w:szCs w:val="24"/>
        </w:rPr>
        <w:t xml:space="preserve"> </w:t>
      </w:r>
      <w:proofErr w:type="spellStart"/>
      <w:r w:rsidR="00E24A4D" w:rsidRPr="00CB6BAF">
        <w:rPr>
          <w:rFonts w:cs="Sylfaen"/>
          <w:szCs w:val="24"/>
        </w:rPr>
        <w:t>բաժնետիրական</w:t>
      </w:r>
      <w:proofErr w:type="spellEnd"/>
      <w:r w:rsidR="00E24A4D" w:rsidRPr="00CB6BAF">
        <w:rPr>
          <w:rFonts w:cs="Sylfaen"/>
          <w:szCs w:val="24"/>
        </w:rPr>
        <w:t xml:space="preserve"> </w:t>
      </w:r>
      <w:proofErr w:type="spellStart"/>
      <w:r w:rsidR="00E24A4D" w:rsidRPr="00CB6BAF">
        <w:rPr>
          <w:rFonts w:cs="Sylfaen"/>
          <w:szCs w:val="24"/>
        </w:rPr>
        <w:t>ընկերության</w:t>
      </w:r>
      <w:proofErr w:type="spellEnd"/>
      <w:r w:rsidR="00E24A4D" w:rsidRPr="00CB6BAF">
        <w:rPr>
          <w:rFonts w:cs="Sylfaen"/>
          <w:szCs w:val="24"/>
        </w:rPr>
        <w:t xml:space="preserve"> </w:t>
      </w:r>
      <w:proofErr w:type="spellStart"/>
      <w:r w:rsidR="00E24A4D" w:rsidRPr="00CB6BAF">
        <w:rPr>
          <w:rFonts w:cs="Sylfaen"/>
          <w:szCs w:val="24"/>
        </w:rPr>
        <w:t>միջոցների</w:t>
      </w:r>
      <w:proofErr w:type="spellEnd"/>
      <w:r w:rsidR="00E24A4D" w:rsidRPr="00CB6BAF">
        <w:rPr>
          <w:rFonts w:cs="Sylfaen"/>
          <w:szCs w:val="24"/>
        </w:rPr>
        <w:t xml:space="preserve"> </w:t>
      </w:r>
      <w:proofErr w:type="spellStart"/>
      <w:r w:rsidR="00E24A4D" w:rsidRPr="00CB6BAF">
        <w:rPr>
          <w:rFonts w:cs="Sylfaen"/>
          <w:szCs w:val="24"/>
        </w:rPr>
        <w:t>հաշվին</w:t>
      </w:r>
      <w:proofErr w:type="spellEnd"/>
      <w:r w:rsidR="009F3E99" w:rsidRPr="00CB6BAF">
        <w:rPr>
          <w:rFonts w:cs="Sylfaen"/>
          <w:szCs w:val="24"/>
        </w:rPr>
        <w:t>:</w:t>
      </w:r>
    </w:p>
    <w:p w:rsidR="00CB6BAF" w:rsidRDefault="00CB6BAF">
      <w:pPr>
        <w:rPr>
          <w:rFonts w:cs="Sylfaen"/>
          <w:szCs w:val="24"/>
        </w:rPr>
      </w:pPr>
      <w:r>
        <w:rPr>
          <w:rFonts w:cs="Sylfaen"/>
          <w:szCs w:val="24"/>
        </w:rPr>
        <w:br w:type="page"/>
      </w:r>
    </w:p>
    <w:p w:rsidR="008E1FBF" w:rsidRPr="00CB6BAF" w:rsidRDefault="007C7218" w:rsidP="00CB6BAF">
      <w:pPr>
        <w:pStyle w:val="norm"/>
        <w:spacing w:line="360" w:lineRule="auto"/>
        <w:ind w:firstLine="0"/>
        <w:jc w:val="center"/>
        <w:rPr>
          <w:rFonts w:ascii="GHEA Grapalat" w:eastAsia="SimSun" w:hAnsi="GHEA Grapalat" w:cs="Arial"/>
          <w:szCs w:val="24"/>
          <w:lang w:eastAsia="zh-CN"/>
        </w:rPr>
      </w:pPr>
      <w:bookmarkStart w:id="0" w:name="_GoBack"/>
      <w:bookmarkEnd w:id="0"/>
      <w:r w:rsidRPr="00CB6BAF">
        <w:rPr>
          <w:rFonts w:ascii="GHEA Grapalat" w:eastAsia="SimSun" w:hAnsi="GHEA Grapalat" w:cs="Arial"/>
          <w:szCs w:val="24"/>
          <w:lang w:val="hy-AM" w:eastAsia="zh-CN"/>
        </w:rPr>
        <w:lastRenderedPageBreak/>
        <w:t>Հ</w:t>
      </w:r>
      <w:r w:rsidR="008E1FBF" w:rsidRPr="00CB6BAF">
        <w:rPr>
          <w:rFonts w:ascii="GHEA Grapalat" w:eastAsia="SimSun" w:hAnsi="GHEA Grapalat" w:cs="Arial"/>
          <w:szCs w:val="24"/>
          <w:lang w:val="ru-RU" w:eastAsia="zh-CN"/>
        </w:rPr>
        <w:t>իմնավորում</w:t>
      </w:r>
    </w:p>
    <w:p w:rsidR="005D04B0" w:rsidRPr="00CB6BAF" w:rsidRDefault="005D04B0" w:rsidP="00CB6BAF">
      <w:pPr>
        <w:pStyle w:val="norm"/>
        <w:spacing w:line="360" w:lineRule="auto"/>
        <w:ind w:left="2880" w:firstLine="706"/>
        <w:rPr>
          <w:rFonts w:ascii="GHEA Grapalat" w:eastAsia="SimSun" w:hAnsi="GHEA Grapalat" w:cs="Arial"/>
          <w:szCs w:val="24"/>
          <w:lang w:eastAsia="zh-CN"/>
        </w:rPr>
      </w:pPr>
    </w:p>
    <w:p w:rsidR="008E1FBF" w:rsidRPr="00CB6BAF" w:rsidRDefault="008E1FBF" w:rsidP="00CB6BAF">
      <w:pPr>
        <w:autoSpaceDE w:val="0"/>
        <w:autoSpaceDN w:val="0"/>
        <w:adjustRightInd w:val="0"/>
        <w:spacing w:line="360" w:lineRule="auto"/>
        <w:ind w:firstLine="400"/>
        <w:jc w:val="center"/>
        <w:rPr>
          <w:rFonts w:cs="Sylfaen"/>
          <w:kern w:val="32"/>
          <w:szCs w:val="24"/>
        </w:rPr>
      </w:pPr>
      <w:r w:rsidRPr="00CB6BAF">
        <w:rPr>
          <w:rFonts w:eastAsia="Arial Unicode MS" w:cs="Arial Unicode MS"/>
          <w:szCs w:val="24"/>
        </w:rPr>
        <w:t>«</w:t>
      </w:r>
      <w:proofErr w:type="spellStart"/>
      <w:r w:rsidRPr="00CB6BAF">
        <w:rPr>
          <w:rFonts w:eastAsia="Arial Unicode MS" w:cs="Arial Unicode MS"/>
          <w:szCs w:val="24"/>
        </w:rPr>
        <w:t>Բարձրավոլտ</w:t>
      </w:r>
      <w:proofErr w:type="spellEnd"/>
      <w:r w:rsidRPr="00CB6BAF">
        <w:rPr>
          <w:rFonts w:eastAsia="Arial Unicode MS" w:cs="Arial Unicode MS"/>
          <w:szCs w:val="24"/>
        </w:rPr>
        <w:t xml:space="preserve"> </w:t>
      </w:r>
      <w:proofErr w:type="spellStart"/>
      <w:r w:rsidRPr="00CB6BAF">
        <w:rPr>
          <w:rFonts w:eastAsia="Arial Unicode MS" w:cs="Arial Unicode MS"/>
          <w:szCs w:val="24"/>
        </w:rPr>
        <w:t>էլեկտրացանցեր</w:t>
      </w:r>
      <w:proofErr w:type="spellEnd"/>
      <w:r w:rsidRPr="00CB6BAF">
        <w:rPr>
          <w:rFonts w:eastAsia="Arial Unicode MS" w:cs="Arial Unicode MS"/>
          <w:szCs w:val="24"/>
        </w:rPr>
        <w:t xml:space="preserve">» </w:t>
      </w:r>
      <w:proofErr w:type="spellStart"/>
      <w:r w:rsidRPr="00CB6BAF">
        <w:rPr>
          <w:rFonts w:eastAsia="Arial Unicode MS" w:cs="Sylfaen"/>
          <w:szCs w:val="24"/>
        </w:rPr>
        <w:t>փակ</w:t>
      </w:r>
      <w:proofErr w:type="spellEnd"/>
      <w:r w:rsidRPr="00CB6BAF">
        <w:rPr>
          <w:rFonts w:eastAsia="Arial Unicode MS" w:cs="Arial Unicode MS"/>
          <w:szCs w:val="24"/>
        </w:rPr>
        <w:t xml:space="preserve"> </w:t>
      </w:r>
      <w:proofErr w:type="spellStart"/>
      <w:r w:rsidRPr="00CB6BAF">
        <w:rPr>
          <w:rFonts w:eastAsia="Arial Unicode MS" w:cs="Sylfaen"/>
          <w:szCs w:val="24"/>
        </w:rPr>
        <w:t>բաժնետիրական</w:t>
      </w:r>
      <w:proofErr w:type="spellEnd"/>
      <w:r w:rsidRPr="00CB6BAF">
        <w:rPr>
          <w:rFonts w:eastAsia="Arial Unicode MS" w:cs="Arial Unicode MS"/>
          <w:szCs w:val="24"/>
        </w:rPr>
        <w:t xml:space="preserve"> </w:t>
      </w:r>
      <w:proofErr w:type="spellStart"/>
      <w:r w:rsidRPr="00CB6BAF">
        <w:rPr>
          <w:rFonts w:eastAsia="Arial Unicode MS" w:cs="Sylfaen"/>
          <w:szCs w:val="24"/>
        </w:rPr>
        <w:t>ընկերության</w:t>
      </w:r>
      <w:proofErr w:type="spellEnd"/>
      <w:r w:rsidRPr="00CB6BAF">
        <w:rPr>
          <w:rFonts w:eastAsia="Arial Unicode MS" w:cs="Sylfaen"/>
          <w:szCs w:val="24"/>
        </w:rPr>
        <w:t xml:space="preserve"> </w:t>
      </w:r>
      <w:proofErr w:type="spellStart"/>
      <w:r w:rsidRPr="00CB6BAF">
        <w:rPr>
          <w:rFonts w:eastAsia="Arial Unicode MS" w:cs="Sylfaen"/>
          <w:szCs w:val="24"/>
        </w:rPr>
        <w:t>կանոնադրական</w:t>
      </w:r>
      <w:proofErr w:type="spellEnd"/>
      <w:r w:rsidRPr="00CB6BAF">
        <w:rPr>
          <w:rFonts w:eastAsia="Arial Unicode MS" w:cs="Arial Unicode MS"/>
          <w:szCs w:val="24"/>
        </w:rPr>
        <w:t xml:space="preserve"> </w:t>
      </w:r>
      <w:proofErr w:type="spellStart"/>
      <w:r w:rsidRPr="00CB6BAF">
        <w:rPr>
          <w:rFonts w:eastAsia="Arial Unicode MS" w:cs="Sylfaen"/>
          <w:szCs w:val="24"/>
        </w:rPr>
        <w:t>կապիտալն</w:t>
      </w:r>
      <w:proofErr w:type="spellEnd"/>
      <w:r w:rsidRPr="00CB6BAF">
        <w:rPr>
          <w:rFonts w:eastAsia="Arial Unicode MS" w:cs="Arial Unicode MS"/>
          <w:szCs w:val="24"/>
        </w:rPr>
        <w:t xml:space="preserve"> </w:t>
      </w:r>
      <w:proofErr w:type="spellStart"/>
      <w:r w:rsidRPr="00CB6BAF">
        <w:rPr>
          <w:rFonts w:eastAsia="Arial Unicode MS" w:cs="Sylfaen"/>
          <w:szCs w:val="24"/>
        </w:rPr>
        <w:t>ավելացնելու</w:t>
      </w:r>
      <w:proofErr w:type="spellEnd"/>
      <w:r w:rsidRPr="00CB6BAF">
        <w:rPr>
          <w:rFonts w:eastAsia="Arial Unicode MS" w:cs="Arial Unicode MS"/>
          <w:szCs w:val="24"/>
        </w:rPr>
        <w:t xml:space="preserve"> </w:t>
      </w:r>
      <w:r w:rsidRPr="00CB6BAF">
        <w:rPr>
          <w:rFonts w:eastAsia="Arial Unicode MS" w:cs="Sylfaen"/>
          <w:szCs w:val="24"/>
        </w:rPr>
        <w:t>և</w:t>
      </w:r>
      <w:r w:rsidRPr="00CB6BAF">
        <w:rPr>
          <w:rFonts w:eastAsia="Arial Unicode MS" w:cs="Arial Unicode MS"/>
          <w:szCs w:val="24"/>
        </w:rPr>
        <w:t xml:space="preserve"> </w:t>
      </w:r>
      <w:r w:rsidR="00D72215" w:rsidRPr="00CB6BAF">
        <w:rPr>
          <w:rFonts w:eastAsia="Arial Unicode MS" w:cs="Arial Unicode MS"/>
          <w:szCs w:val="24"/>
        </w:rPr>
        <w:t>201</w:t>
      </w:r>
      <w:r w:rsidR="009318A1" w:rsidRPr="00CB6BAF">
        <w:rPr>
          <w:rFonts w:eastAsia="Arial Unicode MS" w:cs="Arial Unicode MS"/>
          <w:szCs w:val="24"/>
        </w:rPr>
        <w:t>9</w:t>
      </w:r>
      <w:r w:rsidR="00D72215" w:rsidRPr="00CB6BAF">
        <w:rPr>
          <w:rFonts w:eastAsia="Arial Unicode MS" w:cs="Arial Unicode MS"/>
          <w:szCs w:val="24"/>
        </w:rPr>
        <w:t xml:space="preserve"> </w:t>
      </w:r>
      <w:proofErr w:type="spellStart"/>
      <w:r w:rsidR="00D72215" w:rsidRPr="00CB6BAF">
        <w:rPr>
          <w:rFonts w:eastAsia="Arial Unicode MS" w:cs="Sylfaen"/>
          <w:szCs w:val="24"/>
        </w:rPr>
        <w:t>թվականի</w:t>
      </w:r>
      <w:proofErr w:type="spellEnd"/>
      <w:r w:rsidR="00D72215" w:rsidRPr="00CB6BAF">
        <w:rPr>
          <w:rFonts w:eastAsia="Arial Unicode MS" w:cs="Arial Unicode MS"/>
          <w:szCs w:val="24"/>
        </w:rPr>
        <w:t xml:space="preserve"> </w:t>
      </w:r>
      <w:proofErr w:type="spellStart"/>
      <w:r w:rsidR="00D72215" w:rsidRPr="00CB6BAF">
        <w:rPr>
          <w:rFonts w:eastAsia="Arial Unicode MS" w:cs="Sylfaen"/>
          <w:szCs w:val="24"/>
        </w:rPr>
        <w:t>գործունեության</w:t>
      </w:r>
      <w:proofErr w:type="spellEnd"/>
      <w:r w:rsidR="00D72215" w:rsidRPr="00CB6BAF">
        <w:rPr>
          <w:rFonts w:eastAsia="Arial Unicode MS" w:cs="Sylfaen"/>
          <w:szCs w:val="24"/>
        </w:rPr>
        <w:t xml:space="preserve"> </w:t>
      </w:r>
      <w:proofErr w:type="spellStart"/>
      <w:r w:rsidR="00D72215" w:rsidRPr="00CB6BAF">
        <w:rPr>
          <w:rFonts w:eastAsia="Arial Unicode MS" w:cs="Sylfaen"/>
          <w:szCs w:val="24"/>
        </w:rPr>
        <w:t>արդյունքներով</w:t>
      </w:r>
      <w:proofErr w:type="spellEnd"/>
      <w:r w:rsidR="00D72215" w:rsidRPr="00CB6BAF">
        <w:rPr>
          <w:rFonts w:eastAsia="Arial Unicode MS" w:cs="Arial Unicode MS"/>
          <w:szCs w:val="24"/>
        </w:rPr>
        <w:t xml:space="preserve"> </w:t>
      </w:r>
      <w:proofErr w:type="spellStart"/>
      <w:r w:rsidR="00D72215" w:rsidRPr="00CB6BAF">
        <w:rPr>
          <w:rFonts w:eastAsia="Arial Unicode MS" w:cs="Sylfaen"/>
          <w:szCs w:val="24"/>
        </w:rPr>
        <w:t>Հայաստանի</w:t>
      </w:r>
      <w:proofErr w:type="spellEnd"/>
      <w:r w:rsidR="00D72215" w:rsidRPr="00CB6BAF">
        <w:rPr>
          <w:rFonts w:eastAsia="Arial Unicode MS" w:cs="Arial Unicode MS"/>
          <w:szCs w:val="24"/>
        </w:rPr>
        <w:t xml:space="preserve"> </w:t>
      </w:r>
      <w:proofErr w:type="spellStart"/>
      <w:r w:rsidR="00D72215" w:rsidRPr="00CB6BAF">
        <w:rPr>
          <w:rFonts w:eastAsia="Arial Unicode MS" w:cs="Sylfaen"/>
          <w:szCs w:val="24"/>
        </w:rPr>
        <w:t>Հանրապետության</w:t>
      </w:r>
      <w:proofErr w:type="spellEnd"/>
      <w:r w:rsidR="00D72215" w:rsidRPr="00CB6BAF">
        <w:rPr>
          <w:rFonts w:eastAsia="Arial Unicode MS" w:cs="Sylfaen"/>
          <w:szCs w:val="24"/>
        </w:rPr>
        <w:t xml:space="preserve"> </w:t>
      </w:r>
      <w:proofErr w:type="spellStart"/>
      <w:r w:rsidR="00D72215" w:rsidRPr="00CB6BAF">
        <w:rPr>
          <w:rFonts w:eastAsia="Arial Unicode MS" w:cs="Sylfaen"/>
          <w:szCs w:val="24"/>
        </w:rPr>
        <w:t>պետական</w:t>
      </w:r>
      <w:proofErr w:type="spellEnd"/>
      <w:r w:rsidR="00D72215" w:rsidRPr="00CB6BAF">
        <w:rPr>
          <w:rFonts w:eastAsia="Arial Unicode MS" w:cs="Arial Unicode MS"/>
          <w:szCs w:val="24"/>
        </w:rPr>
        <w:t xml:space="preserve"> </w:t>
      </w:r>
      <w:proofErr w:type="spellStart"/>
      <w:r w:rsidR="00D72215" w:rsidRPr="00CB6BAF">
        <w:rPr>
          <w:rFonts w:eastAsia="Arial Unicode MS" w:cs="Sylfaen"/>
          <w:szCs w:val="24"/>
        </w:rPr>
        <w:t>բյուջե</w:t>
      </w:r>
      <w:proofErr w:type="spellEnd"/>
      <w:r w:rsidR="00D72215" w:rsidRPr="00CB6BAF">
        <w:rPr>
          <w:rFonts w:eastAsia="Arial Unicode MS" w:cs="Arial Unicode MS"/>
          <w:szCs w:val="24"/>
        </w:rPr>
        <w:t xml:space="preserve"> </w:t>
      </w:r>
      <w:proofErr w:type="spellStart"/>
      <w:r w:rsidR="00D72215" w:rsidRPr="00CB6BAF">
        <w:rPr>
          <w:rFonts w:eastAsia="Arial Unicode MS" w:cs="Sylfaen"/>
          <w:szCs w:val="24"/>
        </w:rPr>
        <w:t>վճարման</w:t>
      </w:r>
      <w:proofErr w:type="spellEnd"/>
      <w:r w:rsidR="00D72215" w:rsidRPr="00CB6BAF">
        <w:rPr>
          <w:rFonts w:eastAsia="Arial Unicode MS" w:cs="Arial Unicode MS"/>
          <w:szCs w:val="24"/>
        </w:rPr>
        <w:t xml:space="preserve"> </w:t>
      </w:r>
      <w:proofErr w:type="spellStart"/>
      <w:r w:rsidR="00D72215" w:rsidRPr="00CB6BAF">
        <w:rPr>
          <w:rFonts w:eastAsia="Arial Unicode MS" w:cs="Sylfaen"/>
          <w:szCs w:val="24"/>
        </w:rPr>
        <w:t>ենթակա</w:t>
      </w:r>
      <w:proofErr w:type="spellEnd"/>
      <w:r w:rsidR="00D72215" w:rsidRPr="00CB6BAF">
        <w:rPr>
          <w:rFonts w:eastAsia="Arial Unicode MS" w:cs="Arial Unicode MS"/>
          <w:szCs w:val="24"/>
        </w:rPr>
        <w:t xml:space="preserve"> </w:t>
      </w:r>
      <w:proofErr w:type="spellStart"/>
      <w:r w:rsidR="00D72215" w:rsidRPr="00CB6BAF">
        <w:rPr>
          <w:rFonts w:eastAsia="Arial Unicode MS" w:cs="Sylfaen"/>
          <w:szCs w:val="24"/>
        </w:rPr>
        <w:t>շահութաբաժնի</w:t>
      </w:r>
      <w:proofErr w:type="spellEnd"/>
      <w:r w:rsidR="00D72215" w:rsidRPr="00CB6BAF">
        <w:rPr>
          <w:rFonts w:eastAsia="Arial Unicode MS" w:cs="Arial Unicode MS"/>
          <w:szCs w:val="24"/>
        </w:rPr>
        <w:t xml:space="preserve"> </w:t>
      </w:r>
      <w:proofErr w:type="spellStart"/>
      <w:r w:rsidR="00D72215" w:rsidRPr="00CB6BAF">
        <w:rPr>
          <w:rFonts w:eastAsia="Arial Unicode MS" w:cs="Sylfaen"/>
          <w:szCs w:val="24"/>
        </w:rPr>
        <w:t>վճարումից</w:t>
      </w:r>
      <w:proofErr w:type="spellEnd"/>
      <w:r w:rsidR="00D72215" w:rsidRPr="00CB6BAF">
        <w:rPr>
          <w:rFonts w:eastAsia="Arial Unicode MS" w:cs="Sylfaen"/>
          <w:szCs w:val="24"/>
        </w:rPr>
        <w:t xml:space="preserve"> </w:t>
      </w:r>
      <w:proofErr w:type="spellStart"/>
      <w:r w:rsidR="00D72215" w:rsidRPr="00CB6BAF">
        <w:rPr>
          <w:rFonts w:eastAsia="Arial Unicode MS" w:cs="Sylfaen"/>
          <w:szCs w:val="24"/>
        </w:rPr>
        <w:t>ազատելու</w:t>
      </w:r>
      <w:proofErr w:type="spellEnd"/>
      <w:r w:rsidR="00D72215" w:rsidRPr="00CB6BAF">
        <w:rPr>
          <w:rFonts w:eastAsia="Arial Unicode MS" w:cs="Arial Unicode MS"/>
          <w:szCs w:val="24"/>
        </w:rPr>
        <w:t xml:space="preserve"> </w:t>
      </w:r>
      <w:proofErr w:type="spellStart"/>
      <w:r w:rsidR="00D72215" w:rsidRPr="00CB6BAF">
        <w:rPr>
          <w:rFonts w:eastAsia="Arial Unicode MS" w:cs="Sylfaen"/>
          <w:szCs w:val="24"/>
        </w:rPr>
        <w:t>մասին</w:t>
      </w:r>
      <w:proofErr w:type="spellEnd"/>
      <w:r w:rsidRPr="00CB6BAF">
        <w:rPr>
          <w:rFonts w:cs="Sylfaen"/>
          <w:kern w:val="32"/>
          <w:szCs w:val="24"/>
        </w:rPr>
        <w:t xml:space="preserve">» ՀՀ </w:t>
      </w:r>
      <w:proofErr w:type="spellStart"/>
      <w:r w:rsidRPr="00CB6BAF">
        <w:rPr>
          <w:rFonts w:cs="Sylfaen"/>
          <w:kern w:val="32"/>
          <w:szCs w:val="24"/>
        </w:rPr>
        <w:t>կառավարության</w:t>
      </w:r>
      <w:proofErr w:type="spellEnd"/>
      <w:r w:rsidRPr="00CB6BAF">
        <w:rPr>
          <w:rFonts w:cs="Sylfaen"/>
          <w:kern w:val="32"/>
          <w:szCs w:val="24"/>
        </w:rPr>
        <w:t xml:space="preserve"> </w:t>
      </w:r>
      <w:proofErr w:type="spellStart"/>
      <w:r w:rsidRPr="00CB6BAF">
        <w:rPr>
          <w:rFonts w:cs="Sylfaen"/>
          <w:kern w:val="32"/>
          <w:szCs w:val="24"/>
        </w:rPr>
        <w:t>որոշման</w:t>
      </w:r>
      <w:proofErr w:type="spellEnd"/>
      <w:r w:rsidRPr="00CB6BAF">
        <w:rPr>
          <w:rFonts w:cs="Sylfaen"/>
          <w:kern w:val="32"/>
          <w:szCs w:val="24"/>
        </w:rPr>
        <w:t xml:space="preserve"> </w:t>
      </w:r>
      <w:proofErr w:type="spellStart"/>
      <w:r w:rsidRPr="00CB6BAF">
        <w:rPr>
          <w:rFonts w:cs="Sylfaen"/>
          <w:kern w:val="32"/>
          <w:szCs w:val="24"/>
        </w:rPr>
        <w:t>նախագծի</w:t>
      </w:r>
      <w:proofErr w:type="spellEnd"/>
      <w:r w:rsidRPr="00CB6BAF">
        <w:rPr>
          <w:rFonts w:cs="Sylfaen"/>
          <w:kern w:val="32"/>
          <w:szCs w:val="24"/>
        </w:rPr>
        <w:t xml:space="preserve"> </w:t>
      </w:r>
      <w:proofErr w:type="spellStart"/>
      <w:r w:rsidRPr="00CB6BAF">
        <w:rPr>
          <w:rFonts w:cs="Sylfaen"/>
          <w:kern w:val="32"/>
          <w:szCs w:val="24"/>
        </w:rPr>
        <w:t>վերաբերյալ</w:t>
      </w:r>
      <w:proofErr w:type="spellEnd"/>
    </w:p>
    <w:p w:rsidR="007C7218" w:rsidRPr="00CB6BAF" w:rsidRDefault="007C7218" w:rsidP="00CB6BAF">
      <w:pPr>
        <w:autoSpaceDE w:val="0"/>
        <w:autoSpaceDN w:val="0"/>
        <w:adjustRightInd w:val="0"/>
        <w:spacing w:line="360" w:lineRule="auto"/>
        <w:ind w:firstLine="400"/>
        <w:jc w:val="center"/>
        <w:rPr>
          <w:rFonts w:cs="Sylfaen"/>
          <w:kern w:val="32"/>
          <w:szCs w:val="24"/>
        </w:rPr>
      </w:pPr>
    </w:p>
    <w:tbl>
      <w:tblPr>
        <w:tblW w:w="0" w:type="auto"/>
        <w:tblInd w:w="198" w:type="dxa"/>
        <w:tblLook w:val="04A0"/>
      </w:tblPr>
      <w:tblGrid>
        <w:gridCol w:w="448"/>
        <w:gridCol w:w="8930"/>
      </w:tblGrid>
      <w:tr w:rsidR="007C7218" w:rsidRPr="00CB6BAF" w:rsidTr="0037319B">
        <w:tc>
          <w:tcPr>
            <w:tcW w:w="448" w:type="dxa"/>
            <w:hideMark/>
          </w:tcPr>
          <w:p w:rsidR="007C7218" w:rsidRPr="00CB6BAF" w:rsidRDefault="007C7218" w:rsidP="00CB6BAF">
            <w:pPr>
              <w:spacing w:line="360" w:lineRule="auto"/>
              <w:rPr>
                <w:b/>
                <w:szCs w:val="24"/>
              </w:rPr>
            </w:pPr>
            <w:r w:rsidRPr="00CB6BAF">
              <w:rPr>
                <w:b/>
                <w:szCs w:val="24"/>
              </w:rPr>
              <w:t>1.</w:t>
            </w:r>
          </w:p>
        </w:tc>
        <w:tc>
          <w:tcPr>
            <w:tcW w:w="8930" w:type="dxa"/>
            <w:hideMark/>
          </w:tcPr>
          <w:p w:rsidR="007C7218" w:rsidRPr="00CB6BAF" w:rsidRDefault="007C7218" w:rsidP="00CB6BAF">
            <w:pPr>
              <w:spacing w:line="360" w:lineRule="auto"/>
              <w:rPr>
                <w:b/>
                <w:szCs w:val="24"/>
                <w:lang w:val="hy-AM"/>
              </w:rPr>
            </w:pPr>
            <w:proofErr w:type="spellStart"/>
            <w:r w:rsidRPr="00CB6BAF">
              <w:rPr>
                <w:b/>
                <w:szCs w:val="24"/>
              </w:rPr>
              <w:t>Անհրաժեշտությունը</w:t>
            </w:r>
            <w:proofErr w:type="spellEnd"/>
            <w:r w:rsidR="00905B34" w:rsidRPr="00CB6BAF">
              <w:rPr>
                <w:b/>
                <w:szCs w:val="24"/>
                <w:lang w:val="hy-AM"/>
              </w:rPr>
              <w:t>, ընթացիկ իրավիճակը և խնդիրները</w:t>
            </w:r>
          </w:p>
        </w:tc>
      </w:tr>
    </w:tbl>
    <w:p w:rsidR="007C7218" w:rsidRPr="00CB6BAF" w:rsidRDefault="007C7218" w:rsidP="00CB6BAF">
      <w:pPr>
        <w:spacing w:line="360" w:lineRule="auto"/>
        <w:ind w:firstLine="589"/>
        <w:jc w:val="both"/>
        <w:rPr>
          <w:szCs w:val="24"/>
        </w:rPr>
      </w:pPr>
      <w:r w:rsidRPr="00CB6BAF">
        <w:rPr>
          <w:szCs w:val="24"/>
          <w:lang w:val="ru-RU"/>
        </w:rPr>
        <w:t>Կանոնադրական</w:t>
      </w:r>
      <w:r w:rsidRPr="00CB6BAF">
        <w:rPr>
          <w:szCs w:val="24"/>
        </w:rPr>
        <w:t xml:space="preserve"> </w:t>
      </w:r>
      <w:r w:rsidRPr="00CB6BAF">
        <w:rPr>
          <w:szCs w:val="24"/>
          <w:lang w:val="ru-RU"/>
        </w:rPr>
        <w:t>կապիտալում</w:t>
      </w:r>
      <w:r w:rsidRPr="00CB6BAF">
        <w:rPr>
          <w:szCs w:val="24"/>
        </w:rPr>
        <w:t xml:space="preserve"> 50 </w:t>
      </w:r>
      <w:r w:rsidRPr="00CB6BAF">
        <w:rPr>
          <w:szCs w:val="24"/>
          <w:lang w:val="ru-RU"/>
        </w:rPr>
        <w:t>և</w:t>
      </w:r>
      <w:r w:rsidRPr="00CB6BAF">
        <w:rPr>
          <w:szCs w:val="24"/>
        </w:rPr>
        <w:t xml:space="preserve"> </w:t>
      </w:r>
      <w:r w:rsidRPr="00CB6BAF">
        <w:rPr>
          <w:szCs w:val="24"/>
          <w:lang w:val="ru-RU"/>
        </w:rPr>
        <w:t>ավելի</w:t>
      </w:r>
      <w:r w:rsidRPr="00CB6BAF">
        <w:rPr>
          <w:szCs w:val="24"/>
        </w:rPr>
        <w:t xml:space="preserve"> </w:t>
      </w:r>
      <w:r w:rsidRPr="00CB6BAF">
        <w:rPr>
          <w:szCs w:val="24"/>
          <w:lang w:val="ru-RU"/>
        </w:rPr>
        <w:t>տոկոս</w:t>
      </w:r>
      <w:r w:rsidRPr="00CB6BAF">
        <w:rPr>
          <w:szCs w:val="24"/>
        </w:rPr>
        <w:t xml:space="preserve"> </w:t>
      </w:r>
      <w:r w:rsidRPr="00CB6BAF">
        <w:rPr>
          <w:szCs w:val="24"/>
          <w:lang w:val="ru-RU"/>
        </w:rPr>
        <w:t>պետական</w:t>
      </w:r>
      <w:r w:rsidRPr="00CB6BAF">
        <w:rPr>
          <w:szCs w:val="24"/>
        </w:rPr>
        <w:t xml:space="preserve"> </w:t>
      </w:r>
      <w:r w:rsidRPr="00CB6BAF">
        <w:rPr>
          <w:szCs w:val="24"/>
          <w:lang w:val="ru-RU"/>
        </w:rPr>
        <w:t>բաժնեմաս</w:t>
      </w:r>
      <w:r w:rsidRPr="00CB6BAF">
        <w:rPr>
          <w:szCs w:val="24"/>
        </w:rPr>
        <w:t xml:space="preserve"> </w:t>
      </w:r>
      <w:r w:rsidRPr="00CB6BAF">
        <w:rPr>
          <w:szCs w:val="24"/>
          <w:lang w:val="ru-RU"/>
        </w:rPr>
        <w:t>ունեցող</w:t>
      </w:r>
      <w:r w:rsidRPr="00CB6BAF">
        <w:rPr>
          <w:szCs w:val="24"/>
        </w:rPr>
        <w:t xml:space="preserve"> </w:t>
      </w:r>
      <w:r w:rsidRPr="00CB6BAF">
        <w:rPr>
          <w:szCs w:val="24"/>
          <w:lang w:val="ru-RU"/>
        </w:rPr>
        <w:t>առևտրային</w:t>
      </w:r>
      <w:r w:rsidRPr="00CB6BAF">
        <w:rPr>
          <w:szCs w:val="24"/>
        </w:rPr>
        <w:t xml:space="preserve"> </w:t>
      </w:r>
      <w:r w:rsidRPr="00CB6BAF">
        <w:rPr>
          <w:szCs w:val="24"/>
          <w:lang w:val="ru-RU"/>
        </w:rPr>
        <w:t>կազմակերպությունների</w:t>
      </w:r>
      <w:r w:rsidRPr="00CB6BAF">
        <w:rPr>
          <w:szCs w:val="24"/>
        </w:rPr>
        <w:t xml:space="preserve"> </w:t>
      </w:r>
      <w:r w:rsidRPr="00CB6BAF">
        <w:rPr>
          <w:szCs w:val="24"/>
          <w:lang w:val="ru-RU"/>
        </w:rPr>
        <w:t>կողմից</w:t>
      </w:r>
      <w:r w:rsidRPr="00CB6BAF">
        <w:rPr>
          <w:szCs w:val="24"/>
        </w:rPr>
        <w:t xml:space="preserve"> </w:t>
      </w:r>
      <w:r w:rsidRPr="00CB6BAF">
        <w:rPr>
          <w:szCs w:val="24"/>
          <w:lang w:val="ru-RU"/>
        </w:rPr>
        <w:t>շահութաբաժինները</w:t>
      </w:r>
      <w:r w:rsidRPr="00CB6BAF">
        <w:rPr>
          <w:szCs w:val="24"/>
        </w:rPr>
        <w:t xml:space="preserve"> </w:t>
      </w:r>
      <w:r w:rsidRPr="00CB6BAF">
        <w:rPr>
          <w:szCs w:val="24"/>
          <w:lang w:val="ru-RU"/>
        </w:rPr>
        <w:t>հաշվարկվում</w:t>
      </w:r>
      <w:r w:rsidRPr="00CB6BAF">
        <w:rPr>
          <w:szCs w:val="24"/>
        </w:rPr>
        <w:t xml:space="preserve"> </w:t>
      </w:r>
      <w:r w:rsidRPr="00CB6BAF">
        <w:rPr>
          <w:szCs w:val="24"/>
          <w:lang w:val="ru-RU"/>
        </w:rPr>
        <w:t>և</w:t>
      </w:r>
      <w:r w:rsidRPr="00CB6BAF">
        <w:rPr>
          <w:szCs w:val="24"/>
        </w:rPr>
        <w:t xml:space="preserve"> </w:t>
      </w:r>
      <w:r w:rsidRPr="00CB6BAF">
        <w:rPr>
          <w:szCs w:val="24"/>
          <w:lang w:val="ru-RU"/>
        </w:rPr>
        <w:t>վճարվում</w:t>
      </w:r>
      <w:r w:rsidRPr="00CB6BAF">
        <w:rPr>
          <w:szCs w:val="24"/>
        </w:rPr>
        <w:t xml:space="preserve"> </w:t>
      </w:r>
      <w:r w:rsidRPr="00CB6BAF">
        <w:rPr>
          <w:szCs w:val="24"/>
          <w:lang w:val="ru-RU"/>
        </w:rPr>
        <w:t>են</w:t>
      </w:r>
      <w:r w:rsidRPr="00CB6BAF">
        <w:rPr>
          <w:szCs w:val="24"/>
        </w:rPr>
        <w:t xml:space="preserve"> </w:t>
      </w:r>
      <w:r w:rsidRPr="00CB6BAF">
        <w:rPr>
          <w:szCs w:val="24"/>
          <w:lang w:val="ru-RU"/>
        </w:rPr>
        <w:t>պետ</w:t>
      </w:r>
      <w:r w:rsidRPr="00CB6BAF">
        <w:rPr>
          <w:szCs w:val="24"/>
          <w:lang w:val="hy-AM"/>
        </w:rPr>
        <w:t xml:space="preserve">ական </w:t>
      </w:r>
      <w:r w:rsidRPr="00CB6BAF">
        <w:rPr>
          <w:szCs w:val="24"/>
          <w:lang w:val="ru-RU"/>
        </w:rPr>
        <w:t>բյուջե</w:t>
      </w:r>
      <w:r w:rsidRPr="00CB6BAF">
        <w:rPr>
          <w:szCs w:val="24"/>
        </w:rPr>
        <w:t xml:space="preserve"> Կ</w:t>
      </w:r>
      <w:r w:rsidRPr="00CB6BAF">
        <w:rPr>
          <w:szCs w:val="24"/>
          <w:lang w:val="ru-RU"/>
        </w:rPr>
        <w:t>առավարության</w:t>
      </w:r>
      <w:r w:rsidRPr="00CB6BAF">
        <w:rPr>
          <w:szCs w:val="24"/>
        </w:rPr>
        <w:t xml:space="preserve"> 03.03.2011</w:t>
      </w:r>
      <w:r w:rsidRPr="00CB6BAF">
        <w:rPr>
          <w:szCs w:val="24"/>
          <w:lang w:val="ru-RU"/>
        </w:rPr>
        <w:t>թ</w:t>
      </w:r>
      <w:r w:rsidRPr="00CB6BAF">
        <w:rPr>
          <w:szCs w:val="24"/>
        </w:rPr>
        <w:t>. №202-</w:t>
      </w:r>
      <w:r w:rsidRPr="00CB6BAF">
        <w:rPr>
          <w:szCs w:val="24"/>
          <w:lang w:val="ru-RU"/>
        </w:rPr>
        <w:t>Ն</w:t>
      </w:r>
      <w:r w:rsidRPr="00CB6BAF">
        <w:rPr>
          <w:szCs w:val="24"/>
        </w:rPr>
        <w:t xml:space="preserve"> </w:t>
      </w:r>
      <w:r w:rsidRPr="00CB6BAF">
        <w:rPr>
          <w:szCs w:val="24"/>
          <w:lang w:val="ru-RU"/>
        </w:rPr>
        <w:t>որոշման</w:t>
      </w:r>
      <w:r w:rsidRPr="00CB6BAF">
        <w:rPr>
          <w:szCs w:val="24"/>
        </w:rPr>
        <w:t xml:space="preserve"> (</w:t>
      </w:r>
      <w:proofErr w:type="spellStart"/>
      <w:r w:rsidRPr="00CB6BAF">
        <w:rPr>
          <w:szCs w:val="24"/>
        </w:rPr>
        <w:t>այսուհետ</w:t>
      </w:r>
      <w:proofErr w:type="spellEnd"/>
      <w:r w:rsidRPr="00CB6BAF">
        <w:rPr>
          <w:szCs w:val="24"/>
        </w:rPr>
        <w:t xml:space="preserve">` </w:t>
      </w:r>
      <w:proofErr w:type="spellStart"/>
      <w:r w:rsidRPr="00CB6BAF">
        <w:rPr>
          <w:szCs w:val="24"/>
        </w:rPr>
        <w:t>Որոշում</w:t>
      </w:r>
      <w:proofErr w:type="spellEnd"/>
      <w:r w:rsidRPr="00CB6BAF">
        <w:rPr>
          <w:szCs w:val="24"/>
        </w:rPr>
        <w:t xml:space="preserve">) </w:t>
      </w:r>
      <w:r w:rsidRPr="00CB6BAF">
        <w:rPr>
          <w:szCs w:val="24"/>
          <w:lang w:val="ru-RU"/>
        </w:rPr>
        <w:t>սահմանված</w:t>
      </w:r>
      <w:r w:rsidRPr="00CB6BAF">
        <w:rPr>
          <w:szCs w:val="24"/>
        </w:rPr>
        <w:t xml:space="preserve"> </w:t>
      </w:r>
      <w:r w:rsidRPr="00CB6BAF">
        <w:rPr>
          <w:szCs w:val="24"/>
          <w:lang w:val="ru-RU"/>
        </w:rPr>
        <w:t>կարգի</w:t>
      </w:r>
      <w:r w:rsidRPr="00CB6BAF">
        <w:rPr>
          <w:szCs w:val="24"/>
        </w:rPr>
        <w:t xml:space="preserve"> (</w:t>
      </w:r>
      <w:r w:rsidRPr="00CB6BAF">
        <w:rPr>
          <w:szCs w:val="24"/>
          <w:lang w:val="ru-RU"/>
        </w:rPr>
        <w:t>այսուհետ՝</w:t>
      </w:r>
      <w:r w:rsidRPr="00CB6BAF">
        <w:rPr>
          <w:szCs w:val="24"/>
        </w:rPr>
        <w:t xml:space="preserve"> Կ</w:t>
      </w:r>
      <w:r w:rsidRPr="00CB6BAF">
        <w:rPr>
          <w:szCs w:val="24"/>
          <w:lang w:val="ru-RU"/>
        </w:rPr>
        <w:t>արգ</w:t>
      </w:r>
      <w:r w:rsidRPr="00CB6BAF">
        <w:rPr>
          <w:szCs w:val="24"/>
        </w:rPr>
        <w:t xml:space="preserve">) </w:t>
      </w:r>
      <w:r w:rsidRPr="00CB6BAF">
        <w:rPr>
          <w:szCs w:val="24"/>
          <w:lang w:val="ru-RU"/>
        </w:rPr>
        <w:t>համաձայն</w:t>
      </w:r>
      <w:r w:rsidRPr="00CB6BAF">
        <w:rPr>
          <w:szCs w:val="24"/>
        </w:rPr>
        <w:t xml:space="preserve"> </w:t>
      </w:r>
      <w:r w:rsidRPr="00CB6BAF">
        <w:rPr>
          <w:szCs w:val="24"/>
          <w:lang w:val="ru-RU"/>
        </w:rPr>
        <w:t>և</w:t>
      </w:r>
      <w:r w:rsidRPr="00CB6BAF">
        <w:rPr>
          <w:szCs w:val="24"/>
        </w:rPr>
        <w:t xml:space="preserve"> </w:t>
      </w:r>
      <w:r w:rsidRPr="00CB6BAF">
        <w:rPr>
          <w:szCs w:val="24"/>
          <w:lang w:val="ru-RU"/>
        </w:rPr>
        <w:t>շահութաբաժնի</w:t>
      </w:r>
      <w:r w:rsidRPr="00CB6BAF">
        <w:rPr>
          <w:szCs w:val="24"/>
        </w:rPr>
        <w:t xml:space="preserve"> </w:t>
      </w:r>
      <w:r w:rsidRPr="00CB6BAF">
        <w:rPr>
          <w:szCs w:val="24"/>
          <w:lang w:val="ru-RU"/>
        </w:rPr>
        <w:t>հաշվարկման</w:t>
      </w:r>
      <w:r w:rsidRPr="00CB6BAF">
        <w:rPr>
          <w:szCs w:val="24"/>
        </w:rPr>
        <w:t xml:space="preserve"> </w:t>
      </w:r>
      <w:r w:rsidRPr="00CB6BAF">
        <w:rPr>
          <w:szCs w:val="24"/>
          <w:lang w:val="ru-RU"/>
        </w:rPr>
        <w:t>հիմնական</w:t>
      </w:r>
      <w:r w:rsidRPr="00CB6BAF">
        <w:rPr>
          <w:szCs w:val="24"/>
        </w:rPr>
        <w:t xml:space="preserve"> </w:t>
      </w:r>
      <w:r w:rsidRPr="00CB6BAF">
        <w:rPr>
          <w:szCs w:val="24"/>
          <w:lang w:val="ru-RU"/>
        </w:rPr>
        <w:t>բազան</w:t>
      </w:r>
      <w:r w:rsidRPr="00CB6BAF">
        <w:rPr>
          <w:szCs w:val="24"/>
        </w:rPr>
        <w:t xml:space="preserve"> (</w:t>
      </w:r>
      <w:r w:rsidRPr="00CB6BAF">
        <w:rPr>
          <w:szCs w:val="24"/>
          <w:lang w:val="ru-RU"/>
        </w:rPr>
        <w:t>բաղադրիչը</w:t>
      </w:r>
      <w:r w:rsidRPr="00CB6BAF">
        <w:rPr>
          <w:szCs w:val="24"/>
        </w:rPr>
        <w:t xml:space="preserve">) </w:t>
      </w:r>
      <w:r w:rsidRPr="00CB6BAF">
        <w:rPr>
          <w:szCs w:val="24"/>
          <w:lang w:val="ru-RU"/>
        </w:rPr>
        <w:t>հաշվետու</w:t>
      </w:r>
      <w:r w:rsidRPr="00CB6BAF">
        <w:rPr>
          <w:szCs w:val="24"/>
        </w:rPr>
        <w:t xml:space="preserve"> </w:t>
      </w:r>
      <w:r w:rsidRPr="00CB6BAF">
        <w:rPr>
          <w:szCs w:val="24"/>
          <w:lang w:val="ru-RU"/>
        </w:rPr>
        <w:t>տարվա</w:t>
      </w:r>
      <w:r w:rsidRPr="00CB6BAF">
        <w:rPr>
          <w:szCs w:val="24"/>
        </w:rPr>
        <w:t xml:space="preserve"> </w:t>
      </w:r>
      <w:r w:rsidRPr="00CB6BAF">
        <w:rPr>
          <w:szCs w:val="24"/>
          <w:lang w:val="ru-RU"/>
        </w:rPr>
        <w:t>զուտ</w:t>
      </w:r>
      <w:r w:rsidRPr="00CB6BAF">
        <w:rPr>
          <w:szCs w:val="24"/>
        </w:rPr>
        <w:t xml:space="preserve"> </w:t>
      </w:r>
      <w:r w:rsidRPr="00CB6BAF">
        <w:rPr>
          <w:szCs w:val="24"/>
          <w:lang w:val="ru-RU"/>
        </w:rPr>
        <w:t>շահույթն</w:t>
      </w:r>
      <w:r w:rsidRPr="00CB6BAF">
        <w:rPr>
          <w:szCs w:val="24"/>
        </w:rPr>
        <w:t xml:space="preserve"> </w:t>
      </w:r>
      <w:r w:rsidRPr="00CB6BAF">
        <w:rPr>
          <w:szCs w:val="24"/>
          <w:lang w:val="ru-RU"/>
        </w:rPr>
        <w:t>է</w:t>
      </w:r>
      <w:r w:rsidRPr="00CB6BAF">
        <w:rPr>
          <w:szCs w:val="24"/>
        </w:rPr>
        <w:t xml:space="preserve"> (Կ</w:t>
      </w:r>
      <w:r w:rsidRPr="00CB6BAF">
        <w:rPr>
          <w:szCs w:val="24"/>
          <w:lang w:val="ru-RU"/>
        </w:rPr>
        <w:t>արգի</w:t>
      </w:r>
      <w:r w:rsidRPr="00CB6BAF">
        <w:rPr>
          <w:szCs w:val="24"/>
        </w:rPr>
        <w:t xml:space="preserve"> 7-</w:t>
      </w:r>
      <w:r w:rsidRPr="00CB6BAF">
        <w:rPr>
          <w:szCs w:val="24"/>
          <w:lang w:val="ru-RU"/>
        </w:rPr>
        <w:t>րդ</w:t>
      </w:r>
      <w:r w:rsidRPr="00CB6BAF">
        <w:rPr>
          <w:szCs w:val="24"/>
        </w:rPr>
        <w:t xml:space="preserve"> </w:t>
      </w:r>
      <w:proofErr w:type="gramStart"/>
      <w:r w:rsidRPr="00CB6BAF">
        <w:rPr>
          <w:szCs w:val="24"/>
          <w:lang w:val="ru-RU"/>
        </w:rPr>
        <w:t>կետի</w:t>
      </w:r>
      <w:r w:rsidRPr="00CB6BAF">
        <w:rPr>
          <w:szCs w:val="24"/>
        </w:rPr>
        <w:t xml:space="preserve">  1</w:t>
      </w:r>
      <w:proofErr w:type="gramEnd"/>
      <w:r w:rsidRPr="00CB6BAF">
        <w:rPr>
          <w:szCs w:val="24"/>
        </w:rPr>
        <w:t>-</w:t>
      </w:r>
      <w:r w:rsidRPr="00CB6BAF">
        <w:rPr>
          <w:szCs w:val="24"/>
          <w:lang w:val="ru-RU"/>
        </w:rPr>
        <w:t>ին</w:t>
      </w:r>
      <w:r w:rsidRPr="00CB6BAF">
        <w:rPr>
          <w:szCs w:val="24"/>
        </w:rPr>
        <w:t xml:space="preserve"> </w:t>
      </w:r>
      <w:r w:rsidRPr="00CB6BAF">
        <w:rPr>
          <w:szCs w:val="24"/>
          <w:lang w:val="ru-RU"/>
        </w:rPr>
        <w:t>ենթակետ</w:t>
      </w:r>
      <w:r w:rsidRPr="00CB6BAF">
        <w:rPr>
          <w:szCs w:val="24"/>
        </w:rPr>
        <w:t xml:space="preserve">): </w:t>
      </w:r>
    </w:p>
    <w:p w:rsidR="007C7218" w:rsidRPr="00CB6BAF" w:rsidRDefault="007C7218" w:rsidP="00CB6BAF">
      <w:pPr>
        <w:spacing w:line="360" w:lineRule="auto"/>
        <w:ind w:firstLine="589"/>
        <w:jc w:val="both"/>
        <w:rPr>
          <w:szCs w:val="24"/>
          <w:lang w:val="hy-AM"/>
        </w:rPr>
      </w:pPr>
      <w:r w:rsidRPr="00CB6BAF">
        <w:rPr>
          <w:szCs w:val="24"/>
          <w:lang w:val="hy-AM"/>
        </w:rPr>
        <w:t>«Բարձրավոլտ էլեկտրացանցեր» ՓԲԸ-ն (այսուհետ՝ Ընկերություն) արտարժույթով իրականացված գործարքները փոխարկում է դրամի` գործարքի օրվա դրությամբ սահմանված փոխարժեքով: Որպես փոխարժեք ընդունվում է Հայաստանի Հանրապետության Կենտրոնական բանկի կողմից հրապարակված արժութային շուկայում արտարժույթի նկատմամբ հայկական դրամի միջին փոխարժեքը: Հաշվետու ամսաթվի դրությամբ արտարժույթով դրամային հոդվածները ներկայացվում են (վերահաշվարկվում են)` կիրառելով փակման (հաշվետու ամսաթվի) փոխարժեքը, իսկ արտարժույթով սահմանված ոչ դրամային հոդվածները, որոնք հաշվառվում են սկզբնական արժեքով, ներկայացվում են գործարքի օրվա փոխարժեքով: Արտարժութային օգուտը կամ վնասը, որոնք առաջանում են արտարժույթով գործարքների մարման կամ հաշվետու ամսաթվի դրությամբ սահմանված</w:t>
      </w:r>
      <w:r w:rsidRPr="00CB6BAF">
        <w:rPr>
          <w:szCs w:val="24"/>
          <w:lang w:val="af-ZA"/>
        </w:rPr>
        <w:t xml:space="preserve"> </w:t>
      </w:r>
      <w:r w:rsidRPr="00CB6BAF">
        <w:rPr>
          <w:rFonts w:cs="Sylfaen"/>
          <w:szCs w:val="24"/>
          <w:lang w:val="af-ZA"/>
        </w:rPr>
        <w:t>փոխարժեքով</w:t>
      </w:r>
      <w:r w:rsidRPr="00CB6BAF">
        <w:rPr>
          <w:szCs w:val="24"/>
          <w:lang w:val="af-ZA"/>
        </w:rPr>
        <w:t xml:space="preserve"> </w:t>
      </w:r>
      <w:r w:rsidRPr="00CB6BAF">
        <w:rPr>
          <w:rFonts w:cs="Sylfaen"/>
          <w:szCs w:val="24"/>
          <w:lang w:val="af-ZA"/>
        </w:rPr>
        <w:t>դրամային</w:t>
      </w:r>
      <w:r w:rsidRPr="00CB6BAF">
        <w:rPr>
          <w:szCs w:val="24"/>
          <w:lang w:val="af-ZA"/>
        </w:rPr>
        <w:t xml:space="preserve"> </w:t>
      </w:r>
      <w:r w:rsidRPr="00CB6BAF">
        <w:rPr>
          <w:rFonts w:cs="Sylfaen"/>
          <w:szCs w:val="24"/>
          <w:lang w:val="af-ZA"/>
        </w:rPr>
        <w:t>հոդվածների</w:t>
      </w:r>
      <w:r w:rsidRPr="00CB6BAF">
        <w:rPr>
          <w:szCs w:val="24"/>
          <w:lang w:val="af-ZA"/>
        </w:rPr>
        <w:t xml:space="preserve"> </w:t>
      </w:r>
      <w:r w:rsidRPr="00CB6BAF">
        <w:rPr>
          <w:rFonts w:cs="Sylfaen"/>
          <w:szCs w:val="24"/>
          <w:lang w:val="af-ZA"/>
        </w:rPr>
        <w:t>վերագնահատման</w:t>
      </w:r>
      <w:r w:rsidRPr="00CB6BAF">
        <w:rPr>
          <w:szCs w:val="24"/>
          <w:lang w:val="af-ZA"/>
        </w:rPr>
        <w:t xml:space="preserve"> </w:t>
      </w:r>
      <w:r w:rsidRPr="00CB6BAF">
        <w:rPr>
          <w:rFonts w:cs="Sylfaen"/>
          <w:szCs w:val="24"/>
          <w:lang w:val="af-ZA"/>
        </w:rPr>
        <w:t>արդյունքում</w:t>
      </w:r>
      <w:r w:rsidRPr="00CB6BAF">
        <w:rPr>
          <w:szCs w:val="24"/>
          <w:lang w:val="af-ZA"/>
        </w:rPr>
        <w:t xml:space="preserve">, </w:t>
      </w:r>
      <w:r w:rsidRPr="00CB6BAF">
        <w:rPr>
          <w:rFonts w:cs="Sylfaen"/>
          <w:szCs w:val="24"/>
          <w:lang w:val="af-ZA"/>
        </w:rPr>
        <w:t>ճանաչվում</w:t>
      </w:r>
      <w:r w:rsidRPr="00CB6BAF">
        <w:rPr>
          <w:szCs w:val="24"/>
          <w:lang w:val="af-ZA"/>
        </w:rPr>
        <w:t xml:space="preserve"> </w:t>
      </w:r>
      <w:r w:rsidRPr="00CB6BAF">
        <w:rPr>
          <w:rFonts w:cs="Sylfaen"/>
          <w:szCs w:val="24"/>
          <w:lang w:val="af-ZA"/>
        </w:rPr>
        <w:t>են</w:t>
      </w:r>
      <w:r w:rsidRPr="00CB6BAF">
        <w:rPr>
          <w:szCs w:val="24"/>
          <w:lang w:val="af-ZA"/>
        </w:rPr>
        <w:t xml:space="preserve"> </w:t>
      </w:r>
      <w:r w:rsidRPr="00CB6BAF">
        <w:rPr>
          <w:rFonts w:cs="Sylfaen"/>
          <w:szCs w:val="24"/>
          <w:lang w:val="af-ZA"/>
        </w:rPr>
        <w:t>ֆինանսական</w:t>
      </w:r>
      <w:r w:rsidRPr="00CB6BAF">
        <w:rPr>
          <w:szCs w:val="24"/>
          <w:lang w:val="af-ZA"/>
        </w:rPr>
        <w:t xml:space="preserve"> </w:t>
      </w:r>
      <w:r w:rsidRPr="00CB6BAF">
        <w:rPr>
          <w:rFonts w:cs="Sylfaen"/>
          <w:szCs w:val="24"/>
          <w:lang w:val="af-ZA"/>
        </w:rPr>
        <w:t>արդյունքներում</w:t>
      </w:r>
      <w:r w:rsidRPr="00CB6BAF">
        <w:rPr>
          <w:szCs w:val="24"/>
          <w:lang w:val="af-ZA"/>
        </w:rPr>
        <w:t>:</w:t>
      </w:r>
    </w:p>
    <w:p w:rsidR="007C7218" w:rsidRPr="00CB6BAF" w:rsidRDefault="001B0CC1" w:rsidP="00CB6BAF">
      <w:pPr>
        <w:spacing w:line="360" w:lineRule="auto"/>
        <w:ind w:firstLine="589"/>
        <w:jc w:val="both"/>
        <w:rPr>
          <w:szCs w:val="24"/>
          <w:lang w:val="hy-AM"/>
        </w:rPr>
      </w:pPr>
      <w:r w:rsidRPr="00CB6BAF">
        <w:rPr>
          <w:szCs w:val="24"/>
          <w:lang w:val="hy-AM"/>
        </w:rPr>
        <w:t xml:space="preserve">  </w:t>
      </w:r>
      <w:r w:rsidR="00235322" w:rsidRPr="00CB6BAF">
        <w:rPr>
          <w:szCs w:val="24"/>
          <w:lang w:val="hy-AM"/>
        </w:rPr>
        <w:tab/>
      </w:r>
      <w:r w:rsidR="007C7218" w:rsidRPr="00CB6BAF">
        <w:rPr>
          <w:szCs w:val="24"/>
          <w:lang w:val="hy-AM"/>
        </w:rPr>
        <w:t>Ընկերության արտարժույթով (ԱՄՆ դոլար, եվրո, փոխառության հատուկ իրավունք (</w:t>
      </w:r>
      <w:r w:rsidR="007C7218" w:rsidRPr="00CB6BAF">
        <w:rPr>
          <w:szCs w:val="24"/>
          <w:lang w:val="ru-RU"/>
        </w:rPr>
        <w:t>SDR</w:t>
      </w:r>
      <w:r w:rsidR="007C7218" w:rsidRPr="00CB6BAF">
        <w:rPr>
          <w:szCs w:val="24"/>
          <w:lang w:val="hy-AM"/>
        </w:rPr>
        <w:t>)) ներգրավված երկարաժամկետ վարկերի և փոխառությունների գծով պարտավորությունները 2019թ. դեկտեմբերի 31-ի դրությամբ կազմում է շուրջ 75,3 մլրդ դրամ: Հաշվետու ժամանակահատվածում արտարժույթի և արտարժույթով արտահայտված ակտիվների և պարտավորությունների վերագնահատումից առաջացել է 1</w:t>
      </w:r>
      <w:r w:rsidR="007C7218" w:rsidRPr="00CB6BAF">
        <w:rPr>
          <w:rFonts w:ascii="Calibri" w:hAnsi="Calibri" w:cs="Calibri"/>
          <w:szCs w:val="24"/>
          <w:lang w:val="hy-AM"/>
        </w:rPr>
        <w:t> </w:t>
      </w:r>
      <w:r w:rsidR="007C7218" w:rsidRPr="00CB6BAF">
        <w:rPr>
          <w:szCs w:val="24"/>
          <w:lang w:val="hy-AM"/>
        </w:rPr>
        <w:t xml:space="preserve">229,0 մլն դրամ </w:t>
      </w:r>
      <w:r w:rsidR="007C7218" w:rsidRPr="00CB6BAF">
        <w:rPr>
          <w:szCs w:val="24"/>
          <w:lang w:val="hy-AM"/>
        </w:rPr>
        <w:lastRenderedPageBreak/>
        <w:t>դրական տարբերություն, որը չնայած Ընկերության համար փաստացի դրամական հոսքեր չի առաջացնում, այնուամենայնիվ, հաշվի է առնվում ընկերության տարեկան զուտ շահույթի (շահութաբաժնի հաշվարկման բազայի) հաշվարկում, որի ազդեցությունը վճարման ենթակա շահութաբաժնի գումարի մեծության վրա կազմում է 614,5 մլն դրամ:</w:t>
      </w:r>
    </w:p>
    <w:p w:rsidR="00FE405C" w:rsidRPr="00CB6BAF" w:rsidRDefault="00FE405C" w:rsidP="00CB6BAF">
      <w:pPr>
        <w:spacing w:line="360" w:lineRule="auto"/>
        <w:ind w:firstLine="589"/>
        <w:jc w:val="both"/>
        <w:rPr>
          <w:szCs w:val="24"/>
          <w:lang w:val="hy-AM"/>
        </w:rPr>
      </w:pPr>
      <w:r w:rsidRPr="00CB6BAF">
        <w:rPr>
          <w:szCs w:val="24"/>
          <w:lang w:val="hy-AM"/>
        </w:rPr>
        <w:t>Հայաստանի Հանրապետության հանրային ծառայությունները կարգավորող հանձնաժողովի 2017 թվականի դեկտեմբերի 27-ի N 581Ա  որոշման 2-րդ կետով սահմանված է, որ սակագների հաշվարկում ներառված Հայաստանի Հանրապետության կառավարությունից կամ Հայաստանի Հանրապետության կառավարության երաշխիքով ստացված արտոնյալ վարկերի սպասարկման և մարման ծախսերը փաստացի ավելի քիչ ծախսելու դեպքում Ընկերությունը պարտավոր է առաջացող լրացուցիչ դրամական միջոցները կուտակել այդ նպատակով բացված համապատասխան հաշվեհամարին:</w:t>
      </w:r>
    </w:p>
    <w:p w:rsidR="00FE405C" w:rsidRPr="00CB6BAF" w:rsidRDefault="00FE405C" w:rsidP="00CB6BAF">
      <w:pPr>
        <w:spacing w:line="360" w:lineRule="auto"/>
        <w:ind w:firstLine="589"/>
        <w:jc w:val="both"/>
        <w:rPr>
          <w:szCs w:val="24"/>
          <w:lang w:val="hy-AM"/>
        </w:rPr>
      </w:pPr>
      <w:r w:rsidRPr="00CB6BAF">
        <w:rPr>
          <w:szCs w:val="24"/>
          <w:lang w:val="hy-AM"/>
        </w:rPr>
        <w:t>Ընկերությունն իր գործունեությունն իրականացնում է ՀՀ հանրային ծառայությունները կարգավորող հանձնաժողովի կարգավորման դաշտում, որտեղ էլեկտրաէներգիայի հաղորդման ծառայության սակագները ձևավորվում են անհրաժեշտ հասույթի ապահովման սկզբունքով, որն իրենից ենթադրում է Ընկերությանը տարվա ընթացքում ապահովել այնքան դրամական միջոց, որը կբավարարի Ընկերության ընթացիկ պարտավորությունների ամբողջական կատարմանը:  Էլեկտրաէներգիայի հաղորդման ծառայության մատուցման սակագնով վարկի մարման և սպասարկման գումարների հատուցման և ստեղծվող հիմնական միջոցների մաշվածության ժամկետների անհամապատասխանությամբ պայմանավորված հաճախ Ընկերութան տարեկան ֆինանսական արդյունքների ամփոփման ընթացքում ձևավորվում է շահույթ, որի դիմաց Ընկերությունը չունի համապատասխան կանխիկ միջոցներ այդ շահույթից առաջացող շահութահարկի և շահութաբաժնի պարտավորությունները կատարելու համար, իսկ առկա միջոցներն էլ հաջորդող տարիներին պետք է ուղղվեն միջազգային կազմակերպությունների կողմից պետության երաշխավորությամբ ստացված վարկերի և փոխառությունների սպասարկմանն ու մայր գումարների մարմանը:</w:t>
      </w:r>
    </w:p>
    <w:p w:rsidR="00FE405C" w:rsidRPr="00CB6BAF" w:rsidRDefault="00FE405C" w:rsidP="00CB6BAF">
      <w:pPr>
        <w:spacing w:line="360" w:lineRule="auto"/>
        <w:ind w:firstLine="589"/>
        <w:jc w:val="both"/>
        <w:rPr>
          <w:szCs w:val="24"/>
          <w:lang w:val="hy-AM"/>
        </w:rPr>
      </w:pPr>
      <w:r w:rsidRPr="00CB6BAF">
        <w:rPr>
          <w:szCs w:val="24"/>
          <w:lang w:val="hy-AM"/>
        </w:rPr>
        <w:t>Համաձայն ՀՀ հանրային ծառայությունները կարգավորող հանձնաժողովի կողմից հաստատված մեթոդաբանության՝ միջազգային կազմակերպությունների կողմից ներգրավված վարկային միջոցներով իրականացվող ներդրումային ծրագրերի արդյունքում ստեղծված ակտիվների մաշվածության փոխարեն սակագնի հաշվարկում ներառվում են այդ վարկերի մայր գումարների մարումները և տոկոսագումարների վճարումները:</w:t>
      </w:r>
    </w:p>
    <w:p w:rsidR="00FE405C" w:rsidRPr="00CB6BAF" w:rsidRDefault="00FE405C" w:rsidP="00CB6BAF">
      <w:pPr>
        <w:spacing w:line="360" w:lineRule="auto"/>
        <w:ind w:firstLine="589"/>
        <w:jc w:val="both"/>
        <w:rPr>
          <w:szCs w:val="24"/>
          <w:lang w:val="hy-AM"/>
        </w:rPr>
      </w:pPr>
      <w:r w:rsidRPr="00CB6BAF">
        <w:rPr>
          <w:szCs w:val="24"/>
          <w:lang w:val="hy-AM"/>
        </w:rPr>
        <w:lastRenderedPageBreak/>
        <w:t xml:space="preserve">2019 թվականի ընթացքում Ընկերության կողմից էլեկտրաէներգիայի հաղորդման ծառայության մատուցման սակագնով վարկերի մարման և սպասարկման համար նախատեսված </w:t>
      </w:r>
      <w:r w:rsidRPr="00CB6BAF">
        <w:rPr>
          <w:szCs w:val="24"/>
          <w:lang w:val="ru-RU"/>
        </w:rPr>
        <w:t>գումարը</w:t>
      </w:r>
      <w:r w:rsidRPr="00CB6BAF">
        <w:rPr>
          <w:szCs w:val="24"/>
          <w:lang w:val="hy-AM"/>
        </w:rPr>
        <w:t xml:space="preserve"> կազմում է 4</w:t>
      </w:r>
      <w:r w:rsidRPr="00CB6BAF">
        <w:rPr>
          <w:rFonts w:ascii="Calibri" w:hAnsi="Calibri" w:cs="Calibri"/>
          <w:szCs w:val="24"/>
          <w:lang w:val="hy-AM"/>
        </w:rPr>
        <w:t> </w:t>
      </w:r>
      <w:r w:rsidRPr="00CB6BAF">
        <w:rPr>
          <w:szCs w:val="24"/>
          <w:lang w:val="hy-AM"/>
        </w:rPr>
        <w:t>680,4 մլն դրամ:</w:t>
      </w:r>
    </w:p>
    <w:p w:rsidR="00FE405C" w:rsidRPr="00CB6BAF" w:rsidRDefault="00FE405C" w:rsidP="00CB6BAF">
      <w:pPr>
        <w:spacing w:line="360" w:lineRule="auto"/>
        <w:ind w:firstLine="589"/>
        <w:jc w:val="both"/>
        <w:rPr>
          <w:szCs w:val="24"/>
          <w:lang w:val="hy-AM"/>
        </w:rPr>
      </w:pPr>
      <w:r w:rsidRPr="00CB6BAF">
        <w:rPr>
          <w:szCs w:val="24"/>
          <w:lang w:val="hy-AM"/>
        </w:rPr>
        <w:t xml:space="preserve"> </w:t>
      </w:r>
      <w:r w:rsidR="00235322" w:rsidRPr="00CB6BAF">
        <w:rPr>
          <w:szCs w:val="24"/>
          <w:lang w:val="hy-AM"/>
        </w:rPr>
        <w:tab/>
      </w:r>
      <w:r w:rsidR="00235322" w:rsidRPr="00CB6BAF">
        <w:rPr>
          <w:szCs w:val="24"/>
          <w:lang w:val="hy-AM"/>
        </w:rPr>
        <w:tab/>
      </w:r>
      <w:r w:rsidRPr="00CB6BAF">
        <w:rPr>
          <w:szCs w:val="24"/>
          <w:lang w:val="hy-AM"/>
        </w:rPr>
        <w:t xml:space="preserve">Էլեկտրաէներգիայի հաղորդման ծառայության մատուցման սակագնով վարկերի մարման և սպասարկման համար նախատեսված գումարները վերաբերում են ինչպես արդեն </w:t>
      </w:r>
      <w:r w:rsidRPr="00CB6BAF">
        <w:rPr>
          <w:szCs w:val="24"/>
          <w:lang w:val="ru-RU"/>
        </w:rPr>
        <w:t>ավարտված</w:t>
      </w:r>
      <w:r w:rsidRPr="00CB6BAF">
        <w:rPr>
          <w:szCs w:val="24"/>
          <w:lang w:val="hy-AM"/>
        </w:rPr>
        <w:t>, այնպես էլ դեռևս ընթացքում գտնվող ծրագրերին: Ընթացքում գտնվող ծրագրերի մասով 2019թ. ընթացքում ստացված գումարը կազմում է շուրջ 2</w:t>
      </w:r>
      <w:r w:rsidRPr="00CB6BAF">
        <w:rPr>
          <w:rFonts w:ascii="Calibri" w:hAnsi="Calibri" w:cs="Calibri"/>
          <w:szCs w:val="24"/>
          <w:lang w:val="hy-AM"/>
        </w:rPr>
        <w:t> </w:t>
      </w:r>
      <w:r w:rsidRPr="00CB6BAF">
        <w:rPr>
          <w:szCs w:val="24"/>
          <w:lang w:val="hy-AM"/>
        </w:rPr>
        <w:t>140,0 մլն դրամ, որի գծով հաշվետու ժամանակաշրջանում ծախսեր չեն առաջացել: Արդյունքում, այս եկամտի գծով վճարված շահութահարկը կազմել է շուրջ 428,0 մլն դրամ, և միաժամանակ առաջացել է շահութաբաժնի վճարման պարտավորություն 856,0 մլն դրամ:</w:t>
      </w:r>
    </w:p>
    <w:p w:rsidR="00FE405C" w:rsidRPr="00CB6BAF" w:rsidRDefault="00FE405C" w:rsidP="00CB6BAF">
      <w:pPr>
        <w:spacing w:line="360" w:lineRule="auto"/>
        <w:ind w:firstLine="589"/>
        <w:jc w:val="both"/>
        <w:rPr>
          <w:szCs w:val="24"/>
          <w:lang w:val="hy-AM"/>
        </w:rPr>
      </w:pPr>
      <w:r w:rsidRPr="00CB6BAF">
        <w:rPr>
          <w:szCs w:val="24"/>
          <w:lang w:val="hy-AM"/>
        </w:rPr>
        <w:t xml:space="preserve">Ընկերությունը հաշվետու ժամանակաշրջանում վարկերի մարման և սպասարկման </w:t>
      </w:r>
      <w:r w:rsidRPr="00CB6BAF">
        <w:rPr>
          <w:szCs w:val="24"/>
          <w:lang w:val="ru-RU"/>
        </w:rPr>
        <w:t>համար</w:t>
      </w:r>
      <w:r w:rsidRPr="00CB6BAF">
        <w:rPr>
          <w:szCs w:val="24"/>
          <w:lang w:val="hy-AM"/>
        </w:rPr>
        <w:t xml:space="preserve"> նախատեսված միջոցների ավանդադրումից, ինչպես նաև բանկային հաշիվներում առկա ցպահանջ գումարների նկատմամբ հաշվեգրված տոկոսագումարներից ստացել է 1 459,8 մլն դրամ տոկոսային եկամուտ, որի գծով ծախսեր չեն առաջացել: Արդյունքում, այս եկամտից առաջացել է շուրջ 292,0 մլն դրամ շահութահարկի պարտավորություն, որը փաստացի վճարվել է Ընկերության կողմից: Միաժամանակ այս եկամտի գծով առաջացել է շուրջ 584,0 մլն դրամ շահութաբաժնի վճարման պարտավորություն:</w:t>
      </w:r>
    </w:p>
    <w:p w:rsidR="00FE405C" w:rsidRPr="00CB6BAF" w:rsidRDefault="00FE405C" w:rsidP="00CB6BAF">
      <w:pPr>
        <w:spacing w:line="360" w:lineRule="auto"/>
        <w:ind w:firstLine="589"/>
        <w:jc w:val="both"/>
        <w:rPr>
          <w:szCs w:val="24"/>
          <w:lang w:val="hy-AM"/>
        </w:rPr>
      </w:pPr>
      <w:r w:rsidRPr="00CB6BAF">
        <w:rPr>
          <w:szCs w:val="24"/>
          <w:lang w:val="hy-AM"/>
        </w:rPr>
        <w:t>Էլեկտրական էներգիայի հաղորդման ծառայության մատուցման սակագներով շահութահարկի վճարման համար գումարներ չեն նախատեսվում: 2019թ. արդյունքներով 2020թ. վճարված շահութահարկի գումարը կազմել է 1</w:t>
      </w:r>
      <w:r w:rsidRPr="00CB6BAF">
        <w:rPr>
          <w:rFonts w:ascii="Calibri" w:hAnsi="Calibri" w:cs="Calibri"/>
          <w:szCs w:val="24"/>
          <w:lang w:val="hy-AM"/>
        </w:rPr>
        <w:t> </w:t>
      </w:r>
      <w:r w:rsidRPr="00CB6BAF">
        <w:rPr>
          <w:szCs w:val="24"/>
          <w:lang w:val="hy-AM"/>
        </w:rPr>
        <w:t>457,4 մլն դրամ, որն ամբողջությամբ վճարվել է վերը նշված տոկոսային եկամտի գումարից: Հետևաբար ներկայումս Ընկերությունը փաստացի չունի կանխիկ դրամական միջոցներ, որը կարող է ուղղվել շահութաբաժնի վճարման պարտավորության իրականացմանը:</w:t>
      </w:r>
    </w:p>
    <w:p w:rsidR="00FE405C" w:rsidRPr="00CB6BAF" w:rsidRDefault="00FE405C" w:rsidP="00CB6BAF">
      <w:pPr>
        <w:spacing w:line="360" w:lineRule="auto"/>
        <w:ind w:firstLine="589"/>
        <w:jc w:val="both"/>
        <w:rPr>
          <w:szCs w:val="24"/>
          <w:lang w:val="hy-AM"/>
        </w:rPr>
      </w:pPr>
      <w:r w:rsidRPr="00CB6BAF">
        <w:rPr>
          <w:szCs w:val="24"/>
          <w:lang w:val="hy-AM"/>
        </w:rPr>
        <w:t xml:space="preserve">   Հաշվի առնելով վերոգրյալը,</w:t>
      </w:r>
      <w:r w:rsidR="008E3644" w:rsidRPr="00CB6BAF">
        <w:rPr>
          <w:szCs w:val="24"/>
          <w:lang w:val="hy-AM"/>
        </w:rPr>
        <w:t xml:space="preserve"> ինչպես նաև Ընկերության 18.12.2020թ. արտահերթ </w:t>
      </w:r>
      <w:r w:rsidR="008E3644" w:rsidRPr="00CB6BAF">
        <w:rPr>
          <w:szCs w:val="24"/>
          <w:lang w:val="ru-RU"/>
        </w:rPr>
        <w:t>ընդհանուր</w:t>
      </w:r>
      <w:r w:rsidR="008E3644" w:rsidRPr="00CB6BAF">
        <w:rPr>
          <w:szCs w:val="24"/>
          <w:lang w:val="hy-AM"/>
        </w:rPr>
        <w:t xml:space="preserve"> ժողովի կողմից ընդունված որոշումը</w:t>
      </w:r>
      <w:r w:rsidR="00947B17" w:rsidRPr="00CB6BAF">
        <w:rPr>
          <w:szCs w:val="24"/>
          <w:lang w:val="hy-AM"/>
        </w:rPr>
        <w:t xml:space="preserve"> (արձանագրությ</w:t>
      </w:r>
      <w:r w:rsidR="00311BF5" w:rsidRPr="00CB6BAF">
        <w:rPr>
          <w:szCs w:val="24"/>
          <w:lang w:val="hy-AM"/>
        </w:rPr>
        <w:t>ան               5-րդ հարց,</w:t>
      </w:r>
      <w:r w:rsidR="00947B17" w:rsidRPr="00CB6BAF">
        <w:rPr>
          <w:szCs w:val="24"/>
          <w:lang w:val="hy-AM"/>
        </w:rPr>
        <w:t xml:space="preserve"> կցվում է)</w:t>
      </w:r>
      <w:r w:rsidR="008E3644" w:rsidRPr="00CB6BAF">
        <w:rPr>
          <w:szCs w:val="24"/>
          <w:lang w:val="hy-AM"/>
        </w:rPr>
        <w:t>՝ 2020 թվականին պետական բյուջե շահութաբաժին չվճարելու և 1,228,358.0 հազ</w:t>
      </w:r>
      <w:r w:rsidR="00000956" w:rsidRPr="00CB6BAF">
        <w:rPr>
          <w:szCs w:val="24"/>
          <w:lang w:val="hy-AM"/>
        </w:rPr>
        <w:t>.</w:t>
      </w:r>
      <w:r w:rsidR="008E3644" w:rsidRPr="00CB6BAF">
        <w:rPr>
          <w:szCs w:val="24"/>
          <w:lang w:val="hy-AM"/>
        </w:rPr>
        <w:t xml:space="preserve"> դրամը բաժնետոմսի անվանական արժեքի ավելացման միջոցով ընկերության կանոնադրական կապիտալի ավելացմանը ուղղելու վերաբերյալ,</w:t>
      </w:r>
      <w:r w:rsidRPr="00CB6BAF">
        <w:rPr>
          <w:szCs w:val="24"/>
          <w:lang w:val="hy-AM"/>
        </w:rPr>
        <w:t xml:space="preserve"> </w:t>
      </w:r>
      <w:r w:rsidR="008E3644" w:rsidRPr="00CB6BAF">
        <w:rPr>
          <w:szCs w:val="24"/>
          <w:lang w:val="hy-AM"/>
        </w:rPr>
        <w:t>Ը</w:t>
      </w:r>
      <w:r w:rsidRPr="00CB6BAF">
        <w:rPr>
          <w:szCs w:val="24"/>
          <w:lang w:val="hy-AM"/>
        </w:rPr>
        <w:t xml:space="preserve">նկերության ընթացիկ ֆինանսական կայունության ապահովման նպատակով, առաջարկվում է պետական բյուջե </w:t>
      </w:r>
      <w:r w:rsidRPr="00CB6BAF">
        <w:rPr>
          <w:szCs w:val="24"/>
          <w:lang w:val="hy-AM"/>
        </w:rPr>
        <w:lastRenderedPageBreak/>
        <w:t>վճարման ենթակա շահութաբաժնի վճարման պարտավորությունը նվազեցնել 1</w:t>
      </w:r>
      <w:r w:rsidR="00A70616" w:rsidRPr="00CB6BAF">
        <w:rPr>
          <w:rFonts w:ascii="Calibri" w:hAnsi="Calibri" w:cs="Calibri"/>
          <w:szCs w:val="24"/>
          <w:lang w:val="hy-AM"/>
        </w:rPr>
        <w:t>,</w:t>
      </w:r>
      <w:r w:rsidRPr="00CB6BAF">
        <w:rPr>
          <w:szCs w:val="24"/>
          <w:lang w:val="hy-AM"/>
        </w:rPr>
        <w:t>228</w:t>
      </w:r>
      <w:r w:rsidR="00A70616" w:rsidRPr="00CB6BAF">
        <w:rPr>
          <w:rFonts w:ascii="Calibri" w:hAnsi="Calibri" w:cs="Calibri"/>
          <w:szCs w:val="24"/>
          <w:lang w:val="hy-AM"/>
        </w:rPr>
        <w:t>,</w:t>
      </w:r>
      <w:r w:rsidRPr="00CB6BAF">
        <w:rPr>
          <w:szCs w:val="24"/>
          <w:lang w:val="hy-AM"/>
        </w:rPr>
        <w:t>358</w:t>
      </w:r>
      <w:r w:rsidR="00A70616" w:rsidRPr="00CB6BAF">
        <w:rPr>
          <w:szCs w:val="24"/>
          <w:lang w:val="hy-AM"/>
        </w:rPr>
        <w:t>.</w:t>
      </w:r>
      <w:r w:rsidRPr="00CB6BAF">
        <w:rPr>
          <w:szCs w:val="24"/>
          <w:lang w:val="hy-AM"/>
        </w:rPr>
        <w:t>0 հազ</w:t>
      </w:r>
      <w:r w:rsidRPr="00CB6BAF">
        <w:rPr>
          <w:rFonts w:ascii="Cambria Math" w:hAnsi="Cambria Math" w:cs="Cambria Math"/>
          <w:szCs w:val="24"/>
          <w:lang w:val="hy-AM"/>
        </w:rPr>
        <w:t>․</w:t>
      </w:r>
      <w:r w:rsidRPr="00CB6BAF">
        <w:rPr>
          <w:szCs w:val="24"/>
          <w:lang w:val="hy-AM"/>
        </w:rPr>
        <w:t xml:space="preserve"> դրամով:</w:t>
      </w:r>
    </w:p>
    <w:tbl>
      <w:tblPr>
        <w:tblW w:w="0" w:type="auto"/>
        <w:tblInd w:w="198" w:type="dxa"/>
        <w:tblLook w:val="04A0"/>
      </w:tblPr>
      <w:tblGrid>
        <w:gridCol w:w="448"/>
        <w:gridCol w:w="8930"/>
      </w:tblGrid>
      <w:tr w:rsidR="00415AEB" w:rsidRPr="00CB6BAF" w:rsidTr="0037319B">
        <w:tc>
          <w:tcPr>
            <w:tcW w:w="448" w:type="dxa"/>
            <w:hideMark/>
          </w:tcPr>
          <w:p w:rsidR="00415AEB" w:rsidRPr="00CB6BAF" w:rsidRDefault="00E52923" w:rsidP="00CB6BAF">
            <w:pPr>
              <w:spacing w:line="360" w:lineRule="auto"/>
              <w:rPr>
                <w:b/>
                <w:szCs w:val="24"/>
              </w:rPr>
            </w:pPr>
            <w:r w:rsidRPr="00CB6BAF">
              <w:rPr>
                <w:b/>
                <w:szCs w:val="24"/>
                <w:lang w:val="hy-AM"/>
              </w:rPr>
              <w:t>2</w:t>
            </w:r>
            <w:r w:rsidR="00415AEB" w:rsidRPr="00CB6BAF">
              <w:rPr>
                <w:b/>
                <w:szCs w:val="24"/>
              </w:rPr>
              <w:t>.</w:t>
            </w:r>
          </w:p>
        </w:tc>
        <w:tc>
          <w:tcPr>
            <w:tcW w:w="8930" w:type="dxa"/>
            <w:hideMark/>
          </w:tcPr>
          <w:p w:rsidR="00415AEB" w:rsidRPr="00CB6BAF" w:rsidRDefault="00415AEB" w:rsidP="00CB6BAF">
            <w:pPr>
              <w:spacing w:line="360" w:lineRule="auto"/>
              <w:rPr>
                <w:b/>
                <w:szCs w:val="24"/>
              </w:rPr>
            </w:pPr>
            <w:proofErr w:type="spellStart"/>
            <w:r w:rsidRPr="00CB6BAF">
              <w:rPr>
                <w:b/>
                <w:szCs w:val="24"/>
              </w:rPr>
              <w:t>Ակնկալվող</w:t>
            </w:r>
            <w:proofErr w:type="spellEnd"/>
            <w:r w:rsidRPr="00CB6BAF">
              <w:rPr>
                <w:b/>
                <w:szCs w:val="24"/>
              </w:rPr>
              <w:t xml:space="preserve"> </w:t>
            </w:r>
            <w:proofErr w:type="spellStart"/>
            <w:r w:rsidRPr="00CB6BAF">
              <w:rPr>
                <w:b/>
                <w:szCs w:val="24"/>
              </w:rPr>
              <w:t>արդյունքը</w:t>
            </w:r>
            <w:proofErr w:type="spellEnd"/>
            <w:r w:rsidRPr="00CB6BAF">
              <w:rPr>
                <w:b/>
                <w:szCs w:val="24"/>
              </w:rPr>
              <w:t xml:space="preserve">, </w:t>
            </w:r>
            <w:proofErr w:type="spellStart"/>
            <w:r w:rsidRPr="00CB6BAF">
              <w:rPr>
                <w:b/>
                <w:szCs w:val="24"/>
              </w:rPr>
              <w:t>կարգավորման</w:t>
            </w:r>
            <w:proofErr w:type="spellEnd"/>
            <w:r w:rsidRPr="00CB6BAF">
              <w:rPr>
                <w:b/>
                <w:szCs w:val="24"/>
              </w:rPr>
              <w:t xml:space="preserve"> </w:t>
            </w:r>
            <w:proofErr w:type="spellStart"/>
            <w:r w:rsidRPr="00CB6BAF">
              <w:rPr>
                <w:b/>
                <w:szCs w:val="24"/>
              </w:rPr>
              <w:t>նպատակը</w:t>
            </w:r>
            <w:proofErr w:type="spellEnd"/>
            <w:r w:rsidRPr="00CB6BAF">
              <w:rPr>
                <w:b/>
                <w:szCs w:val="24"/>
              </w:rPr>
              <w:t xml:space="preserve"> և </w:t>
            </w:r>
            <w:proofErr w:type="spellStart"/>
            <w:r w:rsidRPr="00CB6BAF">
              <w:rPr>
                <w:b/>
                <w:szCs w:val="24"/>
              </w:rPr>
              <w:t>բնույթը</w:t>
            </w:r>
            <w:proofErr w:type="spellEnd"/>
          </w:p>
        </w:tc>
      </w:tr>
    </w:tbl>
    <w:p w:rsidR="00415AEB" w:rsidRPr="00CB6BAF" w:rsidRDefault="00015075" w:rsidP="00CB6BAF">
      <w:pPr>
        <w:spacing w:line="360" w:lineRule="auto"/>
        <w:ind w:firstLine="589"/>
        <w:jc w:val="both"/>
        <w:rPr>
          <w:szCs w:val="24"/>
          <w:lang w:val="hy-AM"/>
        </w:rPr>
      </w:pPr>
      <w:r w:rsidRPr="00CB6BAF">
        <w:rPr>
          <w:szCs w:val="24"/>
          <w:lang w:val="hy-AM"/>
        </w:rPr>
        <w:t>ՀՀ կ</w:t>
      </w:r>
      <w:r w:rsidR="00415AEB" w:rsidRPr="00CB6BAF">
        <w:rPr>
          <w:szCs w:val="24"/>
          <w:lang w:val="hy-AM"/>
        </w:rPr>
        <w:t xml:space="preserve">առավարության սույն որոշման նախագծով առաջարկվում է Ընկերությանն ազատել 2019թ. գործունեության արդյունքներով Կարգի համաձայն հաշվարկված` պետական բյուջե վճարվող </w:t>
      </w:r>
      <w:r w:rsidR="009006CC" w:rsidRPr="00CB6BAF">
        <w:rPr>
          <w:szCs w:val="24"/>
          <w:lang w:val="hy-AM"/>
        </w:rPr>
        <w:t>1</w:t>
      </w:r>
      <w:r w:rsidR="009006CC" w:rsidRPr="00CB6BAF">
        <w:rPr>
          <w:rFonts w:ascii="Calibri" w:hAnsi="Calibri" w:cs="Calibri"/>
          <w:szCs w:val="24"/>
          <w:lang w:val="hy-AM"/>
        </w:rPr>
        <w:t>,</w:t>
      </w:r>
      <w:r w:rsidR="009006CC" w:rsidRPr="00CB6BAF">
        <w:rPr>
          <w:szCs w:val="24"/>
          <w:lang w:val="hy-AM"/>
        </w:rPr>
        <w:t>228</w:t>
      </w:r>
      <w:r w:rsidR="009006CC" w:rsidRPr="00CB6BAF">
        <w:rPr>
          <w:rFonts w:ascii="Calibri" w:hAnsi="Calibri" w:cs="Calibri"/>
          <w:szCs w:val="24"/>
          <w:lang w:val="hy-AM"/>
        </w:rPr>
        <w:t>,</w:t>
      </w:r>
      <w:r w:rsidR="009006CC" w:rsidRPr="00CB6BAF">
        <w:rPr>
          <w:szCs w:val="24"/>
          <w:lang w:val="hy-AM"/>
        </w:rPr>
        <w:t xml:space="preserve">358.0 </w:t>
      </w:r>
      <w:r w:rsidR="00415AEB" w:rsidRPr="00CB6BAF">
        <w:rPr>
          <w:rFonts w:eastAsia="Arial Unicode MS" w:cs="Sylfaen"/>
          <w:szCs w:val="24"/>
          <w:lang w:val="hy-AM"/>
        </w:rPr>
        <w:t>հազ.</w:t>
      </w:r>
      <w:r w:rsidR="00415AEB" w:rsidRPr="00CB6BAF">
        <w:rPr>
          <w:rFonts w:eastAsia="Arial Unicode MS" w:cs="Arial Unicode MS"/>
          <w:szCs w:val="24"/>
          <w:lang w:val="hy-AM"/>
        </w:rPr>
        <w:t xml:space="preserve"> </w:t>
      </w:r>
      <w:r w:rsidR="00415AEB" w:rsidRPr="00CB6BAF">
        <w:rPr>
          <w:rFonts w:eastAsia="Arial Unicode MS" w:cs="Sylfaen"/>
          <w:szCs w:val="24"/>
          <w:lang w:val="hy-AM"/>
        </w:rPr>
        <w:t>դրամ</w:t>
      </w:r>
      <w:r w:rsidR="00415AEB" w:rsidRPr="00CB6BAF">
        <w:rPr>
          <w:szCs w:val="24"/>
          <w:lang w:val="hy-AM"/>
        </w:rPr>
        <w:t xml:space="preserve"> շահութաբաժնի վճարման </w:t>
      </w:r>
      <w:r w:rsidR="00415AEB" w:rsidRPr="00CB6BAF">
        <w:rPr>
          <w:szCs w:val="24"/>
          <w:lang w:val="ru-RU"/>
        </w:rPr>
        <w:t>պարտավորությունից</w:t>
      </w:r>
      <w:r w:rsidR="00415AEB" w:rsidRPr="00CB6BAF">
        <w:rPr>
          <w:szCs w:val="24"/>
          <w:lang w:val="hy-AM"/>
        </w:rPr>
        <w:t xml:space="preserve"> և այդ գումարի չափով, բաժնետոմսերի անվանական արժեքի մեծացման միջոցով սահմանված կարգով ավելացվում է Ընկերության կանոնադրական կապիտալը:</w:t>
      </w:r>
    </w:p>
    <w:tbl>
      <w:tblPr>
        <w:tblW w:w="0" w:type="auto"/>
        <w:tblInd w:w="198" w:type="dxa"/>
        <w:tblLook w:val="04A0"/>
      </w:tblPr>
      <w:tblGrid>
        <w:gridCol w:w="448"/>
        <w:gridCol w:w="8930"/>
      </w:tblGrid>
      <w:tr w:rsidR="00CE4927" w:rsidRPr="00CB6BAF" w:rsidTr="0037319B">
        <w:tc>
          <w:tcPr>
            <w:tcW w:w="448" w:type="dxa"/>
            <w:hideMark/>
          </w:tcPr>
          <w:p w:rsidR="00CE4927" w:rsidRPr="00CB6BAF" w:rsidRDefault="00E52923" w:rsidP="00CB6BAF">
            <w:pPr>
              <w:spacing w:line="360" w:lineRule="auto"/>
              <w:rPr>
                <w:b/>
                <w:szCs w:val="24"/>
              </w:rPr>
            </w:pPr>
            <w:r w:rsidRPr="00CB6BAF">
              <w:rPr>
                <w:b/>
                <w:szCs w:val="24"/>
                <w:lang w:val="hy-AM"/>
              </w:rPr>
              <w:t>3</w:t>
            </w:r>
            <w:r w:rsidR="00CE4927" w:rsidRPr="00CB6BAF">
              <w:rPr>
                <w:b/>
                <w:szCs w:val="24"/>
              </w:rPr>
              <w:t>.</w:t>
            </w:r>
          </w:p>
        </w:tc>
        <w:tc>
          <w:tcPr>
            <w:tcW w:w="8930" w:type="dxa"/>
            <w:hideMark/>
          </w:tcPr>
          <w:p w:rsidR="00CE4927" w:rsidRPr="00CB6BAF" w:rsidRDefault="00CE4927" w:rsidP="00CB6BAF">
            <w:pPr>
              <w:spacing w:line="360" w:lineRule="auto"/>
              <w:rPr>
                <w:b/>
                <w:szCs w:val="24"/>
              </w:rPr>
            </w:pPr>
            <w:proofErr w:type="spellStart"/>
            <w:r w:rsidRPr="00CB6BAF">
              <w:rPr>
                <w:b/>
                <w:szCs w:val="24"/>
              </w:rPr>
              <w:t>Նախագծի</w:t>
            </w:r>
            <w:proofErr w:type="spellEnd"/>
            <w:r w:rsidRPr="00CB6BAF">
              <w:rPr>
                <w:b/>
                <w:szCs w:val="24"/>
              </w:rPr>
              <w:t xml:space="preserve"> </w:t>
            </w:r>
            <w:proofErr w:type="spellStart"/>
            <w:r w:rsidRPr="00CB6BAF">
              <w:rPr>
                <w:b/>
                <w:szCs w:val="24"/>
              </w:rPr>
              <w:t>մշակման</w:t>
            </w:r>
            <w:proofErr w:type="spellEnd"/>
            <w:r w:rsidRPr="00CB6BAF">
              <w:rPr>
                <w:b/>
                <w:szCs w:val="24"/>
              </w:rPr>
              <w:t xml:space="preserve"> </w:t>
            </w:r>
            <w:proofErr w:type="spellStart"/>
            <w:r w:rsidRPr="00CB6BAF">
              <w:rPr>
                <w:b/>
                <w:szCs w:val="24"/>
              </w:rPr>
              <w:t>գործընթացում</w:t>
            </w:r>
            <w:proofErr w:type="spellEnd"/>
            <w:r w:rsidRPr="00CB6BAF">
              <w:rPr>
                <w:b/>
                <w:szCs w:val="24"/>
              </w:rPr>
              <w:t xml:space="preserve"> </w:t>
            </w:r>
            <w:proofErr w:type="spellStart"/>
            <w:r w:rsidRPr="00CB6BAF">
              <w:rPr>
                <w:b/>
                <w:szCs w:val="24"/>
              </w:rPr>
              <w:t>ներգրավված</w:t>
            </w:r>
            <w:proofErr w:type="spellEnd"/>
            <w:r w:rsidRPr="00CB6BAF">
              <w:rPr>
                <w:b/>
                <w:szCs w:val="24"/>
              </w:rPr>
              <w:t xml:space="preserve"> </w:t>
            </w:r>
            <w:proofErr w:type="spellStart"/>
            <w:r w:rsidRPr="00CB6BAF">
              <w:rPr>
                <w:b/>
                <w:szCs w:val="24"/>
              </w:rPr>
              <w:t>ինստիտուտները</w:t>
            </w:r>
            <w:proofErr w:type="spellEnd"/>
            <w:r w:rsidRPr="00CB6BAF">
              <w:rPr>
                <w:b/>
                <w:szCs w:val="24"/>
              </w:rPr>
              <w:t xml:space="preserve"> և </w:t>
            </w:r>
            <w:proofErr w:type="spellStart"/>
            <w:r w:rsidRPr="00CB6BAF">
              <w:rPr>
                <w:b/>
                <w:szCs w:val="24"/>
              </w:rPr>
              <w:t>անձիք</w:t>
            </w:r>
            <w:proofErr w:type="spellEnd"/>
            <w:r w:rsidRPr="00CB6BAF">
              <w:rPr>
                <w:b/>
                <w:szCs w:val="24"/>
              </w:rPr>
              <w:t xml:space="preserve">   </w:t>
            </w:r>
          </w:p>
        </w:tc>
      </w:tr>
    </w:tbl>
    <w:p w:rsidR="007C7218" w:rsidRPr="00CB6BAF" w:rsidRDefault="000F185F" w:rsidP="00CB6BAF">
      <w:pPr>
        <w:spacing w:line="360" w:lineRule="auto"/>
        <w:ind w:firstLine="589"/>
        <w:jc w:val="both"/>
        <w:rPr>
          <w:rFonts w:cs="Sylfaen"/>
          <w:szCs w:val="24"/>
        </w:rPr>
      </w:pPr>
      <w:r w:rsidRPr="00CB6BAF">
        <w:rPr>
          <w:rFonts w:cs="Sylfaen"/>
          <w:szCs w:val="24"/>
          <w:lang w:val="hy-AM"/>
        </w:rPr>
        <w:t xml:space="preserve">ՀՀ </w:t>
      </w:r>
      <w:r w:rsidRPr="00CB6BAF">
        <w:rPr>
          <w:szCs w:val="24"/>
          <w:lang w:val="ru-RU"/>
        </w:rPr>
        <w:t>տ</w:t>
      </w:r>
      <w:r w:rsidR="00CE4927" w:rsidRPr="00CB6BAF">
        <w:rPr>
          <w:szCs w:val="24"/>
          <w:lang w:val="ru-RU"/>
        </w:rPr>
        <w:t>արածքային</w:t>
      </w:r>
      <w:r w:rsidR="00CE4927" w:rsidRPr="00CB6BAF">
        <w:rPr>
          <w:rFonts w:cs="Sylfaen"/>
          <w:szCs w:val="24"/>
        </w:rPr>
        <w:t xml:space="preserve"> </w:t>
      </w:r>
      <w:proofErr w:type="spellStart"/>
      <w:r w:rsidR="00CE4927" w:rsidRPr="00CB6BAF">
        <w:rPr>
          <w:rFonts w:cs="Sylfaen"/>
          <w:szCs w:val="24"/>
        </w:rPr>
        <w:t>կառավարման</w:t>
      </w:r>
      <w:proofErr w:type="spellEnd"/>
      <w:r w:rsidR="00CE4927" w:rsidRPr="00CB6BAF">
        <w:rPr>
          <w:rFonts w:cs="Sylfaen"/>
          <w:szCs w:val="24"/>
        </w:rPr>
        <w:t xml:space="preserve"> և </w:t>
      </w:r>
      <w:proofErr w:type="spellStart"/>
      <w:r w:rsidR="00CE4927" w:rsidRPr="00CB6BAF">
        <w:rPr>
          <w:rFonts w:cs="Sylfaen"/>
          <w:szCs w:val="24"/>
        </w:rPr>
        <w:t>ենթակառուցվածքների</w:t>
      </w:r>
      <w:proofErr w:type="spellEnd"/>
      <w:r w:rsidR="00CE4927" w:rsidRPr="00CB6BAF">
        <w:rPr>
          <w:rFonts w:cs="Sylfaen"/>
          <w:szCs w:val="24"/>
        </w:rPr>
        <w:t xml:space="preserve"> </w:t>
      </w:r>
      <w:proofErr w:type="spellStart"/>
      <w:r w:rsidR="00CE4927" w:rsidRPr="00CB6BAF">
        <w:rPr>
          <w:rFonts w:cs="Sylfaen"/>
          <w:szCs w:val="24"/>
        </w:rPr>
        <w:t>նախարարություն</w:t>
      </w:r>
      <w:proofErr w:type="spellEnd"/>
      <w:r w:rsidR="00CE4927" w:rsidRPr="00CB6BAF">
        <w:rPr>
          <w:rFonts w:cs="Sylfaen"/>
          <w:szCs w:val="24"/>
        </w:rPr>
        <w:t>, «</w:t>
      </w:r>
      <w:proofErr w:type="spellStart"/>
      <w:r w:rsidR="00CE4927" w:rsidRPr="00CB6BAF">
        <w:rPr>
          <w:rFonts w:cs="Sylfaen"/>
          <w:szCs w:val="24"/>
        </w:rPr>
        <w:t>Բարձրավոլտ</w:t>
      </w:r>
      <w:proofErr w:type="spellEnd"/>
      <w:r w:rsidR="00CE4927" w:rsidRPr="00CB6BAF">
        <w:rPr>
          <w:rFonts w:cs="Sylfaen"/>
          <w:szCs w:val="24"/>
        </w:rPr>
        <w:t xml:space="preserve"> </w:t>
      </w:r>
      <w:proofErr w:type="spellStart"/>
      <w:r w:rsidR="00CE4927" w:rsidRPr="00CB6BAF">
        <w:rPr>
          <w:rFonts w:cs="Sylfaen"/>
          <w:szCs w:val="24"/>
        </w:rPr>
        <w:t>էլեկտրացանցեր</w:t>
      </w:r>
      <w:proofErr w:type="spellEnd"/>
      <w:r w:rsidR="00CE4927" w:rsidRPr="00CB6BAF">
        <w:rPr>
          <w:rFonts w:cs="Sylfaen"/>
          <w:szCs w:val="24"/>
        </w:rPr>
        <w:t>» ՓԲԸ:</w:t>
      </w:r>
    </w:p>
    <w:p w:rsidR="001C640C" w:rsidRPr="00CB6BAF" w:rsidRDefault="00E52923" w:rsidP="00CB6BAF">
      <w:pPr>
        <w:autoSpaceDE w:val="0"/>
        <w:autoSpaceDN w:val="0"/>
        <w:adjustRightInd w:val="0"/>
        <w:spacing w:line="360" w:lineRule="auto"/>
        <w:ind w:left="851" w:hanging="709"/>
        <w:jc w:val="both"/>
        <w:rPr>
          <w:rFonts w:cs="Sylfaen"/>
          <w:b/>
          <w:szCs w:val="24"/>
          <w:lang w:val="hy-AM"/>
        </w:rPr>
      </w:pPr>
      <w:r w:rsidRPr="00CB6BAF">
        <w:rPr>
          <w:rFonts w:cs="Sylfaen"/>
          <w:b/>
          <w:szCs w:val="24"/>
          <w:lang w:val="hy-AM"/>
        </w:rPr>
        <w:t>4</w:t>
      </w:r>
      <w:r w:rsidR="001C640C" w:rsidRPr="00CB6BAF">
        <w:rPr>
          <w:rFonts w:cs="Sylfaen"/>
          <w:b/>
          <w:szCs w:val="24"/>
          <w:lang w:val="hy-AM"/>
        </w:rPr>
        <w:t xml:space="preserve">. Նախագծի ընդունման կապակցությամբ պետական կամ տեղական ինքնակառավարման </w:t>
      </w:r>
      <w:r w:rsidR="001021AD" w:rsidRPr="00CB6BAF">
        <w:rPr>
          <w:rFonts w:cs="Sylfaen"/>
          <w:b/>
          <w:szCs w:val="24"/>
          <w:lang w:val="hy-AM"/>
        </w:rPr>
        <w:t>մարմինների բյուջեներում ծախսերի և եկամուտների էական ավելացման կամ նվազեցման վերաբերյալ</w:t>
      </w:r>
    </w:p>
    <w:p w:rsidR="00867A49" w:rsidRPr="00CB6BAF" w:rsidRDefault="00867A49" w:rsidP="00CB6BAF">
      <w:pPr>
        <w:spacing w:line="360" w:lineRule="auto"/>
        <w:ind w:firstLine="589"/>
        <w:jc w:val="both"/>
        <w:rPr>
          <w:rFonts w:cs="Sylfaen"/>
          <w:szCs w:val="24"/>
          <w:lang w:val="hy-AM"/>
        </w:rPr>
      </w:pPr>
      <w:r w:rsidRPr="00CB6BAF">
        <w:rPr>
          <w:rFonts w:cs="Sylfaen"/>
          <w:szCs w:val="24"/>
          <w:lang w:val="hy-AM"/>
        </w:rPr>
        <w:t>ՀՀ կառավարության սույն որոշման նախագծի ընդունման կապակցությամբ պետական բյուջեում ծախսերի և եկամուտների ավելացում կամ նվազեցում չի նախատեսվում:</w:t>
      </w:r>
    </w:p>
    <w:p w:rsidR="00C41DFF" w:rsidRPr="00CB6BAF" w:rsidRDefault="00E52923" w:rsidP="00CB6BAF">
      <w:pPr>
        <w:autoSpaceDE w:val="0"/>
        <w:autoSpaceDN w:val="0"/>
        <w:adjustRightInd w:val="0"/>
        <w:spacing w:line="360" w:lineRule="auto"/>
        <w:ind w:left="709" w:hanging="567"/>
        <w:jc w:val="both"/>
        <w:rPr>
          <w:rFonts w:cs="Sylfaen"/>
          <w:b/>
          <w:szCs w:val="24"/>
          <w:lang w:val="hy-AM"/>
        </w:rPr>
      </w:pPr>
      <w:r w:rsidRPr="00CB6BAF">
        <w:rPr>
          <w:rFonts w:cs="Sylfaen"/>
          <w:b/>
          <w:szCs w:val="24"/>
          <w:lang w:val="hy-AM"/>
        </w:rPr>
        <w:t>5</w:t>
      </w:r>
      <w:r w:rsidR="00C41DFF" w:rsidRPr="00CB6BAF">
        <w:rPr>
          <w:rFonts w:cs="Sylfaen"/>
          <w:b/>
          <w:szCs w:val="24"/>
          <w:lang w:val="hy-AM"/>
        </w:rPr>
        <w:t xml:space="preserve">. Իրավական ակտի նախագծմանն ու քննարկմանը հասարակության </w:t>
      </w:r>
      <w:r w:rsidR="001911BF" w:rsidRPr="00CB6BAF">
        <w:rPr>
          <w:rFonts w:cs="Sylfaen"/>
          <w:b/>
          <w:szCs w:val="24"/>
          <w:lang w:val="hy-AM"/>
        </w:rPr>
        <w:t xml:space="preserve">         </w:t>
      </w:r>
      <w:r w:rsidR="00C41DFF" w:rsidRPr="00CB6BAF">
        <w:rPr>
          <w:rFonts w:cs="Sylfaen"/>
          <w:b/>
          <w:szCs w:val="24"/>
          <w:lang w:val="hy-AM"/>
        </w:rPr>
        <w:t>մասնակցության մասին</w:t>
      </w:r>
    </w:p>
    <w:p w:rsidR="00C41DFF" w:rsidRPr="00CB6BAF" w:rsidRDefault="00C41DFF" w:rsidP="00CB6BAF">
      <w:pPr>
        <w:spacing w:line="360" w:lineRule="auto"/>
        <w:ind w:firstLine="589"/>
        <w:jc w:val="both"/>
        <w:rPr>
          <w:rFonts w:cs="Sylfaen"/>
          <w:szCs w:val="24"/>
          <w:lang w:val="hy-AM"/>
        </w:rPr>
      </w:pPr>
      <w:r w:rsidRPr="00CB6BAF">
        <w:rPr>
          <w:rFonts w:cs="Sylfaen"/>
          <w:szCs w:val="24"/>
          <w:lang w:val="hy-AM"/>
        </w:rPr>
        <w:t xml:space="preserve">ՀՀ կառավարության սույն որոշման նախագծմանն ու քննարկմանը հասարակության մասին </w:t>
      </w:r>
      <w:r w:rsidR="00533992" w:rsidRPr="00CB6BAF">
        <w:rPr>
          <w:szCs w:val="24"/>
          <w:lang w:val="hy-AM"/>
        </w:rPr>
        <w:t>կետը</w:t>
      </w:r>
      <w:r w:rsidR="00533992" w:rsidRPr="00CB6BAF">
        <w:rPr>
          <w:rFonts w:cs="Sylfaen"/>
          <w:szCs w:val="24"/>
          <w:lang w:val="hy-AM"/>
        </w:rPr>
        <w:t xml:space="preserve"> կիրառելի չէ, քանի որ նախագիծը հանրային նշանակություն չունի:</w:t>
      </w:r>
    </w:p>
    <w:p w:rsidR="00867A49" w:rsidRPr="00CB6BAF" w:rsidRDefault="00867A49" w:rsidP="00CB6BAF">
      <w:pPr>
        <w:autoSpaceDE w:val="0"/>
        <w:autoSpaceDN w:val="0"/>
        <w:adjustRightInd w:val="0"/>
        <w:spacing w:line="360" w:lineRule="auto"/>
        <w:jc w:val="both"/>
        <w:rPr>
          <w:rFonts w:cs="Sylfaen"/>
          <w:szCs w:val="24"/>
          <w:lang w:val="hy-AM"/>
        </w:rPr>
      </w:pPr>
    </w:p>
    <w:p w:rsidR="00A826A9" w:rsidRPr="00CB6BAF" w:rsidRDefault="00A826A9" w:rsidP="00CB6BAF">
      <w:pPr>
        <w:spacing w:line="360" w:lineRule="auto"/>
        <w:ind w:right="168" w:firstLine="708"/>
        <w:jc w:val="center"/>
        <w:rPr>
          <w:rFonts w:cs="Sylfaen"/>
          <w:szCs w:val="24"/>
          <w:lang w:val="af-ZA"/>
        </w:rPr>
      </w:pPr>
    </w:p>
    <w:p w:rsidR="00BE3C52" w:rsidRPr="00CB6BAF" w:rsidRDefault="00BE3C52" w:rsidP="00CB6BAF">
      <w:pPr>
        <w:spacing w:line="360" w:lineRule="auto"/>
        <w:ind w:right="168" w:firstLine="708"/>
        <w:jc w:val="center"/>
        <w:rPr>
          <w:rFonts w:cs="Sylfaen"/>
          <w:szCs w:val="24"/>
          <w:lang w:val="hy-AM"/>
        </w:rPr>
      </w:pPr>
    </w:p>
    <w:p w:rsidR="00BE3C52" w:rsidRPr="00CB6BAF" w:rsidRDefault="00BE3C52" w:rsidP="00CB6BAF">
      <w:pPr>
        <w:spacing w:line="360" w:lineRule="auto"/>
        <w:ind w:right="168" w:firstLine="708"/>
        <w:jc w:val="center"/>
        <w:rPr>
          <w:rFonts w:cs="Sylfaen"/>
          <w:szCs w:val="24"/>
          <w:lang w:val="hy-AM"/>
        </w:rPr>
      </w:pPr>
    </w:p>
    <w:p w:rsidR="00BE3C52" w:rsidRPr="00CB6BAF" w:rsidRDefault="00BE3C52" w:rsidP="00CB6BAF">
      <w:pPr>
        <w:spacing w:line="360" w:lineRule="auto"/>
        <w:ind w:right="168" w:firstLine="708"/>
        <w:jc w:val="center"/>
        <w:rPr>
          <w:rFonts w:cs="Sylfaen"/>
          <w:szCs w:val="24"/>
          <w:lang w:val="hy-AM"/>
        </w:rPr>
      </w:pPr>
    </w:p>
    <w:p w:rsidR="00BE3C52" w:rsidRPr="00CB6BAF" w:rsidRDefault="00BE3C52" w:rsidP="00CB6BAF">
      <w:pPr>
        <w:spacing w:line="360" w:lineRule="auto"/>
        <w:ind w:right="168" w:firstLine="708"/>
        <w:jc w:val="center"/>
        <w:rPr>
          <w:rFonts w:cs="Sylfaen"/>
          <w:szCs w:val="24"/>
          <w:lang w:val="hy-AM"/>
        </w:rPr>
      </w:pPr>
    </w:p>
    <w:p w:rsidR="00BE3C52" w:rsidRPr="00CB6BAF" w:rsidRDefault="00BE3C52" w:rsidP="00CB6BAF">
      <w:pPr>
        <w:spacing w:line="360" w:lineRule="auto"/>
        <w:ind w:right="168" w:firstLine="708"/>
        <w:jc w:val="center"/>
        <w:rPr>
          <w:rFonts w:cs="Sylfaen"/>
          <w:szCs w:val="24"/>
          <w:lang w:val="hy-AM"/>
        </w:rPr>
      </w:pPr>
    </w:p>
    <w:p w:rsidR="00A826A9" w:rsidRPr="00CB6BAF" w:rsidRDefault="00A826A9" w:rsidP="00CB6BAF">
      <w:pPr>
        <w:spacing w:line="360" w:lineRule="auto"/>
        <w:ind w:right="168" w:firstLine="708"/>
        <w:jc w:val="center"/>
        <w:rPr>
          <w:rFonts w:cs="Sylfaen"/>
          <w:szCs w:val="24"/>
          <w:lang w:val="hy-AM"/>
        </w:rPr>
      </w:pPr>
    </w:p>
    <w:p w:rsidR="001E04EF" w:rsidRPr="00CB6BAF" w:rsidRDefault="001E04EF" w:rsidP="00CB6BAF">
      <w:pPr>
        <w:spacing w:line="360" w:lineRule="auto"/>
        <w:jc w:val="center"/>
        <w:rPr>
          <w:rFonts w:cs="Sylfaen"/>
          <w:szCs w:val="24"/>
          <w:lang w:val="hy-AM"/>
        </w:rPr>
      </w:pPr>
    </w:p>
    <w:p w:rsidR="002C771E" w:rsidRPr="00CB6BAF" w:rsidRDefault="002C771E" w:rsidP="00CB6BAF">
      <w:pPr>
        <w:spacing w:line="360" w:lineRule="auto"/>
        <w:jc w:val="center"/>
        <w:rPr>
          <w:rFonts w:cs="Sylfaen"/>
          <w:szCs w:val="24"/>
          <w:lang w:val="af-ZA"/>
        </w:rPr>
      </w:pPr>
      <w:r w:rsidRPr="00CB6BAF">
        <w:rPr>
          <w:rFonts w:cs="Sylfaen"/>
          <w:szCs w:val="24"/>
          <w:lang w:val="hy-AM"/>
        </w:rPr>
        <w:lastRenderedPageBreak/>
        <w:t>ՏԵՂԵԿԱՆՔ</w:t>
      </w:r>
    </w:p>
    <w:p w:rsidR="002C771E" w:rsidRPr="00CB6BAF" w:rsidRDefault="002C771E" w:rsidP="00CB6BAF">
      <w:pPr>
        <w:spacing w:line="360" w:lineRule="auto"/>
        <w:ind w:firstLine="547"/>
        <w:jc w:val="center"/>
        <w:rPr>
          <w:rFonts w:cs="Sylfaen"/>
          <w:szCs w:val="24"/>
          <w:lang w:val="af-ZA"/>
        </w:rPr>
      </w:pPr>
    </w:p>
    <w:p w:rsidR="002C771E" w:rsidRPr="00CB6BAF" w:rsidRDefault="002C771E" w:rsidP="00CB6BAF">
      <w:pPr>
        <w:spacing w:line="360" w:lineRule="auto"/>
        <w:ind w:firstLine="547"/>
        <w:jc w:val="center"/>
        <w:rPr>
          <w:rFonts w:cs="Sylfaen"/>
          <w:spacing w:val="-2"/>
          <w:szCs w:val="24"/>
          <w:lang w:val="hy-AM"/>
        </w:rPr>
      </w:pPr>
      <w:r w:rsidRPr="00CB6BAF">
        <w:rPr>
          <w:rFonts w:eastAsia="Arial Unicode MS" w:cs="Arial Unicode MS"/>
          <w:szCs w:val="24"/>
          <w:lang w:val="af-ZA"/>
        </w:rPr>
        <w:t>«</w:t>
      </w:r>
      <w:r w:rsidRPr="00CB6BAF">
        <w:rPr>
          <w:rFonts w:eastAsia="Arial Unicode MS" w:cs="Arial Unicode MS"/>
          <w:szCs w:val="24"/>
          <w:lang w:val="hy-AM"/>
        </w:rPr>
        <w:t>Բարձրավոլտ</w:t>
      </w:r>
      <w:r w:rsidRPr="00CB6BAF">
        <w:rPr>
          <w:rFonts w:eastAsia="Arial Unicode MS" w:cs="Arial Unicode MS"/>
          <w:szCs w:val="24"/>
          <w:lang w:val="af-ZA"/>
        </w:rPr>
        <w:t xml:space="preserve"> </w:t>
      </w:r>
      <w:r w:rsidRPr="00CB6BAF">
        <w:rPr>
          <w:rFonts w:eastAsia="Arial Unicode MS" w:cs="Arial Unicode MS"/>
          <w:szCs w:val="24"/>
          <w:lang w:val="hy-AM"/>
        </w:rPr>
        <w:t>էլեկտրացանցեր</w:t>
      </w:r>
      <w:r w:rsidRPr="00CB6BAF">
        <w:rPr>
          <w:rFonts w:eastAsia="Arial Unicode MS" w:cs="Arial Unicode MS"/>
          <w:szCs w:val="24"/>
          <w:lang w:val="af-ZA"/>
        </w:rPr>
        <w:t xml:space="preserve">» </w:t>
      </w:r>
      <w:r w:rsidRPr="00CB6BAF">
        <w:rPr>
          <w:rFonts w:eastAsia="Arial Unicode MS" w:cs="Sylfaen"/>
          <w:szCs w:val="24"/>
          <w:lang w:val="hy-AM"/>
        </w:rPr>
        <w:t>փակ</w:t>
      </w:r>
      <w:r w:rsidRPr="00CB6BAF">
        <w:rPr>
          <w:rFonts w:eastAsia="Arial Unicode MS" w:cs="Arial Unicode MS"/>
          <w:szCs w:val="24"/>
          <w:lang w:val="af-ZA"/>
        </w:rPr>
        <w:t xml:space="preserve"> </w:t>
      </w:r>
      <w:r w:rsidRPr="00CB6BAF">
        <w:rPr>
          <w:rFonts w:eastAsia="Arial Unicode MS" w:cs="Sylfaen"/>
          <w:szCs w:val="24"/>
          <w:lang w:val="hy-AM"/>
        </w:rPr>
        <w:t>բաժնետիրական</w:t>
      </w:r>
      <w:r w:rsidRPr="00CB6BAF">
        <w:rPr>
          <w:rFonts w:eastAsia="Arial Unicode MS" w:cs="Arial Unicode MS"/>
          <w:szCs w:val="24"/>
          <w:lang w:val="af-ZA"/>
        </w:rPr>
        <w:t xml:space="preserve"> </w:t>
      </w:r>
      <w:r w:rsidRPr="00CB6BAF">
        <w:rPr>
          <w:rFonts w:eastAsia="Arial Unicode MS" w:cs="Sylfaen"/>
          <w:szCs w:val="24"/>
          <w:lang w:val="hy-AM"/>
        </w:rPr>
        <w:t>ընկերության</w:t>
      </w:r>
      <w:r w:rsidRPr="00CB6BAF">
        <w:rPr>
          <w:rFonts w:eastAsia="Arial Unicode MS" w:cs="Sylfaen"/>
          <w:szCs w:val="24"/>
          <w:lang w:val="af-ZA"/>
        </w:rPr>
        <w:t xml:space="preserve"> </w:t>
      </w:r>
      <w:r w:rsidRPr="00CB6BAF">
        <w:rPr>
          <w:rFonts w:eastAsia="Arial Unicode MS" w:cs="Sylfaen"/>
          <w:szCs w:val="24"/>
          <w:lang w:val="hy-AM"/>
        </w:rPr>
        <w:t>կանոնադրական</w:t>
      </w:r>
      <w:r w:rsidRPr="00CB6BAF">
        <w:rPr>
          <w:rFonts w:eastAsia="Arial Unicode MS" w:cs="Arial Unicode MS"/>
          <w:szCs w:val="24"/>
          <w:lang w:val="af-ZA"/>
        </w:rPr>
        <w:t xml:space="preserve"> </w:t>
      </w:r>
      <w:r w:rsidRPr="00CB6BAF">
        <w:rPr>
          <w:rFonts w:eastAsia="Arial Unicode MS" w:cs="Sylfaen"/>
          <w:szCs w:val="24"/>
          <w:lang w:val="hy-AM"/>
        </w:rPr>
        <w:t>կապիտալն</w:t>
      </w:r>
      <w:r w:rsidRPr="00CB6BAF">
        <w:rPr>
          <w:rFonts w:eastAsia="Arial Unicode MS" w:cs="Arial Unicode MS"/>
          <w:szCs w:val="24"/>
          <w:lang w:val="af-ZA"/>
        </w:rPr>
        <w:t xml:space="preserve"> </w:t>
      </w:r>
      <w:r w:rsidRPr="00CB6BAF">
        <w:rPr>
          <w:rFonts w:eastAsia="Arial Unicode MS" w:cs="Sylfaen"/>
          <w:szCs w:val="24"/>
          <w:lang w:val="hy-AM"/>
        </w:rPr>
        <w:t>ավելացնելու</w:t>
      </w:r>
      <w:r w:rsidRPr="00CB6BAF">
        <w:rPr>
          <w:rFonts w:eastAsia="Arial Unicode MS" w:cs="Arial Unicode MS"/>
          <w:szCs w:val="24"/>
          <w:lang w:val="af-ZA"/>
        </w:rPr>
        <w:t xml:space="preserve"> </w:t>
      </w:r>
      <w:r w:rsidRPr="00CB6BAF">
        <w:rPr>
          <w:rFonts w:eastAsia="Arial Unicode MS" w:cs="Sylfaen"/>
          <w:szCs w:val="24"/>
          <w:lang w:val="hy-AM"/>
        </w:rPr>
        <w:t>և</w:t>
      </w:r>
      <w:r w:rsidRPr="00CB6BAF">
        <w:rPr>
          <w:rFonts w:eastAsia="Arial Unicode MS" w:cs="Arial Unicode MS"/>
          <w:szCs w:val="24"/>
          <w:lang w:val="af-ZA"/>
        </w:rPr>
        <w:t xml:space="preserve"> 2019 </w:t>
      </w:r>
      <w:r w:rsidRPr="00CB6BAF">
        <w:rPr>
          <w:rFonts w:eastAsia="Arial Unicode MS" w:cs="Sylfaen"/>
          <w:szCs w:val="24"/>
          <w:lang w:val="hy-AM"/>
        </w:rPr>
        <w:t>թվականի</w:t>
      </w:r>
      <w:r w:rsidRPr="00CB6BAF">
        <w:rPr>
          <w:rFonts w:eastAsia="Arial Unicode MS" w:cs="Arial Unicode MS"/>
          <w:szCs w:val="24"/>
          <w:lang w:val="af-ZA"/>
        </w:rPr>
        <w:t xml:space="preserve"> </w:t>
      </w:r>
      <w:r w:rsidRPr="00CB6BAF">
        <w:rPr>
          <w:rFonts w:eastAsia="Arial Unicode MS" w:cs="Sylfaen"/>
          <w:szCs w:val="24"/>
          <w:lang w:val="hy-AM"/>
        </w:rPr>
        <w:t>գործունեության</w:t>
      </w:r>
      <w:r w:rsidRPr="00CB6BAF">
        <w:rPr>
          <w:rFonts w:eastAsia="Arial Unicode MS" w:cs="Sylfaen"/>
          <w:szCs w:val="24"/>
          <w:lang w:val="af-ZA"/>
        </w:rPr>
        <w:t xml:space="preserve"> </w:t>
      </w:r>
      <w:r w:rsidRPr="00CB6BAF">
        <w:rPr>
          <w:rFonts w:eastAsia="Arial Unicode MS" w:cs="Sylfaen"/>
          <w:szCs w:val="24"/>
          <w:lang w:val="hy-AM"/>
        </w:rPr>
        <w:t>արդյունքներով</w:t>
      </w:r>
      <w:r w:rsidRPr="00CB6BAF">
        <w:rPr>
          <w:rFonts w:eastAsia="Arial Unicode MS" w:cs="Arial Unicode MS"/>
          <w:szCs w:val="24"/>
          <w:lang w:val="af-ZA"/>
        </w:rPr>
        <w:t xml:space="preserve"> </w:t>
      </w:r>
      <w:r w:rsidRPr="00CB6BAF">
        <w:rPr>
          <w:rFonts w:eastAsia="Arial Unicode MS" w:cs="Sylfaen"/>
          <w:szCs w:val="24"/>
          <w:lang w:val="hy-AM"/>
        </w:rPr>
        <w:t>Հայաստանի</w:t>
      </w:r>
      <w:r w:rsidRPr="00CB6BAF">
        <w:rPr>
          <w:rFonts w:eastAsia="Arial Unicode MS" w:cs="Arial Unicode MS"/>
          <w:szCs w:val="24"/>
          <w:lang w:val="af-ZA"/>
        </w:rPr>
        <w:t xml:space="preserve"> </w:t>
      </w:r>
      <w:r w:rsidRPr="00CB6BAF">
        <w:rPr>
          <w:rFonts w:eastAsia="Arial Unicode MS" w:cs="Sylfaen"/>
          <w:szCs w:val="24"/>
          <w:lang w:val="hy-AM"/>
        </w:rPr>
        <w:t>Հանրապետության</w:t>
      </w:r>
      <w:r w:rsidRPr="00CB6BAF">
        <w:rPr>
          <w:rFonts w:eastAsia="Arial Unicode MS" w:cs="Sylfaen"/>
          <w:szCs w:val="24"/>
          <w:lang w:val="af-ZA"/>
        </w:rPr>
        <w:t xml:space="preserve"> </w:t>
      </w:r>
      <w:r w:rsidRPr="00CB6BAF">
        <w:rPr>
          <w:rFonts w:eastAsia="Arial Unicode MS" w:cs="Sylfaen"/>
          <w:szCs w:val="24"/>
          <w:lang w:val="hy-AM"/>
        </w:rPr>
        <w:t>պետական</w:t>
      </w:r>
      <w:r w:rsidRPr="00CB6BAF">
        <w:rPr>
          <w:rFonts w:eastAsia="Arial Unicode MS" w:cs="Arial Unicode MS"/>
          <w:szCs w:val="24"/>
          <w:lang w:val="af-ZA"/>
        </w:rPr>
        <w:t xml:space="preserve"> </w:t>
      </w:r>
      <w:r w:rsidRPr="00CB6BAF">
        <w:rPr>
          <w:rFonts w:eastAsia="Arial Unicode MS" w:cs="Sylfaen"/>
          <w:szCs w:val="24"/>
          <w:lang w:val="hy-AM"/>
        </w:rPr>
        <w:t>բյուջե</w:t>
      </w:r>
      <w:r w:rsidRPr="00CB6BAF">
        <w:rPr>
          <w:rFonts w:eastAsia="Arial Unicode MS" w:cs="Arial Unicode MS"/>
          <w:szCs w:val="24"/>
          <w:lang w:val="af-ZA"/>
        </w:rPr>
        <w:t xml:space="preserve"> </w:t>
      </w:r>
      <w:r w:rsidRPr="00CB6BAF">
        <w:rPr>
          <w:rFonts w:eastAsia="Arial Unicode MS" w:cs="Sylfaen"/>
          <w:szCs w:val="24"/>
          <w:lang w:val="hy-AM"/>
        </w:rPr>
        <w:t>վճարման</w:t>
      </w:r>
      <w:r w:rsidRPr="00CB6BAF">
        <w:rPr>
          <w:rFonts w:eastAsia="Arial Unicode MS" w:cs="Arial Unicode MS"/>
          <w:szCs w:val="24"/>
          <w:lang w:val="af-ZA"/>
        </w:rPr>
        <w:t xml:space="preserve"> </w:t>
      </w:r>
      <w:r w:rsidRPr="00CB6BAF">
        <w:rPr>
          <w:rFonts w:eastAsia="Arial Unicode MS" w:cs="Sylfaen"/>
          <w:szCs w:val="24"/>
          <w:lang w:val="hy-AM"/>
        </w:rPr>
        <w:t>ենթակա</w:t>
      </w:r>
      <w:r w:rsidRPr="00CB6BAF">
        <w:rPr>
          <w:rFonts w:eastAsia="Arial Unicode MS" w:cs="Arial Unicode MS"/>
          <w:szCs w:val="24"/>
          <w:lang w:val="af-ZA"/>
        </w:rPr>
        <w:t xml:space="preserve"> </w:t>
      </w:r>
      <w:r w:rsidRPr="00CB6BAF">
        <w:rPr>
          <w:rFonts w:eastAsia="Arial Unicode MS" w:cs="Sylfaen"/>
          <w:szCs w:val="24"/>
          <w:lang w:val="hy-AM"/>
        </w:rPr>
        <w:t>շահութաբաժնի</w:t>
      </w:r>
      <w:r w:rsidRPr="00CB6BAF">
        <w:rPr>
          <w:rFonts w:eastAsia="Arial Unicode MS" w:cs="Arial Unicode MS"/>
          <w:szCs w:val="24"/>
          <w:lang w:val="af-ZA"/>
        </w:rPr>
        <w:t xml:space="preserve"> </w:t>
      </w:r>
      <w:r w:rsidRPr="00CB6BAF">
        <w:rPr>
          <w:rFonts w:eastAsia="Arial Unicode MS" w:cs="Sylfaen"/>
          <w:szCs w:val="24"/>
          <w:lang w:val="hy-AM"/>
        </w:rPr>
        <w:t>վճարումից</w:t>
      </w:r>
      <w:r w:rsidRPr="00CB6BAF">
        <w:rPr>
          <w:rFonts w:eastAsia="Arial Unicode MS" w:cs="Sylfaen"/>
          <w:szCs w:val="24"/>
          <w:lang w:val="af-ZA"/>
        </w:rPr>
        <w:t xml:space="preserve"> </w:t>
      </w:r>
      <w:r w:rsidRPr="00CB6BAF">
        <w:rPr>
          <w:rFonts w:eastAsia="Arial Unicode MS" w:cs="Sylfaen"/>
          <w:szCs w:val="24"/>
          <w:lang w:val="hy-AM"/>
        </w:rPr>
        <w:t>ազատելու</w:t>
      </w:r>
      <w:r w:rsidRPr="00CB6BAF">
        <w:rPr>
          <w:rFonts w:eastAsia="Arial Unicode MS" w:cs="Arial Unicode MS"/>
          <w:szCs w:val="24"/>
          <w:lang w:val="af-ZA"/>
        </w:rPr>
        <w:t xml:space="preserve"> </w:t>
      </w:r>
      <w:r w:rsidRPr="00CB6BAF">
        <w:rPr>
          <w:rFonts w:eastAsia="Arial Unicode MS" w:cs="Sylfaen"/>
          <w:szCs w:val="24"/>
          <w:lang w:val="hy-AM"/>
        </w:rPr>
        <w:t>մասին</w:t>
      </w:r>
      <w:r w:rsidRPr="00CB6BAF">
        <w:rPr>
          <w:rFonts w:cs="Sylfaen"/>
          <w:kern w:val="32"/>
          <w:szCs w:val="24"/>
          <w:lang w:val="af-ZA"/>
        </w:rPr>
        <w:t>»</w:t>
      </w:r>
      <w:r w:rsidRPr="00CB6BAF">
        <w:rPr>
          <w:rFonts w:cs="Sylfaen"/>
          <w:spacing w:val="-2"/>
          <w:szCs w:val="24"/>
          <w:lang w:val="hy-AM"/>
        </w:rPr>
        <w:t xml:space="preserve"> ՀՀ կառավարության որոշման նախագծի ընդունման կապակցությամբ այլ իրավական ակտերում փոփոխություններ կամ լրացումներ կատարելու անհրաժեշտության վերաբերյալ</w:t>
      </w:r>
    </w:p>
    <w:p w:rsidR="002C771E" w:rsidRPr="00CB6BAF" w:rsidRDefault="002C771E" w:rsidP="00CB6BAF">
      <w:pPr>
        <w:spacing w:line="360" w:lineRule="auto"/>
        <w:ind w:firstLine="547"/>
        <w:jc w:val="center"/>
        <w:rPr>
          <w:spacing w:val="-6"/>
          <w:szCs w:val="24"/>
          <w:lang w:val="hy-AM"/>
        </w:rPr>
      </w:pPr>
    </w:p>
    <w:p w:rsidR="002C771E" w:rsidRPr="00CB6BAF" w:rsidRDefault="002C771E" w:rsidP="00CB6BAF">
      <w:pPr>
        <w:spacing w:line="360" w:lineRule="auto"/>
        <w:ind w:firstLine="547"/>
        <w:jc w:val="both"/>
        <w:rPr>
          <w:rFonts w:cs="Sylfaen"/>
          <w:szCs w:val="24"/>
          <w:lang w:val="hy-AM"/>
        </w:rPr>
      </w:pPr>
      <w:r w:rsidRPr="00CB6BAF">
        <w:rPr>
          <w:rFonts w:eastAsia="Arial Unicode MS" w:cs="Arial Unicode MS"/>
          <w:szCs w:val="24"/>
          <w:lang w:val="hy-AM"/>
        </w:rPr>
        <w:t xml:space="preserve">«Բարձրավոլտ էլեկտրացանցեր» </w:t>
      </w:r>
      <w:r w:rsidRPr="00CB6BAF">
        <w:rPr>
          <w:rFonts w:eastAsia="Arial Unicode MS" w:cs="Sylfaen"/>
          <w:szCs w:val="24"/>
          <w:lang w:val="hy-AM"/>
        </w:rPr>
        <w:t>փակ</w:t>
      </w:r>
      <w:r w:rsidRPr="00CB6BAF">
        <w:rPr>
          <w:rFonts w:eastAsia="Arial Unicode MS" w:cs="Arial Unicode MS"/>
          <w:szCs w:val="24"/>
          <w:lang w:val="hy-AM"/>
        </w:rPr>
        <w:t xml:space="preserve"> </w:t>
      </w:r>
      <w:r w:rsidRPr="00CB6BAF">
        <w:rPr>
          <w:rFonts w:eastAsia="Arial Unicode MS" w:cs="Sylfaen"/>
          <w:szCs w:val="24"/>
          <w:lang w:val="hy-AM"/>
        </w:rPr>
        <w:t>բաժնետիրական</w:t>
      </w:r>
      <w:r w:rsidRPr="00CB6BAF">
        <w:rPr>
          <w:rFonts w:eastAsia="Arial Unicode MS" w:cs="Arial Unicode MS"/>
          <w:szCs w:val="24"/>
          <w:lang w:val="hy-AM"/>
        </w:rPr>
        <w:t xml:space="preserve"> </w:t>
      </w:r>
      <w:r w:rsidRPr="00CB6BAF">
        <w:rPr>
          <w:rFonts w:eastAsia="Arial Unicode MS" w:cs="Sylfaen"/>
          <w:szCs w:val="24"/>
          <w:lang w:val="hy-AM"/>
        </w:rPr>
        <w:t>ընկերության կանոնադրական</w:t>
      </w:r>
      <w:r w:rsidRPr="00CB6BAF">
        <w:rPr>
          <w:rFonts w:eastAsia="Arial Unicode MS" w:cs="Arial Unicode MS"/>
          <w:szCs w:val="24"/>
          <w:lang w:val="hy-AM"/>
        </w:rPr>
        <w:t xml:space="preserve"> </w:t>
      </w:r>
      <w:r w:rsidRPr="00CB6BAF">
        <w:rPr>
          <w:rFonts w:eastAsia="Arial Unicode MS" w:cs="Sylfaen"/>
          <w:szCs w:val="24"/>
          <w:lang w:val="hy-AM"/>
        </w:rPr>
        <w:t>կապիտալն</w:t>
      </w:r>
      <w:r w:rsidRPr="00CB6BAF">
        <w:rPr>
          <w:rFonts w:eastAsia="Arial Unicode MS" w:cs="Arial Unicode MS"/>
          <w:szCs w:val="24"/>
          <w:lang w:val="hy-AM"/>
        </w:rPr>
        <w:t xml:space="preserve"> </w:t>
      </w:r>
      <w:r w:rsidRPr="00CB6BAF">
        <w:rPr>
          <w:rFonts w:eastAsia="Arial Unicode MS" w:cs="Sylfaen"/>
          <w:szCs w:val="24"/>
          <w:lang w:val="hy-AM"/>
        </w:rPr>
        <w:t>ավելացնելու</w:t>
      </w:r>
      <w:r w:rsidRPr="00CB6BAF">
        <w:rPr>
          <w:rFonts w:eastAsia="Arial Unicode MS" w:cs="Arial Unicode MS"/>
          <w:szCs w:val="24"/>
          <w:lang w:val="hy-AM"/>
        </w:rPr>
        <w:t xml:space="preserve"> </w:t>
      </w:r>
      <w:r w:rsidRPr="00CB6BAF">
        <w:rPr>
          <w:rFonts w:eastAsia="Arial Unicode MS" w:cs="Sylfaen"/>
          <w:szCs w:val="24"/>
          <w:lang w:val="hy-AM"/>
        </w:rPr>
        <w:t>և</w:t>
      </w:r>
      <w:r w:rsidRPr="00CB6BAF">
        <w:rPr>
          <w:rFonts w:eastAsia="Arial Unicode MS" w:cs="Arial Unicode MS"/>
          <w:szCs w:val="24"/>
          <w:lang w:val="hy-AM"/>
        </w:rPr>
        <w:t xml:space="preserve"> 2019 </w:t>
      </w:r>
      <w:r w:rsidRPr="00CB6BAF">
        <w:rPr>
          <w:rFonts w:eastAsia="Arial Unicode MS" w:cs="Sylfaen"/>
          <w:szCs w:val="24"/>
          <w:lang w:val="hy-AM"/>
        </w:rPr>
        <w:t>թվականի</w:t>
      </w:r>
      <w:r w:rsidRPr="00CB6BAF">
        <w:rPr>
          <w:rFonts w:eastAsia="Arial Unicode MS" w:cs="Arial Unicode MS"/>
          <w:szCs w:val="24"/>
          <w:lang w:val="hy-AM"/>
        </w:rPr>
        <w:t xml:space="preserve"> </w:t>
      </w:r>
      <w:r w:rsidRPr="00CB6BAF">
        <w:rPr>
          <w:rFonts w:eastAsia="Arial Unicode MS" w:cs="Sylfaen"/>
          <w:szCs w:val="24"/>
          <w:lang w:val="hy-AM"/>
        </w:rPr>
        <w:t>գործունեության արդյունքներով</w:t>
      </w:r>
      <w:r w:rsidRPr="00CB6BAF">
        <w:rPr>
          <w:rFonts w:eastAsia="Arial Unicode MS" w:cs="Arial Unicode MS"/>
          <w:szCs w:val="24"/>
          <w:lang w:val="hy-AM"/>
        </w:rPr>
        <w:t xml:space="preserve"> </w:t>
      </w:r>
      <w:r w:rsidRPr="00CB6BAF">
        <w:rPr>
          <w:rFonts w:eastAsia="Arial Unicode MS" w:cs="Sylfaen"/>
          <w:szCs w:val="24"/>
          <w:lang w:val="hy-AM"/>
        </w:rPr>
        <w:t>Հայաստանի</w:t>
      </w:r>
      <w:r w:rsidRPr="00CB6BAF">
        <w:rPr>
          <w:rFonts w:eastAsia="Arial Unicode MS" w:cs="Arial Unicode MS"/>
          <w:szCs w:val="24"/>
          <w:lang w:val="hy-AM"/>
        </w:rPr>
        <w:t xml:space="preserve"> </w:t>
      </w:r>
      <w:r w:rsidRPr="00CB6BAF">
        <w:rPr>
          <w:rFonts w:eastAsia="Arial Unicode MS" w:cs="Sylfaen"/>
          <w:szCs w:val="24"/>
          <w:lang w:val="hy-AM"/>
        </w:rPr>
        <w:t>Հանրապետության պետական</w:t>
      </w:r>
      <w:r w:rsidRPr="00CB6BAF">
        <w:rPr>
          <w:rFonts w:eastAsia="Arial Unicode MS" w:cs="Arial Unicode MS"/>
          <w:szCs w:val="24"/>
          <w:lang w:val="hy-AM"/>
        </w:rPr>
        <w:t xml:space="preserve"> </w:t>
      </w:r>
      <w:r w:rsidRPr="00CB6BAF">
        <w:rPr>
          <w:rFonts w:eastAsia="Arial Unicode MS" w:cs="Sylfaen"/>
          <w:szCs w:val="24"/>
          <w:lang w:val="hy-AM"/>
        </w:rPr>
        <w:t>բյուջե</w:t>
      </w:r>
      <w:r w:rsidRPr="00CB6BAF">
        <w:rPr>
          <w:rFonts w:eastAsia="Arial Unicode MS" w:cs="Arial Unicode MS"/>
          <w:szCs w:val="24"/>
          <w:lang w:val="hy-AM"/>
        </w:rPr>
        <w:t xml:space="preserve"> </w:t>
      </w:r>
      <w:r w:rsidRPr="00CB6BAF">
        <w:rPr>
          <w:rFonts w:eastAsia="Arial Unicode MS" w:cs="Sylfaen"/>
          <w:szCs w:val="24"/>
          <w:lang w:val="hy-AM"/>
        </w:rPr>
        <w:t>վճարման</w:t>
      </w:r>
      <w:r w:rsidRPr="00CB6BAF">
        <w:rPr>
          <w:rFonts w:eastAsia="Arial Unicode MS" w:cs="Arial Unicode MS"/>
          <w:szCs w:val="24"/>
          <w:lang w:val="hy-AM"/>
        </w:rPr>
        <w:t xml:space="preserve"> </w:t>
      </w:r>
      <w:r w:rsidRPr="00CB6BAF">
        <w:rPr>
          <w:rFonts w:eastAsia="Arial Unicode MS" w:cs="Sylfaen"/>
          <w:szCs w:val="24"/>
          <w:lang w:val="hy-AM"/>
        </w:rPr>
        <w:t>ենթակա</w:t>
      </w:r>
      <w:r w:rsidRPr="00CB6BAF">
        <w:rPr>
          <w:rFonts w:eastAsia="Arial Unicode MS" w:cs="Arial Unicode MS"/>
          <w:szCs w:val="24"/>
          <w:lang w:val="hy-AM"/>
        </w:rPr>
        <w:t xml:space="preserve"> </w:t>
      </w:r>
      <w:r w:rsidRPr="00CB6BAF">
        <w:rPr>
          <w:rFonts w:eastAsia="Arial Unicode MS" w:cs="Sylfaen"/>
          <w:szCs w:val="24"/>
          <w:lang w:val="hy-AM"/>
        </w:rPr>
        <w:t>շահութաբաժնի</w:t>
      </w:r>
      <w:r w:rsidRPr="00CB6BAF">
        <w:rPr>
          <w:rFonts w:eastAsia="Arial Unicode MS" w:cs="Arial Unicode MS"/>
          <w:szCs w:val="24"/>
          <w:lang w:val="hy-AM"/>
        </w:rPr>
        <w:t xml:space="preserve"> </w:t>
      </w:r>
      <w:r w:rsidRPr="00CB6BAF">
        <w:rPr>
          <w:rFonts w:eastAsia="Arial Unicode MS" w:cs="Sylfaen"/>
          <w:szCs w:val="24"/>
          <w:lang w:val="hy-AM"/>
        </w:rPr>
        <w:t>վճարումից ազատելու</w:t>
      </w:r>
      <w:r w:rsidRPr="00CB6BAF">
        <w:rPr>
          <w:rFonts w:eastAsia="Arial Unicode MS" w:cs="Arial Unicode MS"/>
          <w:szCs w:val="24"/>
          <w:lang w:val="hy-AM"/>
        </w:rPr>
        <w:t xml:space="preserve"> </w:t>
      </w:r>
      <w:r w:rsidRPr="00CB6BAF">
        <w:rPr>
          <w:rFonts w:eastAsia="Arial Unicode MS" w:cs="Sylfaen"/>
          <w:szCs w:val="24"/>
          <w:lang w:val="hy-AM"/>
        </w:rPr>
        <w:t>մասին</w:t>
      </w:r>
      <w:r w:rsidRPr="00CB6BAF">
        <w:rPr>
          <w:rFonts w:cs="Sylfaen"/>
          <w:kern w:val="32"/>
          <w:szCs w:val="24"/>
          <w:lang w:val="hy-AM"/>
        </w:rPr>
        <w:t>»</w:t>
      </w:r>
      <w:r w:rsidRPr="00CB6BAF">
        <w:rPr>
          <w:rFonts w:cs="Sylfaen"/>
          <w:szCs w:val="24"/>
          <w:lang w:val="hy-AM"/>
        </w:rPr>
        <w:t xml:space="preserve"> ՀՀ կառավարության որոշման նախագծի ընդունման կապակցությամբ այլ իրավական ակտերում փոփոխություններ կամ լրացումներ կատարելու անհրաժեշտություն չկա:</w:t>
      </w:r>
    </w:p>
    <w:p w:rsidR="00BD5AC4" w:rsidRPr="00CB6BAF" w:rsidRDefault="00BD5AC4" w:rsidP="00CB6BAF">
      <w:pPr>
        <w:spacing w:line="360" w:lineRule="auto"/>
        <w:rPr>
          <w:rFonts w:cs="Sylfaen"/>
          <w:szCs w:val="24"/>
          <w:lang w:val="hy-AM"/>
        </w:rPr>
      </w:pPr>
    </w:p>
    <w:p w:rsidR="00BD5AC4" w:rsidRPr="00CB6BAF" w:rsidRDefault="00BD5AC4" w:rsidP="00CB6BAF">
      <w:pPr>
        <w:spacing w:line="360" w:lineRule="auto"/>
        <w:rPr>
          <w:rFonts w:cs="Sylfaen"/>
          <w:szCs w:val="24"/>
          <w:lang w:val="hy-AM"/>
        </w:rPr>
      </w:pPr>
    </w:p>
    <w:p w:rsidR="00BD5AC4" w:rsidRPr="00CB6BAF" w:rsidRDefault="00BD5AC4" w:rsidP="00CB6BAF">
      <w:pPr>
        <w:spacing w:line="360" w:lineRule="auto"/>
        <w:rPr>
          <w:rFonts w:cs="Sylfaen"/>
          <w:szCs w:val="24"/>
          <w:lang w:val="hy-AM"/>
        </w:rPr>
      </w:pPr>
    </w:p>
    <w:p w:rsidR="0050374F" w:rsidRPr="00CB6BAF" w:rsidRDefault="0050374F" w:rsidP="00CB6BAF">
      <w:pPr>
        <w:spacing w:line="360" w:lineRule="auto"/>
        <w:rPr>
          <w:rFonts w:eastAsia="SimSun" w:cs="Arial"/>
          <w:szCs w:val="24"/>
          <w:lang w:val="hy-AM" w:eastAsia="zh-CN"/>
        </w:rPr>
      </w:pPr>
    </w:p>
    <w:sectPr w:rsidR="0050374F" w:rsidRPr="00CB6BAF" w:rsidSect="00CB6BAF">
      <w:pgSz w:w="12240" w:h="15840"/>
      <w:pgMar w:top="567" w:right="851"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Dallak Time">
    <w:panose1 w:val="00000000000000000000"/>
    <w:charset w:val="00"/>
    <w:family w:val="auto"/>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panose1 w:val="00000000000000000000"/>
    <w:charset w:val="CC"/>
    <w:family w:val="auto"/>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C35168"/>
    <w:multiLevelType w:val="hybridMultilevel"/>
    <w:tmpl w:val="A494478E"/>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C56F8"/>
    <w:rsid w:val="00000956"/>
    <w:rsid w:val="00003227"/>
    <w:rsid w:val="00012C0B"/>
    <w:rsid w:val="00015075"/>
    <w:rsid w:val="0001583D"/>
    <w:rsid w:val="00020B1B"/>
    <w:rsid w:val="00021E60"/>
    <w:rsid w:val="0002749A"/>
    <w:rsid w:val="000279AE"/>
    <w:rsid w:val="00030843"/>
    <w:rsid w:val="00033E8A"/>
    <w:rsid w:val="00037152"/>
    <w:rsid w:val="00053D72"/>
    <w:rsid w:val="00053EBD"/>
    <w:rsid w:val="00057B65"/>
    <w:rsid w:val="0006096B"/>
    <w:rsid w:val="00061762"/>
    <w:rsid w:val="00070F6D"/>
    <w:rsid w:val="000765D9"/>
    <w:rsid w:val="00081D3F"/>
    <w:rsid w:val="00084E93"/>
    <w:rsid w:val="000853C5"/>
    <w:rsid w:val="00092B9B"/>
    <w:rsid w:val="000A235D"/>
    <w:rsid w:val="000C41BC"/>
    <w:rsid w:val="000C6408"/>
    <w:rsid w:val="000D3C37"/>
    <w:rsid w:val="000E3AF7"/>
    <w:rsid w:val="000E706E"/>
    <w:rsid w:val="000F0B74"/>
    <w:rsid w:val="000F185F"/>
    <w:rsid w:val="000F5985"/>
    <w:rsid w:val="000F6B05"/>
    <w:rsid w:val="00101B26"/>
    <w:rsid w:val="001020F5"/>
    <w:rsid w:val="001021AD"/>
    <w:rsid w:val="001277D7"/>
    <w:rsid w:val="00127A85"/>
    <w:rsid w:val="00132235"/>
    <w:rsid w:val="001328CF"/>
    <w:rsid w:val="00136CAB"/>
    <w:rsid w:val="001370B8"/>
    <w:rsid w:val="001376E9"/>
    <w:rsid w:val="00147C50"/>
    <w:rsid w:val="00150E1F"/>
    <w:rsid w:val="00151B07"/>
    <w:rsid w:val="00162361"/>
    <w:rsid w:val="00167F63"/>
    <w:rsid w:val="001748EE"/>
    <w:rsid w:val="00180683"/>
    <w:rsid w:val="001806D1"/>
    <w:rsid w:val="001812DC"/>
    <w:rsid w:val="00182965"/>
    <w:rsid w:val="00185ED9"/>
    <w:rsid w:val="001911BF"/>
    <w:rsid w:val="0019318E"/>
    <w:rsid w:val="001968B3"/>
    <w:rsid w:val="001A5EDC"/>
    <w:rsid w:val="001B0CC1"/>
    <w:rsid w:val="001C18C4"/>
    <w:rsid w:val="001C2021"/>
    <w:rsid w:val="001C2084"/>
    <w:rsid w:val="001C3C71"/>
    <w:rsid w:val="001C5498"/>
    <w:rsid w:val="001C640C"/>
    <w:rsid w:val="001C7719"/>
    <w:rsid w:val="001D1961"/>
    <w:rsid w:val="001D31A3"/>
    <w:rsid w:val="001D5AC3"/>
    <w:rsid w:val="001E01EC"/>
    <w:rsid w:val="001E04EF"/>
    <w:rsid w:val="001E43A0"/>
    <w:rsid w:val="001E6752"/>
    <w:rsid w:val="001F3451"/>
    <w:rsid w:val="002017E5"/>
    <w:rsid w:val="00201EF4"/>
    <w:rsid w:val="00221D6D"/>
    <w:rsid w:val="00221FA3"/>
    <w:rsid w:val="00234638"/>
    <w:rsid w:val="002351C9"/>
    <w:rsid w:val="00235322"/>
    <w:rsid w:val="00235432"/>
    <w:rsid w:val="0023700B"/>
    <w:rsid w:val="00241A66"/>
    <w:rsid w:val="00243D23"/>
    <w:rsid w:val="00244A9F"/>
    <w:rsid w:val="00246DB9"/>
    <w:rsid w:val="002521AD"/>
    <w:rsid w:val="0025287E"/>
    <w:rsid w:val="0025571A"/>
    <w:rsid w:val="0027136E"/>
    <w:rsid w:val="00271C31"/>
    <w:rsid w:val="0027255F"/>
    <w:rsid w:val="00272C34"/>
    <w:rsid w:val="00275705"/>
    <w:rsid w:val="00280CBE"/>
    <w:rsid w:val="0028508B"/>
    <w:rsid w:val="00292D58"/>
    <w:rsid w:val="0029637B"/>
    <w:rsid w:val="002A0BFB"/>
    <w:rsid w:val="002C11F5"/>
    <w:rsid w:val="002C691B"/>
    <w:rsid w:val="002C6996"/>
    <w:rsid w:val="002C6D76"/>
    <w:rsid w:val="002C771E"/>
    <w:rsid w:val="002D0FDF"/>
    <w:rsid w:val="002D48ED"/>
    <w:rsid w:val="002D5139"/>
    <w:rsid w:val="00301714"/>
    <w:rsid w:val="003066C7"/>
    <w:rsid w:val="00311BF5"/>
    <w:rsid w:val="003272A1"/>
    <w:rsid w:val="00332DC9"/>
    <w:rsid w:val="003343BB"/>
    <w:rsid w:val="00335A9B"/>
    <w:rsid w:val="00343B5C"/>
    <w:rsid w:val="00346985"/>
    <w:rsid w:val="00351D20"/>
    <w:rsid w:val="00357468"/>
    <w:rsid w:val="00361FC5"/>
    <w:rsid w:val="00362643"/>
    <w:rsid w:val="0037166A"/>
    <w:rsid w:val="00371F15"/>
    <w:rsid w:val="00373EDA"/>
    <w:rsid w:val="00374321"/>
    <w:rsid w:val="00376137"/>
    <w:rsid w:val="00376FBA"/>
    <w:rsid w:val="00387B09"/>
    <w:rsid w:val="003A1692"/>
    <w:rsid w:val="003A4135"/>
    <w:rsid w:val="003B6871"/>
    <w:rsid w:val="003C443C"/>
    <w:rsid w:val="003C7995"/>
    <w:rsid w:val="003D6720"/>
    <w:rsid w:val="003E16A8"/>
    <w:rsid w:val="003E4001"/>
    <w:rsid w:val="003F77CE"/>
    <w:rsid w:val="00402A7F"/>
    <w:rsid w:val="00405AC9"/>
    <w:rsid w:val="00405FF1"/>
    <w:rsid w:val="00406162"/>
    <w:rsid w:val="00410A8F"/>
    <w:rsid w:val="00411216"/>
    <w:rsid w:val="00414903"/>
    <w:rsid w:val="00415AEB"/>
    <w:rsid w:val="00417443"/>
    <w:rsid w:val="00420267"/>
    <w:rsid w:val="00422E13"/>
    <w:rsid w:val="00424735"/>
    <w:rsid w:val="00427E4B"/>
    <w:rsid w:val="00431148"/>
    <w:rsid w:val="0043177E"/>
    <w:rsid w:val="00432A5F"/>
    <w:rsid w:val="004341F1"/>
    <w:rsid w:val="004354C0"/>
    <w:rsid w:val="0044002E"/>
    <w:rsid w:val="004434C3"/>
    <w:rsid w:val="004447EF"/>
    <w:rsid w:val="00445B67"/>
    <w:rsid w:val="004761E0"/>
    <w:rsid w:val="004775CA"/>
    <w:rsid w:val="004858FD"/>
    <w:rsid w:val="00491B17"/>
    <w:rsid w:val="00496ABF"/>
    <w:rsid w:val="004A5A82"/>
    <w:rsid w:val="004B24A8"/>
    <w:rsid w:val="004C4171"/>
    <w:rsid w:val="004C5F13"/>
    <w:rsid w:val="004C653B"/>
    <w:rsid w:val="004E2908"/>
    <w:rsid w:val="004E384E"/>
    <w:rsid w:val="004E3BE3"/>
    <w:rsid w:val="004F14B7"/>
    <w:rsid w:val="004F5237"/>
    <w:rsid w:val="004F5556"/>
    <w:rsid w:val="004F66C1"/>
    <w:rsid w:val="00500D49"/>
    <w:rsid w:val="0050374F"/>
    <w:rsid w:val="00503A30"/>
    <w:rsid w:val="00505945"/>
    <w:rsid w:val="005075F6"/>
    <w:rsid w:val="005171AA"/>
    <w:rsid w:val="00523896"/>
    <w:rsid w:val="005242AC"/>
    <w:rsid w:val="005250A2"/>
    <w:rsid w:val="00533992"/>
    <w:rsid w:val="00535B8A"/>
    <w:rsid w:val="005565B2"/>
    <w:rsid w:val="00562959"/>
    <w:rsid w:val="00562C13"/>
    <w:rsid w:val="0058008B"/>
    <w:rsid w:val="0058369C"/>
    <w:rsid w:val="00585840"/>
    <w:rsid w:val="005948DF"/>
    <w:rsid w:val="005A2069"/>
    <w:rsid w:val="005A7310"/>
    <w:rsid w:val="005B509E"/>
    <w:rsid w:val="005B5727"/>
    <w:rsid w:val="005C232E"/>
    <w:rsid w:val="005C6809"/>
    <w:rsid w:val="005D04B0"/>
    <w:rsid w:val="005D07D7"/>
    <w:rsid w:val="005D22D7"/>
    <w:rsid w:val="005D73B7"/>
    <w:rsid w:val="005D76B0"/>
    <w:rsid w:val="005F120A"/>
    <w:rsid w:val="005F6992"/>
    <w:rsid w:val="00611389"/>
    <w:rsid w:val="00617E9E"/>
    <w:rsid w:val="00620C29"/>
    <w:rsid w:val="00623B6A"/>
    <w:rsid w:val="00626C77"/>
    <w:rsid w:val="00626F50"/>
    <w:rsid w:val="00635345"/>
    <w:rsid w:val="0063658A"/>
    <w:rsid w:val="00643BD5"/>
    <w:rsid w:val="0065232E"/>
    <w:rsid w:val="006526C1"/>
    <w:rsid w:val="0065599C"/>
    <w:rsid w:val="006673B4"/>
    <w:rsid w:val="00673C2F"/>
    <w:rsid w:val="006809FD"/>
    <w:rsid w:val="00684686"/>
    <w:rsid w:val="006914BB"/>
    <w:rsid w:val="006A6333"/>
    <w:rsid w:val="006B0F10"/>
    <w:rsid w:val="006E08A2"/>
    <w:rsid w:val="006E5215"/>
    <w:rsid w:val="006F668B"/>
    <w:rsid w:val="006F6716"/>
    <w:rsid w:val="006F7F90"/>
    <w:rsid w:val="00721639"/>
    <w:rsid w:val="007302E8"/>
    <w:rsid w:val="00733D74"/>
    <w:rsid w:val="00743E9E"/>
    <w:rsid w:val="00747BBF"/>
    <w:rsid w:val="00747BFF"/>
    <w:rsid w:val="00750DE3"/>
    <w:rsid w:val="00755DA8"/>
    <w:rsid w:val="00756CBB"/>
    <w:rsid w:val="007607F0"/>
    <w:rsid w:val="0076150E"/>
    <w:rsid w:val="00762472"/>
    <w:rsid w:val="007714AA"/>
    <w:rsid w:val="00781790"/>
    <w:rsid w:val="00781C61"/>
    <w:rsid w:val="007914B7"/>
    <w:rsid w:val="00793BEE"/>
    <w:rsid w:val="0079654C"/>
    <w:rsid w:val="007A3522"/>
    <w:rsid w:val="007B10D0"/>
    <w:rsid w:val="007B1CD5"/>
    <w:rsid w:val="007B6069"/>
    <w:rsid w:val="007C7218"/>
    <w:rsid w:val="007D3954"/>
    <w:rsid w:val="007D5519"/>
    <w:rsid w:val="007E5F90"/>
    <w:rsid w:val="007F59C1"/>
    <w:rsid w:val="007F608E"/>
    <w:rsid w:val="0080695A"/>
    <w:rsid w:val="00806D08"/>
    <w:rsid w:val="0081276E"/>
    <w:rsid w:val="00815997"/>
    <w:rsid w:val="00817BBC"/>
    <w:rsid w:val="00822897"/>
    <w:rsid w:val="00826566"/>
    <w:rsid w:val="00826C2F"/>
    <w:rsid w:val="00827C2F"/>
    <w:rsid w:val="00830A00"/>
    <w:rsid w:val="00832771"/>
    <w:rsid w:val="00837B2E"/>
    <w:rsid w:val="00844619"/>
    <w:rsid w:val="008446FF"/>
    <w:rsid w:val="00846985"/>
    <w:rsid w:val="00846C8A"/>
    <w:rsid w:val="00847B85"/>
    <w:rsid w:val="008502A4"/>
    <w:rsid w:val="00851E97"/>
    <w:rsid w:val="00853C96"/>
    <w:rsid w:val="008545C6"/>
    <w:rsid w:val="00863B01"/>
    <w:rsid w:val="00864BA5"/>
    <w:rsid w:val="00866A43"/>
    <w:rsid w:val="00867A35"/>
    <w:rsid w:val="00867A49"/>
    <w:rsid w:val="00872D83"/>
    <w:rsid w:val="00872F3F"/>
    <w:rsid w:val="00873F0F"/>
    <w:rsid w:val="00877835"/>
    <w:rsid w:val="008823EF"/>
    <w:rsid w:val="00893A39"/>
    <w:rsid w:val="00894F54"/>
    <w:rsid w:val="008B1352"/>
    <w:rsid w:val="008B2AB7"/>
    <w:rsid w:val="008B5C8E"/>
    <w:rsid w:val="008B5DD3"/>
    <w:rsid w:val="008B7169"/>
    <w:rsid w:val="008C1E46"/>
    <w:rsid w:val="008C59CD"/>
    <w:rsid w:val="008D6752"/>
    <w:rsid w:val="008D6C50"/>
    <w:rsid w:val="008E1FBF"/>
    <w:rsid w:val="008E3644"/>
    <w:rsid w:val="008F18CB"/>
    <w:rsid w:val="008F3B79"/>
    <w:rsid w:val="009006CC"/>
    <w:rsid w:val="00902710"/>
    <w:rsid w:val="00905B34"/>
    <w:rsid w:val="00906942"/>
    <w:rsid w:val="00911016"/>
    <w:rsid w:val="009318A1"/>
    <w:rsid w:val="00941741"/>
    <w:rsid w:val="0094193A"/>
    <w:rsid w:val="00944837"/>
    <w:rsid w:val="00946257"/>
    <w:rsid w:val="00946761"/>
    <w:rsid w:val="009471B5"/>
    <w:rsid w:val="00947B17"/>
    <w:rsid w:val="00947F89"/>
    <w:rsid w:val="009502CA"/>
    <w:rsid w:val="00955906"/>
    <w:rsid w:val="00956C10"/>
    <w:rsid w:val="00957826"/>
    <w:rsid w:val="00990C09"/>
    <w:rsid w:val="009A1CDF"/>
    <w:rsid w:val="009B22AD"/>
    <w:rsid w:val="009B3A2F"/>
    <w:rsid w:val="009B410D"/>
    <w:rsid w:val="009C4D4B"/>
    <w:rsid w:val="009D2CF6"/>
    <w:rsid w:val="009D613B"/>
    <w:rsid w:val="009E245C"/>
    <w:rsid w:val="009E65F2"/>
    <w:rsid w:val="009E6D11"/>
    <w:rsid w:val="009E7C66"/>
    <w:rsid w:val="009F0184"/>
    <w:rsid w:val="009F3568"/>
    <w:rsid w:val="009F3AE1"/>
    <w:rsid w:val="009F3E99"/>
    <w:rsid w:val="009F46D3"/>
    <w:rsid w:val="009F7167"/>
    <w:rsid w:val="00A02350"/>
    <w:rsid w:val="00A027FF"/>
    <w:rsid w:val="00A03A7B"/>
    <w:rsid w:val="00A13527"/>
    <w:rsid w:val="00A15FB2"/>
    <w:rsid w:val="00A61CFF"/>
    <w:rsid w:val="00A622E7"/>
    <w:rsid w:val="00A6255F"/>
    <w:rsid w:val="00A634BE"/>
    <w:rsid w:val="00A6641A"/>
    <w:rsid w:val="00A667BD"/>
    <w:rsid w:val="00A70616"/>
    <w:rsid w:val="00A72978"/>
    <w:rsid w:val="00A81C16"/>
    <w:rsid w:val="00A826A9"/>
    <w:rsid w:val="00A924E3"/>
    <w:rsid w:val="00A94CC5"/>
    <w:rsid w:val="00A9671F"/>
    <w:rsid w:val="00AA0680"/>
    <w:rsid w:val="00AA7C7E"/>
    <w:rsid w:val="00AB101B"/>
    <w:rsid w:val="00AE12BD"/>
    <w:rsid w:val="00AF1B24"/>
    <w:rsid w:val="00AF596E"/>
    <w:rsid w:val="00B015C5"/>
    <w:rsid w:val="00B1115D"/>
    <w:rsid w:val="00B15CEB"/>
    <w:rsid w:val="00B171CC"/>
    <w:rsid w:val="00B25B2C"/>
    <w:rsid w:val="00B33766"/>
    <w:rsid w:val="00B4155B"/>
    <w:rsid w:val="00B419DC"/>
    <w:rsid w:val="00B45048"/>
    <w:rsid w:val="00B61967"/>
    <w:rsid w:val="00B679AE"/>
    <w:rsid w:val="00B809F9"/>
    <w:rsid w:val="00B81232"/>
    <w:rsid w:val="00B870A6"/>
    <w:rsid w:val="00B97304"/>
    <w:rsid w:val="00B97CC3"/>
    <w:rsid w:val="00BA2EDE"/>
    <w:rsid w:val="00BB29C8"/>
    <w:rsid w:val="00BC2CF3"/>
    <w:rsid w:val="00BD0F08"/>
    <w:rsid w:val="00BD2289"/>
    <w:rsid w:val="00BD26AD"/>
    <w:rsid w:val="00BD3940"/>
    <w:rsid w:val="00BD5041"/>
    <w:rsid w:val="00BD5AC4"/>
    <w:rsid w:val="00BE1424"/>
    <w:rsid w:val="00BE2251"/>
    <w:rsid w:val="00BE3C52"/>
    <w:rsid w:val="00BE4F65"/>
    <w:rsid w:val="00BF0F07"/>
    <w:rsid w:val="00BF2309"/>
    <w:rsid w:val="00BF494A"/>
    <w:rsid w:val="00BF5E50"/>
    <w:rsid w:val="00C039BA"/>
    <w:rsid w:val="00C077E2"/>
    <w:rsid w:val="00C15AAD"/>
    <w:rsid w:val="00C3365B"/>
    <w:rsid w:val="00C41DFF"/>
    <w:rsid w:val="00C448EF"/>
    <w:rsid w:val="00C46F0D"/>
    <w:rsid w:val="00C52FD4"/>
    <w:rsid w:val="00C540F5"/>
    <w:rsid w:val="00C563DA"/>
    <w:rsid w:val="00C60E4F"/>
    <w:rsid w:val="00C6488B"/>
    <w:rsid w:val="00C72ED2"/>
    <w:rsid w:val="00C740ED"/>
    <w:rsid w:val="00C76949"/>
    <w:rsid w:val="00C80B24"/>
    <w:rsid w:val="00C83072"/>
    <w:rsid w:val="00C91B07"/>
    <w:rsid w:val="00C9558D"/>
    <w:rsid w:val="00CA16EF"/>
    <w:rsid w:val="00CA569F"/>
    <w:rsid w:val="00CA6415"/>
    <w:rsid w:val="00CB0606"/>
    <w:rsid w:val="00CB6BAF"/>
    <w:rsid w:val="00CB6EE1"/>
    <w:rsid w:val="00CC28A4"/>
    <w:rsid w:val="00CC62A9"/>
    <w:rsid w:val="00CD06C9"/>
    <w:rsid w:val="00CD715A"/>
    <w:rsid w:val="00CE4927"/>
    <w:rsid w:val="00CF0E7D"/>
    <w:rsid w:val="00CF24B5"/>
    <w:rsid w:val="00CF7EF0"/>
    <w:rsid w:val="00D03BBF"/>
    <w:rsid w:val="00D064A9"/>
    <w:rsid w:val="00D071F4"/>
    <w:rsid w:val="00D142A4"/>
    <w:rsid w:val="00D24A4C"/>
    <w:rsid w:val="00D26962"/>
    <w:rsid w:val="00D358C4"/>
    <w:rsid w:val="00D36F20"/>
    <w:rsid w:val="00D42F82"/>
    <w:rsid w:val="00D47258"/>
    <w:rsid w:val="00D50791"/>
    <w:rsid w:val="00D57313"/>
    <w:rsid w:val="00D60E20"/>
    <w:rsid w:val="00D644F0"/>
    <w:rsid w:val="00D72215"/>
    <w:rsid w:val="00D81A3E"/>
    <w:rsid w:val="00D83181"/>
    <w:rsid w:val="00D92009"/>
    <w:rsid w:val="00D96173"/>
    <w:rsid w:val="00D96A99"/>
    <w:rsid w:val="00D96AD4"/>
    <w:rsid w:val="00DA5563"/>
    <w:rsid w:val="00DA7C89"/>
    <w:rsid w:val="00DB120C"/>
    <w:rsid w:val="00DB211D"/>
    <w:rsid w:val="00DB2CE8"/>
    <w:rsid w:val="00DB3DCC"/>
    <w:rsid w:val="00DB50C2"/>
    <w:rsid w:val="00DB554A"/>
    <w:rsid w:val="00DB6F34"/>
    <w:rsid w:val="00DC1B5D"/>
    <w:rsid w:val="00DC3606"/>
    <w:rsid w:val="00DC56F8"/>
    <w:rsid w:val="00DC78ED"/>
    <w:rsid w:val="00DD7B4B"/>
    <w:rsid w:val="00DE3E72"/>
    <w:rsid w:val="00DE6D2B"/>
    <w:rsid w:val="00DF0ED2"/>
    <w:rsid w:val="00DF1846"/>
    <w:rsid w:val="00DF1D79"/>
    <w:rsid w:val="00DF52B4"/>
    <w:rsid w:val="00E030FD"/>
    <w:rsid w:val="00E04097"/>
    <w:rsid w:val="00E0623D"/>
    <w:rsid w:val="00E12B7C"/>
    <w:rsid w:val="00E17D1E"/>
    <w:rsid w:val="00E24A4D"/>
    <w:rsid w:val="00E265B0"/>
    <w:rsid w:val="00E374F0"/>
    <w:rsid w:val="00E40247"/>
    <w:rsid w:val="00E52923"/>
    <w:rsid w:val="00E569EC"/>
    <w:rsid w:val="00E61A04"/>
    <w:rsid w:val="00E624AA"/>
    <w:rsid w:val="00E659CE"/>
    <w:rsid w:val="00E65F1C"/>
    <w:rsid w:val="00E667EE"/>
    <w:rsid w:val="00E66839"/>
    <w:rsid w:val="00E70616"/>
    <w:rsid w:val="00E75122"/>
    <w:rsid w:val="00E9289A"/>
    <w:rsid w:val="00E92E29"/>
    <w:rsid w:val="00E96E7B"/>
    <w:rsid w:val="00EA74F7"/>
    <w:rsid w:val="00EA787E"/>
    <w:rsid w:val="00EB08AF"/>
    <w:rsid w:val="00EC1686"/>
    <w:rsid w:val="00EC6036"/>
    <w:rsid w:val="00ED7371"/>
    <w:rsid w:val="00ED7F70"/>
    <w:rsid w:val="00EE4E06"/>
    <w:rsid w:val="00EF12B3"/>
    <w:rsid w:val="00F036D2"/>
    <w:rsid w:val="00F1688A"/>
    <w:rsid w:val="00F25EAD"/>
    <w:rsid w:val="00F33CF7"/>
    <w:rsid w:val="00F4521B"/>
    <w:rsid w:val="00F45FF5"/>
    <w:rsid w:val="00F60A97"/>
    <w:rsid w:val="00F66EFA"/>
    <w:rsid w:val="00F70E79"/>
    <w:rsid w:val="00F72C50"/>
    <w:rsid w:val="00F75E57"/>
    <w:rsid w:val="00F85CC8"/>
    <w:rsid w:val="00F87849"/>
    <w:rsid w:val="00FA54B4"/>
    <w:rsid w:val="00FB501C"/>
    <w:rsid w:val="00FC321D"/>
    <w:rsid w:val="00FD1A62"/>
    <w:rsid w:val="00FD3200"/>
    <w:rsid w:val="00FD4243"/>
    <w:rsid w:val="00FD4A80"/>
    <w:rsid w:val="00FD61F6"/>
    <w:rsid w:val="00FD6ADE"/>
    <w:rsid w:val="00FE1193"/>
    <w:rsid w:val="00FE1E83"/>
    <w:rsid w:val="00FE2AB4"/>
    <w:rsid w:val="00FE405C"/>
    <w:rsid w:val="00FE789C"/>
    <w:rsid w:val="00FE7CDC"/>
    <w:rsid w:val="00FF60EC"/>
    <w:rsid w:val="00FF7F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heme="minorBidi"/>
        <w:sz w:val="24"/>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1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basedOn w:val="DefaultParagraphFont"/>
    <w:link w:val="norm"/>
    <w:locked/>
    <w:rsid w:val="0081276E"/>
    <w:rPr>
      <w:rFonts w:ascii="Arial Armenian" w:eastAsia="Times New Roman" w:hAnsi="Arial Armenian" w:cs="Times New Roman"/>
      <w:lang w:eastAsia="ru-RU"/>
    </w:rPr>
  </w:style>
  <w:style w:type="paragraph" w:customStyle="1" w:styleId="norm">
    <w:name w:val="norm"/>
    <w:basedOn w:val="Normal"/>
    <w:link w:val="normChar"/>
    <w:rsid w:val="0081276E"/>
    <w:pPr>
      <w:spacing w:line="480" w:lineRule="auto"/>
      <w:ind w:firstLine="709"/>
      <w:jc w:val="both"/>
    </w:pPr>
    <w:rPr>
      <w:rFonts w:ascii="Arial Armenian" w:eastAsia="Times New Roman" w:hAnsi="Arial Armenian" w:cs="Times New Roman"/>
      <w:lang w:eastAsia="ru-RU"/>
    </w:rPr>
  </w:style>
  <w:style w:type="paragraph" w:styleId="ListParagraph">
    <w:name w:val="List Paragraph"/>
    <w:basedOn w:val="Normal"/>
    <w:uiPriority w:val="34"/>
    <w:qFormat/>
    <w:rsid w:val="00373EDA"/>
    <w:pPr>
      <w:ind w:left="720"/>
      <w:contextualSpacing/>
    </w:pPr>
  </w:style>
  <w:style w:type="paragraph" w:customStyle="1" w:styleId="Style2">
    <w:name w:val="Style2"/>
    <w:basedOn w:val="Normal"/>
    <w:rsid w:val="008E3644"/>
    <w:pPr>
      <w:pBdr>
        <w:top w:val="single" w:sz="4" w:space="0" w:color="auto"/>
        <w:left w:val="single" w:sz="4" w:space="0" w:color="auto"/>
        <w:bottom w:val="single" w:sz="4" w:space="0" w:color="auto"/>
        <w:right w:val="single" w:sz="4" w:space="0" w:color="auto"/>
      </w:pBdr>
      <w:spacing w:line="240" w:lineRule="auto"/>
    </w:pPr>
    <w:rPr>
      <w:rFonts w:ascii="Dallak Time" w:eastAsia="Times New Roman" w:hAnsi="Dallak Time" w:cs="Times New Roman"/>
      <w:szCs w:val="20"/>
      <w:lang w:eastAsia="ru-RU"/>
    </w:rPr>
  </w:style>
  <w:style w:type="paragraph" w:styleId="Footer">
    <w:name w:val="footer"/>
    <w:basedOn w:val="Normal"/>
    <w:link w:val="FooterChar"/>
    <w:uiPriority w:val="99"/>
    <w:semiHidden/>
    <w:unhideWhenUsed/>
    <w:rsid w:val="008E3644"/>
    <w:pPr>
      <w:tabs>
        <w:tab w:val="center" w:pos="4844"/>
        <w:tab w:val="right" w:pos="9689"/>
      </w:tabs>
      <w:spacing w:line="240" w:lineRule="auto"/>
    </w:pPr>
  </w:style>
  <w:style w:type="character" w:customStyle="1" w:styleId="FooterChar">
    <w:name w:val="Footer Char"/>
    <w:basedOn w:val="DefaultParagraphFont"/>
    <w:link w:val="Footer"/>
    <w:uiPriority w:val="99"/>
    <w:semiHidden/>
    <w:rsid w:val="008E3644"/>
  </w:style>
</w:styles>
</file>

<file path=word/webSettings.xml><?xml version="1.0" encoding="utf-8"?>
<w:webSettings xmlns:r="http://schemas.openxmlformats.org/officeDocument/2006/relationships" xmlns:w="http://schemas.openxmlformats.org/wordprocessingml/2006/main">
  <w:divs>
    <w:div w:id="898594820">
      <w:bodyDiv w:val="1"/>
      <w:marLeft w:val="0"/>
      <w:marRight w:val="0"/>
      <w:marTop w:val="0"/>
      <w:marBottom w:val="0"/>
      <w:divBdr>
        <w:top w:val="none" w:sz="0" w:space="0" w:color="auto"/>
        <w:left w:val="none" w:sz="0" w:space="0" w:color="auto"/>
        <w:bottom w:val="none" w:sz="0" w:space="0" w:color="auto"/>
        <w:right w:val="none" w:sz="0" w:space="0" w:color="auto"/>
      </w:divBdr>
    </w:div>
    <w:div w:id="203904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5CE1FC-3ADC-4367-BC79-E75E80B21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989</Words>
  <Characters>8514</Characters>
  <Application>Microsoft Office Word</Application>
  <DocSecurity>0</DocSecurity>
  <Lines>405</Lines>
  <Paragraphs>202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Gyulumyan</dc:creator>
  <cp:keywords>https:/mul-minenergy.gov.am/tasks/docs/attachment.php?id=115046&amp;fn=3Naxagic_Shahutabajin.docx&amp;out=1&amp;token=</cp:keywords>
  <cp:lastModifiedBy>v.hayrapetyan</cp:lastModifiedBy>
  <cp:revision>2</cp:revision>
  <dcterms:created xsi:type="dcterms:W3CDTF">2021-04-26T11:34:00Z</dcterms:created>
  <dcterms:modified xsi:type="dcterms:W3CDTF">2021-04-26T11:34:00Z</dcterms:modified>
</cp:coreProperties>
</file>