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E88" w:rsidRPr="000B7E6D" w:rsidRDefault="00C76E88" w:rsidP="00BF523F">
      <w:pPr>
        <w:pStyle w:val="a3"/>
        <w:spacing w:before="0" w:beforeAutospacing="0" w:after="0" w:afterAutospacing="0" w:line="276" w:lineRule="auto"/>
        <w:ind w:firstLine="374"/>
        <w:jc w:val="right"/>
        <w:rPr>
          <w:rStyle w:val="a4"/>
          <w:rFonts w:ascii="GHEA Grapalat" w:hAnsi="GHEA Grapalat" w:cs="Calibri"/>
          <w:b w:val="0"/>
          <w:color w:val="000000"/>
          <w:shd w:val="clear" w:color="auto" w:fill="FFFFFF"/>
          <w:lang w:val="hy-AM"/>
        </w:rPr>
      </w:pPr>
    </w:p>
    <w:p w:rsidR="00BF523F" w:rsidRPr="00C26EC0" w:rsidRDefault="00BF523F" w:rsidP="004F5191">
      <w:pPr>
        <w:spacing w:line="360" w:lineRule="auto"/>
        <w:ind w:firstLine="5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tbl>
      <w:tblPr>
        <w:tblW w:w="1119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10765"/>
      </w:tblGrid>
      <w:tr w:rsidR="007E1709" w:rsidRPr="001B1621" w:rsidTr="00EE7B83">
        <w:trPr>
          <w:trHeight w:val="1103"/>
        </w:trPr>
        <w:tc>
          <w:tcPr>
            <w:tcW w:w="11199" w:type="dxa"/>
            <w:gridSpan w:val="2"/>
          </w:tcPr>
          <w:p w:rsidR="007E1709" w:rsidRPr="001B1621" w:rsidRDefault="007E1709" w:rsidP="001B1621">
            <w:pPr>
              <w:tabs>
                <w:tab w:val="left" w:pos="9720"/>
              </w:tabs>
              <w:spacing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bookmarkStart w:id="0" w:name="_GoBack"/>
            <w:r w:rsidRPr="001B162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ՀԻՄՆԱՎՈՐՈՒՄ</w:t>
            </w:r>
          </w:p>
          <w:p w:rsidR="007E1709" w:rsidRPr="001B1621" w:rsidRDefault="002C7384" w:rsidP="001B1621">
            <w:pPr>
              <w:shd w:val="clear" w:color="auto" w:fill="FFFFFF"/>
              <w:spacing w:line="360" w:lineRule="auto"/>
              <w:ind w:left="45" w:firstLine="522"/>
              <w:jc w:val="center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fr-FR" w:eastAsia="ru-RU"/>
              </w:rPr>
              <w:t>«</w:t>
            </w:r>
            <w:r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>«</w:t>
            </w:r>
            <w:r w:rsidRPr="001B1621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Հիդրոօդերևութաբանության</w:t>
            </w:r>
            <w:r w:rsidRPr="001B1621">
              <w:rPr>
                <w:rFonts w:ascii="GHEA Grapalat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Pr="001B1621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և</w:t>
            </w:r>
            <w:r w:rsidRPr="001B1621">
              <w:rPr>
                <w:rFonts w:ascii="GHEA Grapalat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Pr="001B1621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մոնիթորինգի</w:t>
            </w:r>
            <w:r w:rsidRPr="001B1621">
              <w:rPr>
                <w:rFonts w:ascii="GHEA Grapalat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Pr="001B1621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կենտրոն</w:t>
            </w:r>
            <w:r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» </w:t>
            </w:r>
            <w:r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պետական</w:t>
            </w:r>
            <w:r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ոչ</w:t>
            </w:r>
            <w:r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առևտրային</w:t>
            </w:r>
            <w:r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կազմակերպությանն 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կողմից  20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-20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>23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թ.թ.  ընթացքում   կատարման  ենթակա   պետական  նշանակության  հիդրոօդերևութաբանական </w:t>
            </w:r>
            <w:r w:rsidR="006455F5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աշխատանքների</w:t>
            </w:r>
            <w:r w:rsidR="006455F5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ծրագիրը</w:t>
            </w:r>
            <w:r w:rsidR="006455F5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հաստատելու</w:t>
            </w:r>
            <w:r w:rsidR="006455F5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  <w:r w:rsidR="00C71786" w:rsidRPr="001B162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455F5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>(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այսուհետ`</w:t>
            </w:r>
            <w:r w:rsidR="006455F5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ծրագիր</w:t>
            </w:r>
            <w:r w:rsidR="006455F5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) 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</w:t>
            </w:r>
            <w:r w:rsidR="006455F5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Հանրապետության</w:t>
            </w:r>
            <w:r w:rsidR="006455F5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կառավարության</w:t>
            </w:r>
            <w:r w:rsidR="006455F5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որոշման</w:t>
            </w:r>
            <w:r w:rsidR="006455F5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նախագծի 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ընդունման</w:t>
            </w:r>
            <w:r w:rsidR="006455F5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6455F5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վերաբերյալ</w:t>
            </w:r>
            <w:r w:rsidR="007E1709" w:rsidRPr="001B1621">
              <w:rPr>
                <w:rFonts w:ascii="GHEA Grapalat" w:hAnsi="GHEA Grapalat" w:cs="Calibri"/>
                <w:spacing w:val="-4"/>
                <w:sz w:val="24"/>
                <w:szCs w:val="24"/>
                <w:lang w:val="fr-FR"/>
              </w:rPr>
              <w:t xml:space="preserve"> </w:t>
            </w:r>
            <w:r w:rsidR="007E1709" w:rsidRPr="001B1621">
              <w:rPr>
                <w:rFonts w:ascii="GHEA Grapalat" w:hAnsi="GHEA Grapalat" w:cs="Calibri"/>
                <w:sz w:val="24"/>
                <w:szCs w:val="24"/>
                <w:lang w:val="fr-FR"/>
              </w:rPr>
              <w:t>Հայաստանի Հանրապետության կառավարության որոշման նախագծի</w:t>
            </w:r>
          </w:p>
        </w:tc>
      </w:tr>
      <w:tr w:rsidR="007E1709" w:rsidRPr="001B1621" w:rsidTr="00EE7B83">
        <w:trPr>
          <w:trHeight w:val="275"/>
        </w:trPr>
        <w:tc>
          <w:tcPr>
            <w:tcW w:w="434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1.</w:t>
            </w:r>
          </w:p>
        </w:tc>
        <w:tc>
          <w:tcPr>
            <w:tcW w:w="10765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Անհրաժեշտությունը</w:t>
            </w:r>
          </w:p>
        </w:tc>
      </w:tr>
      <w:tr w:rsidR="007E1709" w:rsidRPr="001B1621" w:rsidTr="00EE7B83">
        <w:trPr>
          <w:trHeight w:val="2478"/>
        </w:trPr>
        <w:tc>
          <w:tcPr>
            <w:tcW w:w="434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10765" w:type="dxa"/>
          </w:tcPr>
          <w:p w:rsidR="00CF5F30" w:rsidRPr="001B1621" w:rsidRDefault="00216CC3" w:rsidP="001B162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Սույն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ծրագիրը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մշակվել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կատարումն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Հիդրոօդերևութաբանական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գործունեության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  <w:r w:rsidR="00F046BA" w:rsidRPr="001B1621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Հայաստանի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Հանրապետության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օրենքի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10-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հոդվածի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բ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)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կետի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Times LatArm"/>
                <w:spacing w:val="-2"/>
                <w:sz w:val="24"/>
                <w:szCs w:val="24"/>
                <w:lang w:val="hy-AM"/>
              </w:rPr>
              <w:t>շրջակա  միջավայրի</w:t>
            </w:r>
            <w:r w:rsidR="00CF5F30" w:rsidRPr="001B1621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նախարարի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hy-AM"/>
              </w:rPr>
              <w:t>Հ</w:t>
            </w:r>
            <w:r w:rsidR="00CF5F30" w:rsidRPr="001B1621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իդրոօդերևութաբանության</w:t>
            </w:r>
            <w:r w:rsidR="00CF5F30" w:rsidRPr="001B1621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</w:rPr>
              <w:t>և</w:t>
            </w:r>
            <w:r w:rsidR="00CF5F30" w:rsidRPr="001B1621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մոնիթորինգի կենտրոն</w:t>
            </w:r>
            <w:r w:rsidR="00CF5F30" w:rsidRPr="001B1621">
              <w:rPr>
                <w:rFonts w:ascii="GHEA Grapalat" w:hAnsi="GHEA Grapalat"/>
                <w:b/>
                <w:sz w:val="24"/>
                <w:szCs w:val="24"/>
                <w:lang w:val="af-ZA"/>
              </w:rPr>
              <w:t>»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>առևրային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կազմակերպության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կանոնադրությունը հաստատելու մասին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af-ZA"/>
              </w:rPr>
              <w:t>20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ապրիլի 28-ի  N 125-</w:t>
            </w:r>
            <w:r w:rsidR="00732CF5" w:rsidRPr="001B1621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հրամանով   հաստատված  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կանոնադրությա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hy-AM"/>
              </w:rPr>
              <w:t>Հ</w:t>
            </w:r>
            <w:r w:rsidR="00CF5F30" w:rsidRPr="001B1621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իդրոօդերևութաբանության</w:t>
            </w:r>
            <w:r w:rsidR="00CF5F30" w:rsidRPr="001B1621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</w:rPr>
              <w:t>և</w:t>
            </w:r>
            <w:r w:rsidR="00CF5F30" w:rsidRPr="001B1621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մոնիթորինգի կենտրոն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պետական ոչ առևտրային կազմակերպությանը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վերապահված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լիազորությունների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շրջանակում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`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դիտարկումների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ցանցի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օբյեկտների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գործունեությունը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կանոնակարգող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նորմատիվ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իրավական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այլ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ակտերի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հիման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վրա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>,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հիմք ընդունելով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>Հ</w:t>
            </w:r>
            <w:r w:rsidR="00CF5F30" w:rsidRPr="001B1621">
              <w:rPr>
                <w:rFonts w:ascii="GHEA Grapalat" w:hAnsi="GHEA Grapalat" w:cs="Tahoma"/>
                <w:spacing w:val="-8"/>
                <w:sz w:val="24"/>
                <w:szCs w:val="24"/>
                <w:lang w:val="hy-AM"/>
              </w:rPr>
              <w:t>այաստանի</w:t>
            </w:r>
            <w:r w:rsidR="00CF5F30" w:rsidRPr="001B1621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Հ</w:t>
            </w:r>
            <w:r w:rsidR="00CF5F30" w:rsidRPr="001B1621">
              <w:rPr>
                <w:rFonts w:ascii="GHEA Grapalat" w:hAnsi="GHEA Grapalat" w:cs="Tahoma"/>
                <w:spacing w:val="-8"/>
                <w:sz w:val="24"/>
                <w:szCs w:val="24"/>
                <w:lang w:val="hy-AM"/>
              </w:rPr>
              <w:t>անրապետության</w:t>
            </w:r>
            <w:r w:rsidR="00CF5F30" w:rsidRPr="001B1621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="003B119A" w:rsidRPr="001B1621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վարչապետի</w:t>
            </w:r>
            <w:r w:rsidR="00CF5F30" w:rsidRPr="001B1621"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201</w:t>
            </w:r>
            <w:r w:rsidR="003B119A" w:rsidRPr="001B1621">
              <w:rPr>
                <w:rFonts w:ascii="GHEA Grapalat" w:hAnsi="GHEA Grapalat" w:cs="Tahoma"/>
                <w:sz w:val="24"/>
                <w:szCs w:val="24"/>
                <w:lang w:val="hy-AM"/>
              </w:rPr>
              <w:t>8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թ.  </w:t>
            </w:r>
            <w:r w:rsidR="003B119A" w:rsidRPr="001B1621">
              <w:rPr>
                <w:rFonts w:ascii="GHEA Grapalat" w:hAnsi="GHEA Grapalat" w:cs="Tahoma"/>
                <w:sz w:val="24"/>
                <w:szCs w:val="24"/>
                <w:lang w:val="hy-AM"/>
              </w:rPr>
              <w:t>հունիսի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="003B119A" w:rsidRPr="001B1621">
              <w:rPr>
                <w:rFonts w:ascii="GHEA Grapalat" w:hAnsi="GHEA Grapalat" w:cs="Tahoma"/>
                <w:sz w:val="24"/>
                <w:szCs w:val="24"/>
                <w:lang w:val="hy-AM"/>
              </w:rPr>
              <w:t>11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-ի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proofErr w:type="spellStart"/>
            <w:r w:rsidR="00EB1740" w:rsidRPr="001B16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="00EB1740" w:rsidRPr="001B16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EB1740" w:rsidRPr="001B16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="00EB1740" w:rsidRPr="001B16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EB1740" w:rsidRPr="001B16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շրջակա</w:t>
            </w:r>
            <w:proofErr w:type="spellEnd"/>
            <w:r w:rsidR="00EB1740" w:rsidRPr="001B16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EB1740" w:rsidRPr="001B16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միջավայրի</w:t>
            </w:r>
            <w:proofErr w:type="spellEnd"/>
            <w:r w:rsidR="00EB1740" w:rsidRPr="001B16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EB1740" w:rsidRPr="001B16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 w:rsidR="00EB1740" w:rsidRPr="001B16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EB1740" w:rsidRPr="001B16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կանոնադրությունը</w:t>
            </w:r>
            <w:proofErr w:type="spellEnd"/>
            <w:r w:rsidR="00CF5F30" w:rsidRPr="001B1621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CF5F30" w:rsidRPr="001B1621">
              <w:rPr>
                <w:rFonts w:ascii="GHEA Grapalat" w:hAnsi="GHEA Grapalat" w:cs="Tahoma"/>
                <w:spacing w:val="-8"/>
                <w:sz w:val="24"/>
                <w:szCs w:val="24"/>
              </w:rPr>
              <w:t>հաստատելու</w:t>
            </w:r>
            <w:proofErr w:type="spellEnd"/>
            <w:r w:rsidR="00EB1740" w:rsidRPr="001B1621">
              <w:rPr>
                <w:rFonts w:ascii="GHEA Grapalat" w:hAnsi="GHEA Grapalat" w:cs="Tahoma"/>
                <w:spacing w:val="-8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F5F30" w:rsidRPr="001B1621">
              <w:rPr>
                <w:rFonts w:ascii="GHEA Grapalat" w:hAnsi="GHEA Grapalat" w:cs="Tahoma"/>
                <w:sz w:val="24"/>
                <w:szCs w:val="24"/>
              </w:rPr>
              <w:t>մասին</w:t>
            </w:r>
            <w:proofErr w:type="spellEnd"/>
            <w:r w:rsidR="003E36A4" w:rsidRPr="001B1621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N </w:t>
            </w:r>
            <w:r w:rsidR="003B119A" w:rsidRPr="001B1621">
              <w:rPr>
                <w:rFonts w:ascii="GHEA Grapalat" w:hAnsi="GHEA Grapalat" w:cs="Times LatArm"/>
                <w:sz w:val="24"/>
                <w:szCs w:val="24"/>
                <w:lang w:val="hy-AM"/>
              </w:rPr>
              <w:t>745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>-</w:t>
            </w:r>
            <w:r w:rsidR="003B119A" w:rsidRPr="001B1621">
              <w:rPr>
                <w:rFonts w:ascii="GHEA Grapalat" w:hAnsi="GHEA Grapalat" w:cs="Times LatArm"/>
                <w:sz w:val="24"/>
                <w:szCs w:val="24"/>
                <w:lang w:val="hy-AM"/>
              </w:rPr>
              <w:t>Լ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որոշումը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Հանրապետության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հիդրոօդերևութաբանական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անվտանգության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հայեցակարգը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Համաշխարհային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օդերևութաբանական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կազմակերպության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Կոնվենցիայով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 /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Հայաստանը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անդամակցում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1993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.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սեպտեմբերից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>/,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3E36A4" w:rsidRPr="001B1621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Հիդրոօդերևութաբանության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բնագավառում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փոխգործակցության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  <w:r w:rsidR="003E36A4" w:rsidRPr="001B1621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ԱՊՀ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անդամ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երկրների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Համաձայնագրով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/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կնքված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08.02.92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./ 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af-ZA"/>
              </w:rPr>
              <w:t>Հ</w:t>
            </w:r>
            <w:proofErr w:type="spellStart"/>
            <w:r w:rsidR="00CF5F30" w:rsidRPr="001B1621">
              <w:rPr>
                <w:rFonts w:ascii="GHEA Grapalat" w:hAnsi="GHEA Grapalat" w:cs="Tahoma"/>
                <w:sz w:val="24"/>
                <w:szCs w:val="24"/>
              </w:rPr>
              <w:t>այաստանի</w:t>
            </w:r>
            <w:proofErr w:type="spellEnd"/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af-ZA"/>
              </w:rPr>
              <w:t xml:space="preserve"> Հ</w:t>
            </w:r>
            <w:proofErr w:type="spellStart"/>
            <w:r w:rsidR="00CF5F30" w:rsidRPr="001B1621">
              <w:rPr>
                <w:rFonts w:ascii="GHEA Grapalat" w:hAnsi="GHEA Grapalat" w:cs="Tahoma"/>
                <w:sz w:val="24"/>
                <w:szCs w:val="24"/>
              </w:rPr>
              <w:t>անրապետության</w:t>
            </w:r>
            <w:proofErr w:type="spellEnd"/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CF5F30" w:rsidRPr="001B1621">
              <w:rPr>
                <w:rFonts w:ascii="GHEA Grapalat" w:hAnsi="GHEA Grapalat" w:cs="Tahoma"/>
                <w:sz w:val="24"/>
                <w:szCs w:val="24"/>
              </w:rPr>
              <w:t>ստանձնած</w:t>
            </w:r>
            <w:proofErr w:type="spellEnd"/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CF5F30" w:rsidRPr="001B1621">
              <w:rPr>
                <w:rFonts w:ascii="GHEA Grapalat" w:hAnsi="GHEA Grapalat" w:cs="Tahoma"/>
                <w:sz w:val="24"/>
                <w:szCs w:val="24"/>
              </w:rPr>
              <w:t>պարտավորությունները</w:t>
            </w:r>
            <w:proofErr w:type="spellEnd"/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>:</w:t>
            </w:r>
          </w:p>
          <w:p w:rsidR="00CF5F30" w:rsidRPr="001B1621" w:rsidRDefault="00216CC3" w:rsidP="001B1621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162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 ֆինանսական ապահովման հիմքում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դր</w:t>
            </w:r>
            <w:r w:rsidR="00CF5F30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վել են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ՀՀ  Կառավարության 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20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hy-AM"/>
              </w:rPr>
              <w:t>20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hy-AM"/>
              </w:rPr>
              <w:t>թվականի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hy-AM"/>
              </w:rPr>
              <w:t>հուլիսի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10-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ի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N 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hy-AM"/>
              </w:rPr>
              <w:t>1212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t>-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Ն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t>որոշ</w:t>
            </w:r>
            <w:r w:rsidR="00CF5F30" w:rsidRPr="001B1621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softHyphen/>
              <w:t>մամբ</w:t>
            </w:r>
            <w:r w:rsidR="00CF5F30" w:rsidRPr="001B1621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t>հաստատված</w:t>
            </w:r>
            <w:r w:rsidR="00CF5F30" w:rsidRPr="001B1621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 xml:space="preserve">` </w:t>
            </w:r>
            <w:r w:rsidR="00CF5F30" w:rsidRPr="001B1621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t>Հայաստանի</w:t>
            </w:r>
            <w:r w:rsidR="00CF5F30" w:rsidRPr="001B1621">
              <w:rPr>
                <w:rFonts w:ascii="GHEA Grapalat" w:hAnsi="GHEA Grapalat" w:cs="Times LatArm"/>
                <w:spacing w:val="-2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t>Հանրապետության</w:t>
            </w:r>
            <w:r w:rsidR="00CF5F30" w:rsidRPr="001B1621">
              <w:rPr>
                <w:rFonts w:ascii="GHEA Grapalat" w:hAnsi="GHEA Grapalat" w:cs="Times LatArm"/>
                <w:spacing w:val="-2"/>
                <w:sz w:val="24"/>
                <w:szCs w:val="24"/>
                <w:lang w:val="af-ZA"/>
              </w:rPr>
              <w:t xml:space="preserve"> 20</w:t>
            </w:r>
            <w:r w:rsidR="00CF5F30" w:rsidRPr="001B1621">
              <w:rPr>
                <w:rFonts w:ascii="GHEA Grapalat" w:hAnsi="GHEA Grapalat" w:cs="Times LatArm"/>
                <w:spacing w:val="-2"/>
                <w:sz w:val="24"/>
                <w:szCs w:val="24"/>
                <w:lang w:val="hy-AM"/>
              </w:rPr>
              <w:t>21</w:t>
            </w:r>
            <w:r w:rsidR="00CF5F30" w:rsidRPr="001B1621">
              <w:rPr>
                <w:rFonts w:ascii="GHEA Grapalat" w:hAnsi="GHEA Grapalat" w:cs="Times LatArm"/>
                <w:spacing w:val="-2"/>
                <w:sz w:val="24"/>
                <w:szCs w:val="24"/>
                <w:lang w:val="af-ZA"/>
              </w:rPr>
              <w:t>-20</w:t>
            </w:r>
            <w:r w:rsidR="00CF5F30" w:rsidRPr="001B1621">
              <w:rPr>
                <w:rFonts w:ascii="GHEA Grapalat" w:hAnsi="GHEA Grapalat" w:cs="Times LatArm"/>
                <w:spacing w:val="-2"/>
                <w:sz w:val="24"/>
                <w:szCs w:val="24"/>
                <w:lang w:val="hy-AM"/>
              </w:rPr>
              <w:t>23</w:t>
            </w:r>
            <w:r w:rsidR="00CF5F30" w:rsidRPr="001B1621">
              <w:rPr>
                <w:rFonts w:ascii="GHEA Grapalat" w:hAnsi="GHEA Grapalat" w:cs="Times LatArm"/>
                <w:spacing w:val="-2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t>թվականների</w:t>
            </w:r>
            <w:r w:rsidR="00CF5F30" w:rsidRPr="001B1621">
              <w:rPr>
                <w:rFonts w:ascii="GHEA Grapalat" w:hAnsi="GHEA Grapalat" w:cs="Times LatArm"/>
                <w:spacing w:val="-2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t>պետակ</w:t>
            </w:r>
            <w:r w:rsidR="00CF5F30" w:rsidRPr="001B1621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softHyphen/>
              <w:t>ան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միջ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softHyphen/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նաժամկետ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ծախսերի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ծրագրով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այդ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աշխատանքների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համար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նախատեսված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ֆի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softHyphen/>
              <w:t>ան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softHyphen/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սա</w:t>
            </w:r>
            <w:r w:rsidR="00CF5F30" w:rsidRPr="001B1621">
              <w:rPr>
                <w:rFonts w:ascii="GHEA Grapalat" w:hAnsi="GHEA Grapalat" w:cs="Arial Armenian"/>
                <w:sz w:val="24"/>
                <w:szCs w:val="24"/>
                <w:lang w:val="af-ZA"/>
              </w:rPr>
              <w:softHyphen/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վորման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կողմնորոշիչ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չափաքանակներն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ու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CF5F30" w:rsidRPr="001B1621">
              <w:rPr>
                <w:rFonts w:ascii="GHEA Grapalat" w:hAnsi="GHEA Grapalat" w:cs="Tahoma"/>
                <w:sz w:val="24"/>
                <w:szCs w:val="24"/>
                <w:lang w:val="af-ZA"/>
              </w:rPr>
              <w:t>ծավալները</w:t>
            </w:r>
            <w:r w:rsidR="00CF5F30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: </w:t>
            </w:r>
            <w:r w:rsidR="00CF5F30" w:rsidRPr="001B16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:rsidR="007E1709" w:rsidRPr="001B1621" w:rsidRDefault="007E1709" w:rsidP="001B1621">
            <w:pPr>
              <w:pStyle w:val="4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Calibri"/>
                <w:lang w:val="af-ZA"/>
              </w:rPr>
            </w:pPr>
          </w:p>
        </w:tc>
      </w:tr>
      <w:tr w:rsidR="007E1709" w:rsidRPr="001B1621" w:rsidTr="00EE7B83">
        <w:trPr>
          <w:trHeight w:val="275"/>
        </w:trPr>
        <w:tc>
          <w:tcPr>
            <w:tcW w:w="434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10765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Ընթացիկ իրավիճակը և խնդիրները</w:t>
            </w:r>
          </w:p>
        </w:tc>
      </w:tr>
      <w:tr w:rsidR="007E1709" w:rsidRPr="001B1621" w:rsidTr="00EE7B83">
        <w:trPr>
          <w:trHeight w:val="1390"/>
        </w:trPr>
        <w:tc>
          <w:tcPr>
            <w:tcW w:w="434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10765" w:type="dxa"/>
          </w:tcPr>
          <w:p w:rsidR="007E1709" w:rsidRPr="001B1621" w:rsidRDefault="009F61B6" w:rsidP="001B1621">
            <w:pPr>
              <w:spacing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  </w:t>
            </w:r>
            <w:r w:rsidR="0050727C" w:rsidRPr="001B1621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Հարկ  է  նշել, որ  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խիստ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կարևորելով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գոյություն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ունեցող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պարտավորությունները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` 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ծախսերի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առավելագույն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տնտեսման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պայմաններում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,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աշխատողների</w:t>
            </w:r>
            <w:r w:rsidR="0050727C" w:rsidRPr="001B1621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բարեխիղճ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և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արդյունավետ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  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աշխատանքի</w:t>
            </w:r>
            <w:r w:rsidR="0050727C"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 </w:t>
            </w:r>
            <w:r w:rsidR="0050727C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շնորհիվ, </w:t>
            </w:r>
            <w:r w:rsidR="0050727C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նախորդ  բոլոր  տարիներին  հաջողվել  է  ծրագրերն  ամբողջությամբ  իրագործել</w:t>
            </w:r>
            <w:r w:rsidR="0050727C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7E1709" w:rsidRPr="001B1621" w:rsidTr="00EE7B83">
        <w:trPr>
          <w:trHeight w:val="275"/>
        </w:trPr>
        <w:tc>
          <w:tcPr>
            <w:tcW w:w="434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3.</w:t>
            </w:r>
          </w:p>
        </w:tc>
        <w:tc>
          <w:tcPr>
            <w:tcW w:w="10765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Բնագավառում իրականացվող քաղաքականությունը</w:t>
            </w:r>
          </w:p>
        </w:tc>
      </w:tr>
      <w:tr w:rsidR="007E1709" w:rsidRPr="001B1621" w:rsidTr="00EE7B83">
        <w:trPr>
          <w:trHeight w:val="827"/>
        </w:trPr>
        <w:tc>
          <w:tcPr>
            <w:tcW w:w="434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10765" w:type="dxa"/>
          </w:tcPr>
          <w:p w:rsidR="007E1709" w:rsidRPr="001B1621" w:rsidRDefault="009F61B6" w:rsidP="001B1621">
            <w:pPr>
              <w:spacing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նպատակը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բնագավառի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միասնական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քաղաքականության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իրականացումն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B1621">
              <w:rPr>
                <w:rFonts w:ascii="GHEA Grapalat" w:hAnsi="GHEA Grapalat"/>
                <w:sz w:val="24"/>
                <w:szCs w:val="24"/>
              </w:rPr>
              <w:t>է</w:t>
            </w:r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ուղղված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նպատակին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 w:rsidRPr="001B16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B1621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iCs/>
                <w:sz w:val="24"/>
                <w:szCs w:val="24"/>
              </w:rPr>
              <w:t>պետք</w:t>
            </w:r>
            <w:proofErr w:type="spellEnd"/>
            <w:r w:rsidRPr="001B1621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1B1621">
              <w:rPr>
                <w:rFonts w:ascii="GHEA Grapalat" w:hAnsi="GHEA Grapalat"/>
                <w:iCs/>
                <w:sz w:val="24"/>
                <w:szCs w:val="24"/>
              </w:rPr>
              <w:t>է</w:t>
            </w:r>
            <w:r w:rsidRPr="001B1621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iCs/>
                <w:sz w:val="24"/>
                <w:szCs w:val="24"/>
              </w:rPr>
              <w:t>ապահովվի</w:t>
            </w:r>
            <w:proofErr w:type="spellEnd"/>
            <w:r w:rsidRPr="001B1621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հիդրոօդերևութաբանական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աշխատանքների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proofErr w:type="spellStart"/>
            <w:r w:rsidRPr="001B1621">
              <w:rPr>
                <w:rFonts w:ascii="GHEA Grapalat" w:hAnsi="GHEA Grapalat"/>
                <w:iCs/>
                <w:sz w:val="24"/>
                <w:szCs w:val="24"/>
              </w:rPr>
              <w:t>արդյունավետ</w:t>
            </w:r>
            <w:proofErr w:type="spellEnd"/>
            <w:r w:rsidRPr="001B1621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iCs/>
                <w:sz w:val="24"/>
                <w:szCs w:val="24"/>
              </w:rPr>
              <w:t>իրականացումը</w:t>
            </w:r>
            <w:proofErr w:type="spellEnd"/>
            <w:r w:rsidRPr="001B1621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 </w:t>
            </w:r>
            <w:r w:rsidRPr="001B1621">
              <w:rPr>
                <w:rFonts w:ascii="GHEA Grapalat" w:hAnsi="GHEA Grapalat"/>
                <w:iCs/>
                <w:sz w:val="24"/>
                <w:szCs w:val="24"/>
              </w:rPr>
              <w:t>և</w:t>
            </w:r>
            <w:r w:rsidRPr="001B1621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621">
              <w:rPr>
                <w:rFonts w:ascii="GHEA Grapalat" w:hAnsi="GHEA Grapalat"/>
                <w:iCs/>
                <w:sz w:val="24"/>
                <w:szCs w:val="24"/>
              </w:rPr>
              <w:t>կիրարկումը</w:t>
            </w:r>
            <w:proofErr w:type="spellEnd"/>
            <w:r w:rsidRPr="001B1621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:  </w:t>
            </w:r>
          </w:p>
        </w:tc>
      </w:tr>
      <w:tr w:rsidR="007E1709" w:rsidRPr="001B1621" w:rsidTr="00EE7B83">
        <w:trPr>
          <w:trHeight w:val="264"/>
        </w:trPr>
        <w:tc>
          <w:tcPr>
            <w:tcW w:w="434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4.</w:t>
            </w:r>
          </w:p>
        </w:tc>
        <w:tc>
          <w:tcPr>
            <w:tcW w:w="10765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Կարգավորման նպատակը  և բնույթը</w:t>
            </w:r>
          </w:p>
        </w:tc>
      </w:tr>
      <w:tr w:rsidR="007E1709" w:rsidRPr="001B1621" w:rsidTr="00EE7B83">
        <w:trPr>
          <w:trHeight w:val="827"/>
        </w:trPr>
        <w:tc>
          <w:tcPr>
            <w:tcW w:w="434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10765" w:type="dxa"/>
          </w:tcPr>
          <w:p w:rsidR="003841F8" w:rsidRPr="001B1621" w:rsidRDefault="00134682" w:rsidP="001B162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162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="003841F8" w:rsidRPr="001B162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  </w:t>
            </w:r>
            <w:r w:rsidRPr="001B162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="003841F8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- </w:t>
            </w:r>
            <w:r w:rsidR="003841F8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20</w:t>
            </w:r>
            <w:r w:rsidR="003841F8" w:rsidRPr="001B1621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21</w:t>
            </w:r>
            <w:r w:rsidR="003841F8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-20</w:t>
            </w:r>
            <w:r w:rsidR="003841F8" w:rsidRPr="001B1621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23</w:t>
            </w:r>
            <w:r w:rsidR="003841F8"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 թթ.  ընթացքում  կատարման  ենթակա  պետական  նշանակության  հիդրոօդերևութաբանական  աշխատանքների ձևավորումը,</w:t>
            </w:r>
          </w:p>
          <w:p w:rsidR="003841F8" w:rsidRPr="001B1621" w:rsidRDefault="003841F8" w:rsidP="001B162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1621">
              <w:rPr>
                <w:rFonts w:ascii="GHEA Grapalat" w:hAnsi="GHEA Grapalat"/>
                <w:sz w:val="24"/>
                <w:szCs w:val="24"/>
                <w:lang w:val="af-ZA"/>
              </w:rPr>
              <w:t xml:space="preserve"> -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հիդրոօդերևութաբանական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անվտանգության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ընդհանուր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ենթատեքստում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վտանգավոր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անբարենպաստ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հիդրոօդերևութաբանական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հելիոերկրաֆիզիկական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երևույթներից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բնակչության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կյանքի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առողջության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ունեցվածքի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պաշտպանությանը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պետության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սոցիալտնտեսական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կայուն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զարգացմանը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շրջակա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միջավայրի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պահպանության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ապահովմանն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ու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դրանց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սպառնացող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վտանգի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նվազեցմանը  նպաստելը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մթնոլորտում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ջրոլորտում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կատարվող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երևույթների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պրոցեսների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վերաբերյալ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տեղեկատվական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պահանջարկի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բավարարումը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>,</w:t>
            </w:r>
          </w:p>
          <w:p w:rsidR="007E1709" w:rsidRPr="001B1621" w:rsidRDefault="003841F8" w:rsidP="001B1621">
            <w:pPr>
              <w:spacing w:line="360" w:lineRule="auto"/>
              <w:ind w:firstLine="262"/>
              <w:jc w:val="both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/>
                <w:sz w:val="24"/>
                <w:szCs w:val="24"/>
                <w:lang w:val="af-ZA"/>
              </w:rPr>
              <w:t xml:space="preserve">-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Համաշխարհային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օդերևութաբանական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կազմակերպության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կոնվենցիայի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սկզբունքներից,  </w:t>
            </w:r>
            <w:r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Անկախ</w:t>
            </w:r>
            <w:r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  </w:t>
            </w:r>
            <w:r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պետությունների</w:t>
            </w:r>
            <w:r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  </w:t>
            </w:r>
            <w:r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համագործակցության երկրների</w:t>
            </w:r>
            <w:r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(</w:t>
            </w:r>
            <w:r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այսուհետ</w:t>
            </w:r>
            <w:r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` </w:t>
            </w:r>
            <w:r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ԱՊՀ</w:t>
            </w:r>
            <w:r w:rsidRPr="001B1621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>)</w:t>
            </w:r>
            <w:r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 </w:t>
            </w:r>
            <w:r w:rsidR="00E97001" w:rsidRPr="001B1621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Հիդրոօդերևութաբանության բնագավառում համագործակցության մասին</w:t>
            </w:r>
            <w:r w:rsidR="00E97001" w:rsidRPr="001B1621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1B1621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E97001" w:rsidRPr="001B1621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>Մ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իջպետական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հիդրոօդերևութաբանական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ցանցի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  <w:r w:rsidR="00E97001" w:rsidRPr="001B1621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համաձայնագրերի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դրույթներից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բխող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Հանրապետության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ստանձնած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պարտավորությունների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կատարումը</w:t>
            </w:r>
            <w:r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>:</w:t>
            </w:r>
          </w:p>
        </w:tc>
      </w:tr>
      <w:tr w:rsidR="007E1709" w:rsidRPr="001B1621" w:rsidTr="00EE7B83">
        <w:trPr>
          <w:trHeight w:val="275"/>
        </w:trPr>
        <w:tc>
          <w:tcPr>
            <w:tcW w:w="434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5.</w:t>
            </w:r>
          </w:p>
        </w:tc>
        <w:tc>
          <w:tcPr>
            <w:tcW w:w="10765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Նախագծի մշակման գործընթացում ներգրավված ինստիտուտները և անձինք</w:t>
            </w:r>
          </w:p>
        </w:tc>
      </w:tr>
      <w:tr w:rsidR="007E1709" w:rsidRPr="001B1621" w:rsidTr="00EE7B83">
        <w:trPr>
          <w:trHeight w:val="1114"/>
        </w:trPr>
        <w:tc>
          <w:tcPr>
            <w:tcW w:w="434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10765" w:type="dxa"/>
          </w:tcPr>
          <w:p w:rsidR="007E1709" w:rsidRPr="001B1621" w:rsidRDefault="007E1709" w:rsidP="001B1621">
            <w:pPr>
              <w:spacing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Նախագիծը մշակվել է </w:t>
            </w:r>
            <w:proofErr w:type="spellStart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շրջակա</w:t>
            </w:r>
            <w:proofErr w:type="spellEnd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միջավայրի</w:t>
            </w:r>
            <w:proofErr w:type="spellEnd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նախարարության</w:t>
            </w:r>
            <w:proofErr w:type="spellEnd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և</w:t>
            </w:r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«</w:t>
            </w:r>
            <w:r w:rsidR="00134682" w:rsidRPr="001B1621">
              <w:rPr>
                <w:rFonts w:ascii="GHEA Grapalat" w:eastAsia="Calibri" w:hAnsi="GHEA Grapalat" w:cs="Calibri"/>
                <w:sz w:val="24"/>
                <w:szCs w:val="24"/>
                <w:lang w:eastAsia="ru-RU"/>
              </w:rPr>
              <w:t>Հ</w:t>
            </w:r>
            <w:proofErr w:type="spellStart"/>
            <w:r w:rsidR="00134682" w:rsidRPr="001B1621">
              <w:rPr>
                <w:rFonts w:ascii="GHEA Grapalat" w:eastAsia="Calibri" w:hAnsi="GHEA Grapalat" w:cs="Calibri"/>
                <w:sz w:val="24"/>
                <w:szCs w:val="24"/>
                <w:lang w:val="ru-RU" w:eastAsia="ru-RU"/>
              </w:rPr>
              <w:t>իդրոօդեր</w:t>
            </w:r>
            <w:proofErr w:type="spellEnd"/>
            <w:r w:rsidR="00134682" w:rsidRPr="001B1621">
              <w:rPr>
                <w:rFonts w:ascii="GHEA Grapalat" w:eastAsia="Calibri" w:hAnsi="GHEA Grapalat" w:cs="Calibri"/>
                <w:sz w:val="24"/>
                <w:szCs w:val="24"/>
                <w:lang w:val="en-US" w:eastAsia="ru-RU"/>
              </w:rPr>
              <w:t>և</w:t>
            </w:r>
            <w:proofErr w:type="spellStart"/>
            <w:r w:rsidR="00134682" w:rsidRPr="001B1621">
              <w:rPr>
                <w:rFonts w:ascii="GHEA Grapalat" w:eastAsia="Calibri" w:hAnsi="GHEA Grapalat" w:cs="Calibri"/>
                <w:sz w:val="24"/>
                <w:szCs w:val="24"/>
                <w:lang w:val="ru-RU" w:eastAsia="ru-RU"/>
              </w:rPr>
              <w:t>ութաբանության</w:t>
            </w:r>
            <w:proofErr w:type="spellEnd"/>
            <w:r w:rsidR="00134682" w:rsidRPr="001B1621">
              <w:rPr>
                <w:rFonts w:ascii="GHEA Grapalat" w:eastAsia="Calibri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="00134682" w:rsidRPr="001B1621">
              <w:rPr>
                <w:rFonts w:ascii="GHEA Grapalat" w:eastAsia="Calibri" w:hAnsi="GHEA Grapalat" w:cs="Calibri"/>
                <w:sz w:val="24"/>
                <w:szCs w:val="24"/>
                <w:lang w:val="en-US" w:eastAsia="ru-RU"/>
              </w:rPr>
              <w:t>և</w:t>
            </w:r>
            <w:r w:rsidR="00134682" w:rsidRPr="001B1621">
              <w:rPr>
                <w:rFonts w:ascii="GHEA Grapalat" w:eastAsia="Calibri" w:hAnsi="GHEA Grapalat" w:cs="Calibri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134682" w:rsidRPr="001B1621">
              <w:rPr>
                <w:rFonts w:ascii="GHEA Grapalat" w:eastAsia="Calibri" w:hAnsi="GHEA Grapalat" w:cs="Calibri"/>
                <w:sz w:val="24"/>
                <w:szCs w:val="24"/>
                <w:lang w:val="ru-RU" w:eastAsia="ru-RU"/>
              </w:rPr>
              <w:t>մոնիթորինգի</w:t>
            </w:r>
            <w:proofErr w:type="spellEnd"/>
            <w:r w:rsidR="00134682" w:rsidRPr="001B1621">
              <w:rPr>
                <w:rFonts w:ascii="GHEA Grapalat" w:eastAsia="Calibri" w:hAnsi="GHEA Grapalat" w:cs="Calibri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134682" w:rsidRPr="001B1621">
              <w:rPr>
                <w:rFonts w:ascii="GHEA Grapalat" w:eastAsia="Calibri" w:hAnsi="GHEA Grapalat" w:cs="Calibri"/>
                <w:sz w:val="24"/>
                <w:szCs w:val="24"/>
                <w:lang w:val="ru-RU" w:eastAsia="ru-RU"/>
              </w:rPr>
              <w:t>կենտրոն</w:t>
            </w:r>
            <w:proofErr w:type="spellEnd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» </w:t>
            </w:r>
            <w:proofErr w:type="spellStart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պետական</w:t>
            </w:r>
            <w:proofErr w:type="spellEnd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ոչ</w:t>
            </w:r>
            <w:proofErr w:type="spellEnd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առևտրային</w:t>
            </w:r>
            <w:proofErr w:type="spellEnd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կազմակերպության</w:t>
            </w:r>
            <w:proofErr w:type="spellEnd"/>
            <w:r w:rsidR="00134682"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1B1621">
              <w:rPr>
                <w:rFonts w:ascii="GHEA Grapalat" w:hAnsi="GHEA Grapalat" w:cs="Calibri"/>
                <w:sz w:val="24"/>
                <w:szCs w:val="24"/>
                <w:lang w:val="fr-FR"/>
              </w:rPr>
              <w:t>կողմից, մշակման գործընթացում այլ ինստիտուտները և անձինք չեն ներգրավվել:</w:t>
            </w:r>
          </w:p>
        </w:tc>
      </w:tr>
      <w:tr w:rsidR="007E1709" w:rsidRPr="001B1621" w:rsidTr="00EE7B83">
        <w:trPr>
          <w:trHeight w:val="275"/>
        </w:trPr>
        <w:tc>
          <w:tcPr>
            <w:tcW w:w="434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sz w:val="24"/>
                <w:szCs w:val="24"/>
                <w:lang w:val="fr-FR"/>
              </w:rPr>
              <w:t>6.</w:t>
            </w:r>
          </w:p>
        </w:tc>
        <w:tc>
          <w:tcPr>
            <w:tcW w:w="10765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proofErr w:type="spellStart"/>
            <w:r w:rsidRPr="001B1621">
              <w:rPr>
                <w:rFonts w:ascii="GHEA Grapalat" w:hAnsi="GHEA Grapalat" w:cs="Calibri"/>
                <w:b/>
                <w:sz w:val="24"/>
                <w:szCs w:val="24"/>
              </w:rPr>
              <w:t>Ակնկալվող</w:t>
            </w:r>
            <w:proofErr w:type="spellEnd"/>
            <w:r w:rsidRPr="001B1621">
              <w:rPr>
                <w:rFonts w:ascii="GHEA Grapalat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1B1621">
              <w:rPr>
                <w:rFonts w:ascii="GHEA Grapalat" w:hAnsi="GHEA Grapalat" w:cs="Calibri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7E1709" w:rsidRPr="001B1621" w:rsidTr="00EE7B83">
        <w:trPr>
          <w:trHeight w:val="1655"/>
        </w:trPr>
        <w:tc>
          <w:tcPr>
            <w:tcW w:w="434" w:type="dxa"/>
          </w:tcPr>
          <w:p w:rsidR="007E1709" w:rsidRPr="001B1621" w:rsidRDefault="007E1709" w:rsidP="001B162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10765" w:type="dxa"/>
          </w:tcPr>
          <w:p w:rsidR="00077D93" w:rsidRPr="001B1621" w:rsidRDefault="0025080A" w:rsidP="001B1621">
            <w:pPr>
              <w:spacing w:line="360" w:lineRule="auto"/>
              <w:jc w:val="both"/>
              <w:rPr>
                <w:rFonts w:ascii="GHEA Grapalat" w:hAnsi="GHEA Grapalat" w:cs="Times LatArm"/>
                <w:sz w:val="24"/>
                <w:szCs w:val="24"/>
                <w:lang w:val="af-ZA"/>
              </w:rPr>
            </w:pP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Սույն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իրականացումը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առաջիկա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երեք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տարիներին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ենթադրում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հիդրոօդերևութաբանական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տեղեկատվությամբ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սպասարկման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որակի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պատշաճ 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մակարդակի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ապահովում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="00077D93" w:rsidRPr="001B1621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հնարավորություն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ընձեռում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նվազեցնել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վտանգավոր 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հիդրոօդերևութաբանական  երևույթների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բացասական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ազդեցությունը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մարդկանց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կյանքի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առողջության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ունեցվածքի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անվտանգության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տնտեսական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գործունեության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արդյունավետության ապահովման</w:t>
            </w:r>
            <w:r w:rsidR="00077D9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վրա</w:t>
            </w:r>
            <w:r w:rsidR="00077D9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>:</w:t>
            </w:r>
          </w:p>
          <w:p w:rsidR="007E1709" w:rsidRPr="001B1621" w:rsidRDefault="007E1709" w:rsidP="001B1621">
            <w:pPr>
              <w:spacing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</w:tc>
      </w:tr>
      <w:tr w:rsidR="00544EA0" w:rsidRPr="001B1621" w:rsidTr="00EE7B83">
        <w:trPr>
          <w:trHeight w:val="1273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EA0" w:rsidRPr="001B1621" w:rsidRDefault="00EE7B83" w:rsidP="001B162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sz w:val="24"/>
                <w:szCs w:val="24"/>
                <w:lang w:val="hy-AM"/>
              </w:rPr>
              <w:t>7</w:t>
            </w:r>
            <w:r w:rsidR="00544EA0" w:rsidRPr="001B1621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</w:p>
        </w:tc>
        <w:tc>
          <w:tcPr>
            <w:tcW w:w="10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EA0" w:rsidRPr="001B1621" w:rsidRDefault="00CE5247" w:rsidP="001B1621">
            <w:pPr>
              <w:tabs>
                <w:tab w:val="left" w:pos="10440"/>
              </w:tabs>
              <w:spacing w:line="360" w:lineRule="auto"/>
              <w:ind w:left="-113" w:right="36" w:firstLine="113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1B1621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Ն</w:t>
            </w:r>
            <w:r w:rsidRPr="001B1621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fr-FR"/>
              </w:rPr>
              <w:t>ախագծի</w:t>
            </w:r>
            <w:r w:rsidRPr="001B162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 xml:space="preserve"> կապակցությամբ  պետական բյուջեում կամ տեղական ինքնակառավարման մարմինների բյուջեներում ծախսերի և եկամուտների էական ավելացումների կամ նվազեցումների վերաբերյալ</w:t>
            </w:r>
          </w:p>
        </w:tc>
      </w:tr>
      <w:tr w:rsidR="00544EA0" w:rsidRPr="001B1621" w:rsidTr="00EE7B83">
        <w:trPr>
          <w:trHeight w:val="165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EA0" w:rsidRPr="001B1621" w:rsidRDefault="00544EA0" w:rsidP="001B162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10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83" w:rsidRPr="001B1621" w:rsidRDefault="00544EA0" w:rsidP="001B1621">
            <w:pPr>
              <w:spacing w:line="360" w:lineRule="auto"/>
              <w:ind w:left="171" w:right="36" w:firstLine="426"/>
              <w:jc w:val="both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 </w:t>
            </w:r>
            <w:r w:rsidR="00EE7B83" w:rsidRPr="001B1621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fr-FR" w:eastAsia="ru-RU"/>
              </w:rPr>
              <w:t>«</w:t>
            </w:r>
            <w:r w:rsidR="00EE7B83" w:rsidRPr="001B1621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EE7B83" w:rsidRPr="001B1621">
              <w:rPr>
                <w:rFonts w:ascii="GHEA Grapalat" w:hAnsi="GHEA Grapalat"/>
                <w:sz w:val="24"/>
                <w:szCs w:val="24"/>
                <w:lang w:val="hy-AM"/>
              </w:rPr>
              <w:t>Հիդրոօդերևութաբանության  և  մոնիթորինգի  կենտրոն</w:t>
            </w:r>
            <w:r w:rsidR="00EE7B83" w:rsidRPr="001B1621">
              <w:rPr>
                <w:rFonts w:ascii="GHEA Grapalat" w:hAnsi="GHEA Grapalat"/>
                <w:sz w:val="24"/>
                <w:szCs w:val="24"/>
                <w:lang w:val="af-ZA"/>
              </w:rPr>
              <w:t xml:space="preserve">» 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EE7B83" w:rsidRPr="001B16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="00EE7B83" w:rsidRPr="001B16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r w:rsidR="00EE7B83" w:rsidRPr="001B16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կազմակերպության  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կողմից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20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hy-AM"/>
              </w:rPr>
              <w:t>21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>-20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hy-AM"/>
              </w:rPr>
              <w:t>23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թվականների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ընթացքում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կատարման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ենթակա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պետական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նշանակության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հիդրոօդերևութաբանական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աշխատանքների</w:t>
            </w:r>
            <w:r w:rsidR="00EE7B83" w:rsidRPr="001B1621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af-ZA"/>
              </w:rPr>
              <w:t>ծրագիրը</w:t>
            </w:r>
            <w:r w:rsidR="00EE7B83" w:rsidRPr="001B16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հաստատելու</w:t>
            </w:r>
            <w:r w:rsidR="00EE7B83" w:rsidRPr="001B1621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EE7B83" w:rsidRPr="001B1621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 w:eastAsia="ru-RU"/>
              </w:rPr>
              <w:t>մասին</w:t>
            </w:r>
            <w:r w:rsidR="00EE7B83" w:rsidRPr="001B1621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 xml:space="preserve">»  </w:t>
            </w:r>
            <w:r w:rsidR="00EE7B83" w:rsidRPr="001B1621">
              <w:rPr>
                <w:rFonts w:ascii="GHEA Grapalat" w:hAnsi="GHEA Grapalat" w:cs="Calibri"/>
                <w:spacing w:val="-4"/>
                <w:sz w:val="24"/>
                <w:szCs w:val="24"/>
                <w:lang w:val="fr-FR"/>
              </w:rPr>
              <w:t xml:space="preserve"> </w:t>
            </w:r>
            <w:r w:rsidR="00EE7B83" w:rsidRPr="001B162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Հայաստանի Հանրապետության կառավարության որոշման նախագծի  </w:t>
            </w:r>
            <w:proofErr w:type="spellStart"/>
            <w:r w:rsidR="00EE7B83" w:rsidRPr="001B1621">
              <w:rPr>
                <w:rFonts w:ascii="GHEA Grapalat" w:hAnsi="GHEA Grapalat" w:cs="Calibri"/>
                <w:sz w:val="24"/>
                <w:szCs w:val="24"/>
                <w:lang w:val="en-US"/>
              </w:rPr>
              <w:t>ընդունման</w:t>
            </w:r>
            <w:proofErr w:type="spellEnd"/>
            <w:r w:rsidR="00EE7B83" w:rsidRPr="001B1621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E7B83" w:rsidRPr="001B1621">
              <w:rPr>
                <w:rFonts w:ascii="GHEA Grapalat" w:hAnsi="GHEA Grapalat" w:cs="Calibri"/>
                <w:sz w:val="24"/>
                <w:szCs w:val="24"/>
                <w:lang w:val="en-US"/>
              </w:rPr>
              <w:t>հետ</w:t>
            </w:r>
            <w:proofErr w:type="spellEnd"/>
            <w:r w:rsidR="00EE7B83" w:rsidRPr="001B1621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E7B83" w:rsidRPr="001B1621">
              <w:rPr>
                <w:rFonts w:ascii="GHEA Grapalat" w:hAnsi="GHEA Grapalat" w:cs="Calibri"/>
                <w:sz w:val="24"/>
                <w:szCs w:val="24"/>
                <w:lang w:val="en-US"/>
              </w:rPr>
              <w:t>կապված</w:t>
            </w:r>
            <w:proofErr w:type="spellEnd"/>
            <w:r w:rsidR="00EE7B83" w:rsidRPr="001B1621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EE7B83" w:rsidRPr="001B1621">
              <w:rPr>
                <w:rFonts w:ascii="GHEA Grapalat" w:hAnsi="GHEA Grapalat" w:cs="Calibri"/>
                <w:sz w:val="24"/>
                <w:szCs w:val="24"/>
                <w:lang w:val="fr-FR"/>
              </w:rPr>
              <w:t>Հայաստանի Հանրապետության</w:t>
            </w:r>
            <w:r w:rsidR="00EE7B83" w:rsidRPr="001B1621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E7B83" w:rsidRPr="001B1621">
              <w:rPr>
                <w:rFonts w:ascii="GHEA Grapalat" w:hAnsi="GHEA Grapalat" w:cs="Calibri"/>
                <w:sz w:val="24"/>
                <w:szCs w:val="24"/>
                <w:lang w:val="en-US"/>
              </w:rPr>
              <w:t>պետական</w:t>
            </w:r>
            <w:proofErr w:type="spellEnd"/>
            <w:r w:rsidR="00EE7B83" w:rsidRPr="001B1621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E7B83" w:rsidRPr="001B1621">
              <w:rPr>
                <w:rFonts w:ascii="GHEA Grapalat" w:hAnsi="GHEA Grapalat" w:cs="Calibri"/>
                <w:sz w:val="24"/>
                <w:szCs w:val="24"/>
                <w:lang w:val="en-US"/>
              </w:rPr>
              <w:t>բյուջեում</w:t>
            </w:r>
            <w:proofErr w:type="spellEnd"/>
            <w:r w:rsidR="00EE7B83" w:rsidRPr="001B162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="00EE7B83" w:rsidRPr="001B1621">
              <w:rPr>
                <w:rFonts w:ascii="GHEA Grapalat" w:hAnsi="GHEA Grapalat" w:cs="Calibri"/>
                <w:sz w:val="24"/>
                <w:szCs w:val="24"/>
                <w:lang w:val="en-US"/>
              </w:rPr>
              <w:t>և</w:t>
            </w:r>
            <w:r w:rsidR="00EE7B83" w:rsidRPr="001B162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տեղական ինքնակառավարման մարմինների բյուջեներում</w:t>
            </w:r>
            <w:r w:rsidR="00EE7B83" w:rsidRPr="001B1621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E7B83" w:rsidRPr="001B1621">
              <w:rPr>
                <w:rFonts w:ascii="GHEA Grapalat" w:hAnsi="GHEA Grapalat" w:cs="Calibri"/>
                <w:sz w:val="24"/>
                <w:szCs w:val="24"/>
                <w:lang w:val="en-US"/>
              </w:rPr>
              <w:t>փոփոխություններ</w:t>
            </w:r>
            <w:proofErr w:type="spellEnd"/>
            <w:r w:rsidR="00EE7B83" w:rsidRPr="001B1621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EE7B83" w:rsidRPr="001B1621">
              <w:rPr>
                <w:rFonts w:ascii="GHEA Grapalat" w:hAnsi="GHEA Grapalat" w:cs="Calibri"/>
                <w:sz w:val="24"/>
                <w:szCs w:val="24"/>
                <w:lang w:val="en-US"/>
              </w:rPr>
              <w:t>և</w:t>
            </w:r>
            <w:r w:rsidR="00EE7B83" w:rsidRPr="001B1621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E7B83" w:rsidRPr="001B1621">
              <w:rPr>
                <w:rFonts w:ascii="GHEA Grapalat" w:hAnsi="GHEA Grapalat" w:cs="Calibri"/>
                <w:sz w:val="24"/>
                <w:szCs w:val="24"/>
                <w:lang w:val="en-US"/>
              </w:rPr>
              <w:t>լրացումներ</w:t>
            </w:r>
            <w:proofErr w:type="spellEnd"/>
            <w:r w:rsidR="00EE7B83" w:rsidRPr="001B1621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E7B83" w:rsidRPr="001B1621">
              <w:rPr>
                <w:rFonts w:ascii="GHEA Grapalat" w:hAnsi="GHEA Grapalat" w:cs="Calibri"/>
                <w:sz w:val="24"/>
                <w:szCs w:val="24"/>
                <w:lang w:val="en-US"/>
              </w:rPr>
              <w:t>չեն</w:t>
            </w:r>
            <w:proofErr w:type="spellEnd"/>
            <w:r w:rsidR="00EE7B83" w:rsidRPr="001B1621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E7B83" w:rsidRPr="001B1621">
              <w:rPr>
                <w:rFonts w:ascii="GHEA Grapalat" w:hAnsi="GHEA Grapalat" w:cs="Calibri"/>
                <w:sz w:val="24"/>
                <w:szCs w:val="24"/>
                <w:lang w:val="en-US"/>
              </w:rPr>
              <w:t>նախատեսվում</w:t>
            </w:r>
            <w:proofErr w:type="spellEnd"/>
            <w:r w:rsidR="00EE7B83" w:rsidRPr="001B1621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  <w:p w:rsidR="00544EA0" w:rsidRPr="001B1621" w:rsidRDefault="00544EA0" w:rsidP="001B162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bookmarkEnd w:id="0"/>
    </w:tbl>
    <w:p w:rsidR="00BD4847" w:rsidRPr="001B1621" w:rsidRDefault="00BD4847" w:rsidP="001B1621">
      <w:pPr>
        <w:spacing w:line="360" w:lineRule="auto"/>
        <w:rPr>
          <w:rFonts w:ascii="GHEA Grapalat" w:hAnsi="GHEA Grapalat" w:cs="Calibri"/>
          <w:sz w:val="24"/>
          <w:szCs w:val="24"/>
          <w:lang w:val="af-ZA"/>
        </w:rPr>
      </w:pPr>
    </w:p>
    <w:sectPr w:rsidR="00BD4847" w:rsidRPr="001B1621" w:rsidSect="004F0603">
      <w:pgSz w:w="12240" w:h="15840"/>
      <w:pgMar w:top="426" w:right="616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AU" w:vendorID="64" w:dllVersion="6" w:nlCheck="1" w:checkStyle="1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en-AU" w:vendorID="64" w:dllVersion="131078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activeWritingStyle w:appName="MSWord" w:lang="fr-FR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D4A03"/>
    <w:rsid w:val="00015BFC"/>
    <w:rsid w:val="00027E85"/>
    <w:rsid w:val="0003550B"/>
    <w:rsid w:val="00042E18"/>
    <w:rsid w:val="00046C82"/>
    <w:rsid w:val="00054FE2"/>
    <w:rsid w:val="00061286"/>
    <w:rsid w:val="0006512E"/>
    <w:rsid w:val="00077D93"/>
    <w:rsid w:val="0008505A"/>
    <w:rsid w:val="000B7132"/>
    <w:rsid w:val="000B7E6D"/>
    <w:rsid w:val="000D3BF9"/>
    <w:rsid w:val="000D4A03"/>
    <w:rsid w:val="000D7407"/>
    <w:rsid w:val="00110A4A"/>
    <w:rsid w:val="0011511F"/>
    <w:rsid w:val="00132677"/>
    <w:rsid w:val="00134682"/>
    <w:rsid w:val="001504F0"/>
    <w:rsid w:val="001622C9"/>
    <w:rsid w:val="00166E7B"/>
    <w:rsid w:val="00166FF0"/>
    <w:rsid w:val="001A7BE0"/>
    <w:rsid w:val="001B1621"/>
    <w:rsid w:val="001D4BE3"/>
    <w:rsid w:val="001F515E"/>
    <w:rsid w:val="00213B55"/>
    <w:rsid w:val="00216CC3"/>
    <w:rsid w:val="002362E3"/>
    <w:rsid w:val="0025080A"/>
    <w:rsid w:val="0026692A"/>
    <w:rsid w:val="002A249C"/>
    <w:rsid w:val="002A6C3B"/>
    <w:rsid w:val="002B4C27"/>
    <w:rsid w:val="002B7331"/>
    <w:rsid w:val="002C30BA"/>
    <w:rsid w:val="002C7384"/>
    <w:rsid w:val="002E6F94"/>
    <w:rsid w:val="002E7655"/>
    <w:rsid w:val="002F108E"/>
    <w:rsid w:val="003060FC"/>
    <w:rsid w:val="003313D6"/>
    <w:rsid w:val="00337000"/>
    <w:rsid w:val="00354162"/>
    <w:rsid w:val="00355D71"/>
    <w:rsid w:val="003841F8"/>
    <w:rsid w:val="00393F60"/>
    <w:rsid w:val="003A0B35"/>
    <w:rsid w:val="003B119A"/>
    <w:rsid w:val="003C16E9"/>
    <w:rsid w:val="003C5D7D"/>
    <w:rsid w:val="003E36A4"/>
    <w:rsid w:val="0040049D"/>
    <w:rsid w:val="00404DC9"/>
    <w:rsid w:val="004064C0"/>
    <w:rsid w:val="0041192F"/>
    <w:rsid w:val="00420F21"/>
    <w:rsid w:val="004658A0"/>
    <w:rsid w:val="004739DA"/>
    <w:rsid w:val="00480FF5"/>
    <w:rsid w:val="00482475"/>
    <w:rsid w:val="00482E13"/>
    <w:rsid w:val="004B160F"/>
    <w:rsid w:val="004C3154"/>
    <w:rsid w:val="004C4C9D"/>
    <w:rsid w:val="004F0603"/>
    <w:rsid w:val="004F5191"/>
    <w:rsid w:val="0050727C"/>
    <w:rsid w:val="00540DF7"/>
    <w:rsid w:val="00544EA0"/>
    <w:rsid w:val="00565AF6"/>
    <w:rsid w:val="00573849"/>
    <w:rsid w:val="005835A7"/>
    <w:rsid w:val="00594423"/>
    <w:rsid w:val="005A2487"/>
    <w:rsid w:val="005A5207"/>
    <w:rsid w:val="005E0A29"/>
    <w:rsid w:val="005E1A5D"/>
    <w:rsid w:val="005E7A9E"/>
    <w:rsid w:val="0061225D"/>
    <w:rsid w:val="00637B80"/>
    <w:rsid w:val="006455F5"/>
    <w:rsid w:val="00647A86"/>
    <w:rsid w:val="00656E72"/>
    <w:rsid w:val="00663AF3"/>
    <w:rsid w:val="00677CDF"/>
    <w:rsid w:val="00686867"/>
    <w:rsid w:val="006A0A4C"/>
    <w:rsid w:val="006B3828"/>
    <w:rsid w:val="006B4436"/>
    <w:rsid w:val="006C3585"/>
    <w:rsid w:val="006C68B9"/>
    <w:rsid w:val="006E01A2"/>
    <w:rsid w:val="006E3DAA"/>
    <w:rsid w:val="006E4F2D"/>
    <w:rsid w:val="006E555E"/>
    <w:rsid w:val="00704309"/>
    <w:rsid w:val="00711375"/>
    <w:rsid w:val="00723071"/>
    <w:rsid w:val="00723B5D"/>
    <w:rsid w:val="00732CF5"/>
    <w:rsid w:val="00741E55"/>
    <w:rsid w:val="00744FF1"/>
    <w:rsid w:val="007607B8"/>
    <w:rsid w:val="00770993"/>
    <w:rsid w:val="00783871"/>
    <w:rsid w:val="00783E42"/>
    <w:rsid w:val="00784130"/>
    <w:rsid w:val="007A1B58"/>
    <w:rsid w:val="007C4600"/>
    <w:rsid w:val="007E1709"/>
    <w:rsid w:val="007F4897"/>
    <w:rsid w:val="0080481C"/>
    <w:rsid w:val="008572AB"/>
    <w:rsid w:val="00860002"/>
    <w:rsid w:val="00881156"/>
    <w:rsid w:val="00894092"/>
    <w:rsid w:val="00896136"/>
    <w:rsid w:val="008B693B"/>
    <w:rsid w:val="008D19DD"/>
    <w:rsid w:val="008E30EC"/>
    <w:rsid w:val="008F3FAA"/>
    <w:rsid w:val="00913469"/>
    <w:rsid w:val="00932524"/>
    <w:rsid w:val="00933442"/>
    <w:rsid w:val="009652A1"/>
    <w:rsid w:val="009679FA"/>
    <w:rsid w:val="00971613"/>
    <w:rsid w:val="00993408"/>
    <w:rsid w:val="00995352"/>
    <w:rsid w:val="009B2CAB"/>
    <w:rsid w:val="009B33E4"/>
    <w:rsid w:val="009B50ED"/>
    <w:rsid w:val="009C2E4B"/>
    <w:rsid w:val="009E3632"/>
    <w:rsid w:val="009F146A"/>
    <w:rsid w:val="009F61B6"/>
    <w:rsid w:val="00A01E3B"/>
    <w:rsid w:val="00A03E7D"/>
    <w:rsid w:val="00A12F86"/>
    <w:rsid w:val="00A37BFE"/>
    <w:rsid w:val="00A561F8"/>
    <w:rsid w:val="00A569DA"/>
    <w:rsid w:val="00A82B61"/>
    <w:rsid w:val="00A87D3F"/>
    <w:rsid w:val="00A94EEC"/>
    <w:rsid w:val="00AA6A71"/>
    <w:rsid w:val="00AD46E4"/>
    <w:rsid w:val="00AF0BF7"/>
    <w:rsid w:val="00B0392F"/>
    <w:rsid w:val="00B35DCC"/>
    <w:rsid w:val="00B55806"/>
    <w:rsid w:val="00B60AD2"/>
    <w:rsid w:val="00B97381"/>
    <w:rsid w:val="00BB2A17"/>
    <w:rsid w:val="00BB30A6"/>
    <w:rsid w:val="00BC2BBC"/>
    <w:rsid w:val="00BD4847"/>
    <w:rsid w:val="00BE7044"/>
    <w:rsid w:val="00BF12A6"/>
    <w:rsid w:val="00BF523F"/>
    <w:rsid w:val="00C001AD"/>
    <w:rsid w:val="00C11944"/>
    <w:rsid w:val="00C26EC0"/>
    <w:rsid w:val="00C61ADB"/>
    <w:rsid w:val="00C71786"/>
    <w:rsid w:val="00C72D5D"/>
    <w:rsid w:val="00C76E88"/>
    <w:rsid w:val="00CC01FF"/>
    <w:rsid w:val="00CE5247"/>
    <w:rsid w:val="00CF04AC"/>
    <w:rsid w:val="00CF5F30"/>
    <w:rsid w:val="00D205A6"/>
    <w:rsid w:val="00D318E9"/>
    <w:rsid w:val="00D322C2"/>
    <w:rsid w:val="00D81FED"/>
    <w:rsid w:val="00D84546"/>
    <w:rsid w:val="00D9390D"/>
    <w:rsid w:val="00D93BCD"/>
    <w:rsid w:val="00DB46C4"/>
    <w:rsid w:val="00DB6F17"/>
    <w:rsid w:val="00DC0AC9"/>
    <w:rsid w:val="00DC1072"/>
    <w:rsid w:val="00DC28E9"/>
    <w:rsid w:val="00DC2B90"/>
    <w:rsid w:val="00DD3385"/>
    <w:rsid w:val="00E15414"/>
    <w:rsid w:val="00E22B13"/>
    <w:rsid w:val="00E40C55"/>
    <w:rsid w:val="00E41AB3"/>
    <w:rsid w:val="00E61B33"/>
    <w:rsid w:val="00E641B1"/>
    <w:rsid w:val="00E72ADB"/>
    <w:rsid w:val="00E8031C"/>
    <w:rsid w:val="00E935D4"/>
    <w:rsid w:val="00E93F75"/>
    <w:rsid w:val="00E97001"/>
    <w:rsid w:val="00EB0BD0"/>
    <w:rsid w:val="00EB1740"/>
    <w:rsid w:val="00EE7B83"/>
    <w:rsid w:val="00F046BA"/>
    <w:rsid w:val="00F22456"/>
    <w:rsid w:val="00F22EA1"/>
    <w:rsid w:val="00F45007"/>
    <w:rsid w:val="00F51C70"/>
    <w:rsid w:val="00F5779D"/>
    <w:rsid w:val="00F61DD1"/>
    <w:rsid w:val="00F75D7E"/>
    <w:rsid w:val="00F85BFC"/>
    <w:rsid w:val="00F97214"/>
    <w:rsid w:val="00FA308E"/>
    <w:rsid w:val="00FA6995"/>
    <w:rsid w:val="00FB0B24"/>
    <w:rsid w:val="00FC06E7"/>
    <w:rsid w:val="00FD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47A071-3F65-4AB4-8A81-4BF5316A9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A03"/>
    <w:rPr>
      <w:rFonts w:ascii="Times New Roman" w:eastAsia="Times New Roman" w:hAnsi="Times New Roman"/>
      <w:lang w:val="en-AU" w:eastAsia="en-US"/>
    </w:rPr>
  </w:style>
  <w:style w:type="paragraph" w:styleId="4">
    <w:name w:val="heading 4"/>
    <w:basedOn w:val="a"/>
    <w:link w:val="40"/>
    <w:uiPriority w:val="9"/>
    <w:qFormat/>
    <w:rsid w:val="00132677"/>
    <w:pPr>
      <w:spacing w:before="100" w:beforeAutospacing="1" w:after="100" w:afterAutospacing="1"/>
      <w:outlineLvl w:val="3"/>
    </w:pPr>
    <w:rPr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D4A03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rsid w:val="000D4A03"/>
  </w:style>
  <w:style w:type="character" w:styleId="a4">
    <w:name w:val="Strong"/>
    <w:qFormat/>
    <w:rsid w:val="004B160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72D5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C72D5D"/>
    <w:rPr>
      <w:rFonts w:ascii="Segoe UI" w:eastAsia="Times New Roman" w:hAnsi="Segoe UI" w:cs="Segoe UI"/>
      <w:sz w:val="18"/>
      <w:szCs w:val="18"/>
      <w:lang w:val="en-AU"/>
    </w:rPr>
  </w:style>
  <w:style w:type="paragraph" w:styleId="a7">
    <w:name w:val="footer"/>
    <w:basedOn w:val="a"/>
    <w:link w:val="a8"/>
    <w:unhideWhenUsed/>
    <w:rsid w:val="006A0A4C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8">
    <w:name w:val="Нижний колонтитул Знак"/>
    <w:basedOn w:val="a0"/>
    <w:link w:val="a7"/>
    <w:rsid w:val="006A0A4C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a9">
    <w:name w:val="Emphasis"/>
    <w:basedOn w:val="a0"/>
    <w:uiPriority w:val="20"/>
    <w:qFormat/>
    <w:rsid w:val="000B7E6D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132677"/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norm">
    <w:name w:val="norm"/>
    <w:basedOn w:val="a"/>
    <w:link w:val="normChar"/>
    <w:rsid w:val="00CF5F30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normChar">
    <w:name w:val="norm Char"/>
    <w:link w:val="norm"/>
    <w:locked/>
    <w:rsid w:val="00CF5F30"/>
    <w:rPr>
      <w:rFonts w:ascii="Arial Armenian" w:eastAsia="Times New Roman" w:hAnsi="Arial Armenian"/>
      <w:sz w:val="22"/>
      <w:szCs w:val="22"/>
      <w:lang w:val="x-none"/>
    </w:rPr>
  </w:style>
  <w:style w:type="paragraph" w:customStyle="1" w:styleId="mechtex">
    <w:name w:val="mechtex"/>
    <w:basedOn w:val="a"/>
    <w:link w:val="mechtexChar"/>
    <w:rsid w:val="00BD4847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BD4847"/>
    <w:rPr>
      <w:rFonts w:ascii="Arial Armenian" w:eastAsia="Times New Roman" w:hAnsi="Arial Armeni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728</Words>
  <Characters>4155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https://mul2-mnp.gov.am/tasks/86500/oneclick/naxagic.docx?token=3c1b6eadc4ffb5ab551e67f87bfca87e</cp:keywords>
  <cp:lastModifiedBy>TEST</cp:lastModifiedBy>
  <cp:revision>96</cp:revision>
  <cp:lastPrinted>2020-09-02T23:45:00Z</cp:lastPrinted>
  <dcterms:created xsi:type="dcterms:W3CDTF">2020-09-04T12:50:00Z</dcterms:created>
  <dcterms:modified xsi:type="dcterms:W3CDTF">2021-04-19T06:59:00Z</dcterms:modified>
</cp:coreProperties>
</file>