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C4FE6" w14:textId="77777777" w:rsidR="00FA3917" w:rsidRPr="00A64681" w:rsidRDefault="00262D68" w:rsidP="00A67729">
      <w:pPr>
        <w:spacing w:after="0"/>
        <w:jc w:val="center"/>
        <w:rPr>
          <w:rFonts w:ascii="GHEA Grapalat" w:hAnsi="GHEA Grapalat" w:cs="Sylfaen"/>
          <w:b/>
          <w:sz w:val="24"/>
          <w:szCs w:val="24"/>
          <w:lang w:val="ru-RU"/>
        </w:rPr>
      </w:pPr>
      <w:bookmarkStart w:id="0" w:name="_GoBack"/>
      <w:bookmarkEnd w:id="0"/>
      <w:r w:rsidRPr="00A64681">
        <w:rPr>
          <w:rFonts w:ascii="GHEA Grapalat" w:hAnsi="GHEA Grapalat" w:cs="Sylfaen"/>
          <w:b/>
          <w:sz w:val="24"/>
          <w:szCs w:val="24"/>
          <w:lang w:val="ru-RU"/>
        </w:rPr>
        <w:t>ՀԻՄՆԱՎՈՐՈՒՄ</w:t>
      </w:r>
    </w:p>
    <w:p w14:paraId="10F79BE0" w14:textId="3D696543" w:rsidR="008366FD" w:rsidRPr="008366FD" w:rsidRDefault="008366FD" w:rsidP="008366FD">
      <w:pPr>
        <w:spacing w:after="0"/>
        <w:jc w:val="center"/>
        <w:rPr>
          <w:rFonts w:ascii="GHEA Grapalat" w:hAnsi="GHEA Grapalat" w:cs="Sylfaen"/>
          <w:b/>
          <w:sz w:val="24"/>
          <w:szCs w:val="24"/>
          <w:lang w:val="ru-RU"/>
        </w:rPr>
      </w:pPr>
      <w:r w:rsidRPr="008366FD">
        <w:rPr>
          <w:rFonts w:ascii="GHEA Grapalat" w:hAnsi="GHEA Grapalat" w:cs="Sylfaen"/>
          <w:b/>
          <w:sz w:val="24"/>
          <w:szCs w:val="24"/>
          <w:lang w:val="ru-RU"/>
        </w:rPr>
        <w:t xml:space="preserve">«ՀԱՅԱՍՏԱՆԻ ՀԱՆՐԱՊԵՏՈՒԹՅԱՆ ԿԱՌԱՎԱՐՈՒԹՅԱՆ ԵՎ ՌՈՒՍԱՍՏԱՆԻ ԴԱՇՆՈՒԹՅԱՆ ԿԱՌԱՎԱՐՈՒԹՅԱՆ ՄԻՋԵՎ ԶԱՆԳՎԱԾԱՅԻՆ ՀԵՌԱՀԱՂՈՐԴԱԿՑՈՒԹՅԱՆ ՈԼՈՐՏՈՒՄ ՀԱՄԱԳՈՐԾԱԿՑՈՒԹՅԱՆ ՄԱՍԻՆ» ՀԱՄԱՁԱՅՆԱԳՐԻ </w:t>
      </w:r>
      <w:r w:rsidR="00CC0ED7" w:rsidRPr="009418FA">
        <w:rPr>
          <w:rFonts w:ascii="GHEA Grapalat" w:hAnsi="GHEA Grapalat" w:cs="Sylfaen"/>
          <w:b/>
          <w:sz w:val="24"/>
          <w:szCs w:val="24"/>
          <w:lang w:val="ru-RU"/>
        </w:rPr>
        <w:t>ՀԱՍՏԱՏՄԱՆ</w:t>
      </w:r>
      <w:r w:rsidRPr="008366FD">
        <w:rPr>
          <w:rFonts w:ascii="GHEA Grapalat" w:hAnsi="GHEA Grapalat" w:cs="Sylfaen"/>
          <w:b/>
          <w:sz w:val="24"/>
          <w:szCs w:val="24"/>
          <w:lang w:val="ru-RU"/>
        </w:rPr>
        <w:t xml:space="preserve"> ՆՊԱՏԱԿԱՀԱՐՄԱՐՈՒԹՅԱՆ ՎԵՐԱԲԵՐՅԱԼ </w:t>
      </w:r>
    </w:p>
    <w:p w14:paraId="0623A6BD" w14:textId="77777777" w:rsidR="008366FD" w:rsidRDefault="008366FD" w:rsidP="003F1AA3">
      <w:pPr>
        <w:jc w:val="both"/>
        <w:rPr>
          <w:rFonts w:ascii="GHEA Grapalat" w:hAnsi="GHEA Grapalat"/>
          <w:b/>
          <w:iCs/>
          <w:sz w:val="24"/>
          <w:szCs w:val="24"/>
          <w:lang w:val="hy-AM"/>
        </w:rPr>
      </w:pPr>
    </w:p>
    <w:p w14:paraId="20C04347" w14:textId="0FE9CCEA" w:rsidR="008366FD" w:rsidRDefault="008366FD" w:rsidP="003F1AA3">
      <w:pPr>
        <w:ind w:firstLine="720"/>
        <w:jc w:val="both"/>
        <w:rPr>
          <w:rFonts w:ascii="GHEA Grapalat" w:hAnsi="GHEA Grapalat"/>
          <w:b/>
          <w:iCs/>
          <w:sz w:val="24"/>
          <w:szCs w:val="24"/>
          <w:lang w:val="hy-AM"/>
        </w:rPr>
      </w:pPr>
      <w:r>
        <w:rPr>
          <w:rFonts w:ascii="GHEA Grapalat" w:hAnsi="GHEA Grapalat"/>
          <w:sz w:val="24"/>
          <w:szCs w:val="24"/>
          <w:lang w:val="hy-AM"/>
        </w:rPr>
        <w:t>2020թ</w:t>
      </w:r>
      <w:r>
        <w:rPr>
          <w:rFonts w:ascii="Cambria Math" w:hAnsi="Cambria Math" w:cs="Cambria Math"/>
          <w:sz w:val="24"/>
          <w:szCs w:val="24"/>
          <w:lang w:val="hy-AM"/>
        </w:rPr>
        <w:t>․</w:t>
      </w:r>
      <w:r>
        <w:rPr>
          <w:rFonts w:ascii="GHEA Grapalat" w:hAnsi="GHEA Grapalat"/>
          <w:sz w:val="24"/>
          <w:szCs w:val="24"/>
          <w:lang w:val="hy-AM"/>
        </w:rPr>
        <w:t xml:space="preserve"> սեպտեմբերի 2-ին ք</w:t>
      </w:r>
      <w:r>
        <w:rPr>
          <w:rFonts w:ascii="Cambria Math" w:hAnsi="Cambria Math" w:cs="Cambria Math"/>
          <w:sz w:val="24"/>
          <w:szCs w:val="24"/>
          <w:lang w:val="hy-AM"/>
        </w:rPr>
        <w:t>․</w:t>
      </w:r>
      <w:r>
        <w:rPr>
          <w:rFonts w:ascii="GHEA Grapalat" w:hAnsi="GHEA Grapalat"/>
          <w:sz w:val="24"/>
          <w:szCs w:val="24"/>
          <w:lang w:val="hy-AM"/>
        </w:rPr>
        <w:t xml:space="preserve"> </w:t>
      </w:r>
      <w:proofErr w:type="spellStart"/>
      <w:r>
        <w:rPr>
          <w:rFonts w:ascii="GHEA Grapalat" w:hAnsi="GHEA Grapalat"/>
          <w:sz w:val="24"/>
          <w:szCs w:val="24"/>
          <w:lang w:val="hy-AM"/>
        </w:rPr>
        <w:t>Երևանում</w:t>
      </w:r>
      <w:proofErr w:type="spellEnd"/>
      <w:r>
        <w:rPr>
          <w:rFonts w:ascii="GHEA Grapalat" w:hAnsi="GHEA Grapalat"/>
          <w:sz w:val="24"/>
          <w:szCs w:val="24"/>
          <w:lang w:val="hy-AM"/>
        </w:rPr>
        <w:t xml:space="preserve"> կայացել է զանգվածային հաղորդակցության ոլորտում հայ-ռուսական համագործակցության զարգացման թեմայով նիստ, որին մասնակցող պատվիրակությունները ղեկավարել են ՀՀ բարձր տեխնոլոգիական արդյունաբերության նախարարի առաջին տեղակալ Գոռ Մելիքյանը և ՌԴ թվային զարգացման, կապի և զանգվածային հաղորդակցության նախարարի տեղակալ Ալեքսեյ </w:t>
      </w:r>
      <w:proofErr w:type="spellStart"/>
      <w:r>
        <w:rPr>
          <w:rFonts w:ascii="GHEA Grapalat" w:hAnsi="GHEA Grapalat"/>
          <w:sz w:val="24"/>
          <w:szCs w:val="24"/>
          <w:lang w:val="hy-AM"/>
        </w:rPr>
        <w:t>Վոլինը</w:t>
      </w:r>
      <w:proofErr w:type="spellEnd"/>
      <w:r>
        <w:rPr>
          <w:rFonts w:ascii="GHEA Grapalat" w:hAnsi="GHEA Grapalat"/>
          <w:sz w:val="24"/>
          <w:szCs w:val="24"/>
          <w:lang w:val="hy-AM"/>
        </w:rPr>
        <w:t>:</w:t>
      </w:r>
    </w:p>
    <w:p w14:paraId="0AE1D17D" w14:textId="77777777" w:rsidR="008366FD" w:rsidRDefault="008366FD" w:rsidP="003F1AA3">
      <w:pPr>
        <w:ind w:firstLine="720"/>
        <w:jc w:val="both"/>
        <w:rPr>
          <w:rFonts w:ascii="GHEA Grapalat" w:hAnsi="GHEA Grapalat"/>
          <w:sz w:val="24"/>
          <w:szCs w:val="24"/>
          <w:lang w:val="hy-AM"/>
        </w:rPr>
      </w:pPr>
      <w:r>
        <w:rPr>
          <w:rFonts w:ascii="GHEA Grapalat" w:hAnsi="GHEA Grapalat"/>
          <w:sz w:val="24"/>
          <w:szCs w:val="24"/>
          <w:lang w:val="hy-AM"/>
        </w:rPr>
        <w:t xml:space="preserve">Խորհրդակցության ընթացքում քննարկվել են մի շարք ոլորտային նշանակություն ունեցող հարցեր, այդ թվում՝ երկրների տարածքներում ընդհանուր </w:t>
      </w:r>
      <w:proofErr w:type="spellStart"/>
      <w:r>
        <w:rPr>
          <w:rFonts w:ascii="GHEA Grapalat" w:hAnsi="GHEA Grapalat"/>
          <w:sz w:val="24"/>
          <w:szCs w:val="24"/>
          <w:lang w:val="hy-AM"/>
        </w:rPr>
        <w:t>մուլտիպլեքսի</w:t>
      </w:r>
      <w:proofErr w:type="spellEnd"/>
      <w:r>
        <w:rPr>
          <w:rFonts w:ascii="GHEA Grapalat" w:hAnsi="GHEA Grapalat"/>
          <w:sz w:val="24"/>
          <w:szCs w:val="24"/>
          <w:lang w:val="hy-AM"/>
        </w:rPr>
        <w:t xml:space="preserve"> միջոցով հեռուստաալիքների հեռարձակման կազմակերպումը, որը մեծ կարևորություն ունի երկու երկրների քաղաքացիների համար: </w:t>
      </w:r>
    </w:p>
    <w:p w14:paraId="142E61F5" w14:textId="0A412CB0" w:rsidR="008366FD" w:rsidRDefault="008366FD" w:rsidP="003F1AA3">
      <w:pPr>
        <w:ind w:firstLine="720"/>
        <w:jc w:val="both"/>
        <w:rPr>
          <w:rFonts w:ascii="GHEA Grapalat" w:hAnsi="GHEA Grapalat"/>
          <w:sz w:val="24"/>
          <w:szCs w:val="24"/>
          <w:lang w:val="hy-AM"/>
        </w:rPr>
      </w:pPr>
      <w:r>
        <w:rPr>
          <w:rFonts w:ascii="GHEA Grapalat" w:hAnsi="GHEA Grapalat"/>
          <w:sz w:val="24"/>
          <w:szCs w:val="24"/>
          <w:lang w:val="hy-AM"/>
        </w:rPr>
        <w:t xml:space="preserve">Քննարկումների արդյունքում պարզ է դարձել, որ հարցի կարգավորման առավել նպատակահարմար տարբերակը նշված ոլորտում Հայաստանի և Ռուսաստանի կառավարությունների միջև համաձայնագրի տեսքով իրավական փաստաթղթի առկայությունն է, ինչի վրա հիմնվելով՝ կողմերը կկարողանան ոչ միայն ապահովել նշված հեռարձակումը, </w:t>
      </w:r>
      <w:proofErr w:type="spellStart"/>
      <w:r>
        <w:rPr>
          <w:rFonts w:ascii="GHEA Grapalat" w:hAnsi="GHEA Grapalat"/>
          <w:sz w:val="24"/>
          <w:szCs w:val="24"/>
          <w:lang w:val="hy-AM"/>
        </w:rPr>
        <w:t>այլև</w:t>
      </w:r>
      <w:proofErr w:type="spellEnd"/>
      <w:r>
        <w:rPr>
          <w:rFonts w:ascii="GHEA Grapalat" w:hAnsi="GHEA Grapalat"/>
          <w:sz w:val="24"/>
          <w:szCs w:val="24"/>
          <w:lang w:val="hy-AM"/>
        </w:rPr>
        <w:t xml:space="preserve"> իրականացնել դրա նկատմամբ վերահսկողություն և իրավական տեսանկյունից ճիշտ ու արագ լուծումներ տալ ընթացիկ նեղ մասնագիտական խնդիրներին: </w:t>
      </w:r>
    </w:p>
    <w:p w14:paraId="015C06CD" w14:textId="3CFA0E01" w:rsidR="003D1D73" w:rsidRPr="003D1D73" w:rsidRDefault="003D1D73" w:rsidP="003F1AA3">
      <w:pPr>
        <w:ind w:firstLine="720"/>
        <w:jc w:val="both"/>
        <w:rPr>
          <w:rFonts w:ascii="GHEA Grapalat" w:hAnsi="GHEA Grapalat"/>
          <w:sz w:val="24"/>
          <w:szCs w:val="24"/>
          <w:lang w:val="hy-AM"/>
        </w:rPr>
      </w:pPr>
      <w:r w:rsidRPr="009418FA">
        <w:rPr>
          <w:rFonts w:ascii="GHEA Grapalat" w:hAnsi="GHEA Grapalat"/>
          <w:sz w:val="24"/>
          <w:szCs w:val="24"/>
          <w:lang w:val="hy-AM"/>
        </w:rPr>
        <w:t>Արդյունքում, 2020թ</w:t>
      </w:r>
      <w:r w:rsidRPr="009418FA">
        <w:rPr>
          <w:rFonts w:ascii="Cambria Math" w:hAnsi="Cambria Math" w:cs="Cambria Math"/>
          <w:sz w:val="24"/>
          <w:szCs w:val="24"/>
          <w:lang w:val="hy-AM"/>
        </w:rPr>
        <w:t>․</w:t>
      </w:r>
      <w:r w:rsidRPr="009418FA">
        <w:rPr>
          <w:rFonts w:ascii="GHEA Grapalat" w:hAnsi="GHEA Grapalat"/>
          <w:sz w:val="24"/>
          <w:szCs w:val="24"/>
          <w:lang w:val="hy-AM"/>
        </w:rPr>
        <w:t xml:space="preserve"> դեկտեմբերի 30-ին ՀՀ բարձր տեխնոլոգիական արդյունաբերության </w:t>
      </w:r>
      <w:r w:rsidR="009418FA" w:rsidRPr="009418FA">
        <w:rPr>
          <w:rFonts w:ascii="GHEA Grapalat" w:hAnsi="GHEA Grapalat"/>
          <w:sz w:val="24"/>
          <w:szCs w:val="24"/>
          <w:lang w:val="hy-AM"/>
        </w:rPr>
        <w:t>ու</w:t>
      </w:r>
      <w:r w:rsidRPr="009418FA">
        <w:rPr>
          <w:rFonts w:ascii="GHEA Grapalat" w:hAnsi="GHEA Grapalat"/>
          <w:sz w:val="24"/>
          <w:szCs w:val="24"/>
          <w:lang w:val="hy-AM"/>
        </w:rPr>
        <w:t xml:space="preserve"> ՌԴ</w:t>
      </w:r>
      <w:r w:rsidR="009418FA" w:rsidRPr="009418FA">
        <w:rPr>
          <w:rFonts w:ascii="GHEA Grapalat" w:hAnsi="GHEA Grapalat"/>
          <w:sz w:val="24"/>
          <w:szCs w:val="24"/>
          <w:lang w:val="hy-AM"/>
        </w:rPr>
        <w:t xml:space="preserve"> </w:t>
      </w:r>
      <w:r w:rsidRPr="009418FA">
        <w:rPr>
          <w:rFonts w:ascii="GHEA Grapalat" w:hAnsi="GHEA Grapalat"/>
          <w:sz w:val="24"/>
          <w:szCs w:val="24"/>
          <w:lang w:val="hy-AM"/>
        </w:rPr>
        <w:t>թվային զարգացման, կապի և զանգվածային հաղորդակցության նախարարների կողմից ստորագրվել է «Հայաստանի Հանրապետության կառավարության և Ռուսաստանի Դաշնության կառավարության միջև զանգվածային հեռահաղորդակցության ոլորտում համագործակցության մասին» համաձայնագիր</w:t>
      </w:r>
      <w:r w:rsidR="0095728F" w:rsidRPr="009418FA">
        <w:rPr>
          <w:rFonts w:ascii="GHEA Grapalat" w:hAnsi="GHEA Grapalat"/>
          <w:sz w:val="24"/>
          <w:szCs w:val="24"/>
          <w:lang w:val="hy-AM"/>
        </w:rPr>
        <w:t>:</w:t>
      </w:r>
    </w:p>
    <w:p w14:paraId="5270BAA9" w14:textId="7F210EED" w:rsidR="008366FD" w:rsidRDefault="009418FA" w:rsidP="00716FE8">
      <w:pPr>
        <w:ind w:firstLine="720"/>
        <w:jc w:val="both"/>
        <w:rPr>
          <w:rFonts w:ascii="GHEA Grapalat" w:hAnsi="GHEA Grapalat"/>
          <w:bCs/>
          <w:sz w:val="24"/>
          <w:szCs w:val="24"/>
          <w:lang w:val="hy-AM"/>
        </w:rPr>
      </w:pPr>
      <w:r>
        <w:rPr>
          <w:rFonts w:ascii="GHEA Grapalat" w:hAnsi="GHEA Grapalat"/>
          <w:sz w:val="24"/>
          <w:szCs w:val="24"/>
          <w:lang w:val="hy-AM"/>
        </w:rPr>
        <w:t>Հ</w:t>
      </w:r>
      <w:r w:rsidR="008366FD" w:rsidRPr="0095728F">
        <w:rPr>
          <w:rFonts w:ascii="GHEA Grapalat" w:hAnsi="GHEA Grapalat"/>
          <w:sz w:val="24"/>
          <w:szCs w:val="24"/>
          <w:lang w:val="hy-AM"/>
        </w:rPr>
        <w:t xml:space="preserve">ամաձայնագրի </w:t>
      </w:r>
      <w:r w:rsidR="00716FE8" w:rsidRPr="00716FE8">
        <w:rPr>
          <w:rFonts w:ascii="GHEA Grapalat" w:hAnsi="GHEA Grapalat"/>
          <w:sz w:val="24"/>
          <w:szCs w:val="24"/>
          <w:lang w:val="hy-AM"/>
        </w:rPr>
        <w:t>ստորագրման ու</w:t>
      </w:r>
      <w:r w:rsidR="008366FD" w:rsidRPr="0095728F">
        <w:rPr>
          <w:rFonts w:ascii="GHEA Grapalat" w:hAnsi="GHEA Grapalat"/>
          <w:sz w:val="24"/>
          <w:szCs w:val="24"/>
          <w:lang w:val="hy-AM"/>
        </w:rPr>
        <w:t xml:space="preserve"> </w:t>
      </w:r>
      <w:r w:rsidR="00EA597B" w:rsidRPr="00716FE8">
        <w:rPr>
          <w:rFonts w:ascii="GHEA Grapalat" w:hAnsi="GHEA Grapalat"/>
          <w:sz w:val="24"/>
          <w:szCs w:val="24"/>
          <w:lang w:val="hy-AM"/>
        </w:rPr>
        <w:t>հաստատմ</w:t>
      </w:r>
      <w:r w:rsidR="00716FE8">
        <w:rPr>
          <w:rFonts w:ascii="GHEA Grapalat" w:hAnsi="GHEA Grapalat"/>
          <w:sz w:val="24"/>
          <w:szCs w:val="24"/>
          <w:lang w:val="hy-AM"/>
        </w:rPr>
        <w:t>ան արդյունքում</w:t>
      </w:r>
      <w:r w:rsidR="00EA597B">
        <w:rPr>
          <w:rFonts w:ascii="GHEA Grapalat" w:hAnsi="GHEA Grapalat"/>
          <w:sz w:val="24"/>
          <w:szCs w:val="24"/>
          <w:lang w:val="hy-AM"/>
        </w:rPr>
        <w:t xml:space="preserve"> </w:t>
      </w:r>
      <w:r w:rsidR="00716FE8">
        <w:rPr>
          <w:rFonts w:ascii="GHEA Grapalat" w:hAnsi="GHEA Grapalat"/>
          <w:sz w:val="24"/>
          <w:szCs w:val="24"/>
          <w:lang w:val="hy-AM"/>
        </w:rPr>
        <w:t xml:space="preserve">կապահովվի </w:t>
      </w:r>
      <w:r w:rsidR="008366FD" w:rsidRPr="00716FE8">
        <w:rPr>
          <w:rFonts w:ascii="GHEA Grapalat" w:hAnsi="GHEA Grapalat"/>
          <w:sz w:val="24"/>
          <w:szCs w:val="24"/>
          <w:lang w:val="hy-AM"/>
        </w:rPr>
        <w:t>զանգվածային հեռահաղորդակցության բնագավառում համագործակցության համապատասխանությ</w:t>
      </w:r>
      <w:r w:rsidR="00716FE8" w:rsidRPr="00716FE8">
        <w:rPr>
          <w:rFonts w:ascii="GHEA Grapalat" w:hAnsi="GHEA Grapalat"/>
          <w:sz w:val="24"/>
          <w:szCs w:val="24"/>
          <w:lang w:val="hy-AM"/>
        </w:rPr>
        <w:t>ու</w:t>
      </w:r>
      <w:r w:rsidR="008366FD" w:rsidRPr="00716FE8">
        <w:rPr>
          <w:rFonts w:ascii="GHEA Grapalat" w:hAnsi="GHEA Grapalat"/>
          <w:sz w:val="24"/>
          <w:szCs w:val="24"/>
          <w:lang w:val="hy-AM"/>
        </w:rPr>
        <w:t>նը երկու պետությունների ժողովուրդների շահերին, բարիդրացիական և փոխշահավետ համագործակցության հետագա զարգաց</w:t>
      </w:r>
      <w:r w:rsidR="00716FE8" w:rsidRPr="00716FE8">
        <w:rPr>
          <w:rFonts w:ascii="GHEA Grapalat" w:hAnsi="GHEA Grapalat"/>
          <w:sz w:val="24"/>
          <w:szCs w:val="24"/>
          <w:lang w:val="hy-AM"/>
        </w:rPr>
        <w:t>ու</w:t>
      </w:r>
      <w:r w:rsidR="008366FD" w:rsidRPr="00716FE8">
        <w:rPr>
          <w:rFonts w:ascii="GHEA Grapalat" w:hAnsi="GHEA Grapalat"/>
          <w:sz w:val="24"/>
          <w:szCs w:val="24"/>
          <w:lang w:val="hy-AM"/>
        </w:rPr>
        <w:t>մը, ի</w:t>
      </w:r>
      <w:r w:rsidR="00716FE8">
        <w:rPr>
          <w:rFonts w:ascii="GHEA Grapalat" w:hAnsi="GHEA Grapalat"/>
          <w:sz w:val="24"/>
          <w:szCs w:val="24"/>
          <w:lang w:val="hy-AM"/>
        </w:rPr>
        <w:t xml:space="preserve">նչպես նաև </w:t>
      </w:r>
      <w:r w:rsidR="0095728F" w:rsidRPr="00716FE8">
        <w:rPr>
          <w:rFonts w:ascii="GHEA Grapalat" w:hAnsi="GHEA Grapalat"/>
          <w:sz w:val="24"/>
          <w:szCs w:val="24"/>
          <w:lang w:val="hy-AM"/>
        </w:rPr>
        <w:t>ազգային տոների և հիշատակի օրերի ժամանակ հեռարձակման պետության տարածքում կանոն</w:t>
      </w:r>
      <w:r w:rsidR="00716FE8">
        <w:rPr>
          <w:rFonts w:ascii="GHEA Grapalat" w:hAnsi="GHEA Grapalat"/>
          <w:sz w:val="24"/>
          <w:szCs w:val="24"/>
          <w:lang w:val="hy-AM"/>
        </w:rPr>
        <w:t>ն</w:t>
      </w:r>
      <w:r w:rsidR="0095728F" w:rsidRPr="00716FE8">
        <w:rPr>
          <w:rFonts w:ascii="GHEA Grapalat" w:hAnsi="GHEA Grapalat"/>
          <w:sz w:val="24"/>
          <w:szCs w:val="24"/>
          <w:lang w:val="hy-AM"/>
        </w:rPr>
        <w:t xml:space="preserve">երի հարգումը, </w:t>
      </w:r>
      <w:r w:rsidR="008366FD" w:rsidRPr="00716FE8">
        <w:rPr>
          <w:rFonts w:ascii="GHEA Grapalat" w:hAnsi="GHEA Grapalat"/>
          <w:sz w:val="24"/>
          <w:szCs w:val="24"/>
          <w:lang w:val="hy-AM"/>
        </w:rPr>
        <w:t xml:space="preserve">պետական հիշատակի և տոնական օրերին հարգանքի </w:t>
      </w:r>
      <w:r w:rsidR="008366FD" w:rsidRPr="00716FE8">
        <w:rPr>
          <w:rFonts w:ascii="GHEA Grapalat" w:hAnsi="GHEA Grapalat"/>
          <w:sz w:val="24"/>
          <w:szCs w:val="24"/>
          <w:lang w:val="hy-AM"/>
        </w:rPr>
        <w:lastRenderedPageBreak/>
        <w:t>մատուց</w:t>
      </w:r>
      <w:r w:rsidR="00716FE8">
        <w:rPr>
          <w:rFonts w:ascii="GHEA Grapalat" w:hAnsi="GHEA Grapalat"/>
          <w:sz w:val="24"/>
          <w:szCs w:val="24"/>
          <w:lang w:val="hy-AM"/>
        </w:rPr>
        <w:t>ու</w:t>
      </w:r>
      <w:r w:rsidR="008366FD" w:rsidRPr="00716FE8">
        <w:rPr>
          <w:rFonts w:ascii="GHEA Grapalat" w:hAnsi="GHEA Grapalat"/>
          <w:sz w:val="24"/>
          <w:szCs w:val="24"/>
          <w:lang w:val="hy-AM"/>
        </w:rPr>
        <w:t>մը, արգելված բովանդակությամբ</w:t>
      </w:r>
      <w:r w:rsidR="008366FD" w:rsidRPr="0095728F">
        <w:rPr>
          <w:rFonts w:ascii="GHEA Grapalat" w:hAnsi="GHEA Grapalat"/>
          <w:bCs/>
          <w:sz w:val="24"/>
          <w:szCs w:val="24"/>
          <w:lang w:val="hy-AM"/>
        </w:rPr>
        <w:t xml:space="preserve"> նյութերի </w:t>
      </w:r>
      <w:proofErr w:type="spellStart"/>
      <w:r w:rsidR="008366FD" w:rsidRPr="0095728F">
        <w:rPr>
          <w:rFonts w:ascii="GHEA Grapalat" w:hAnsi="GHEA Grapalat"/>
          <w:bCs/>
          <w:sz w:val="24"/>
          <w:szCs w:val="24"/>
          <w:lang w:val="hy-AM"/>
        </w:rPr>
        <w:t>հեռարձակմ</w:t>
      </w:r>
      <w:r w:rsidR="00716FE8">
        <w:rPr>
          <w:rFonts w:ascii="GHEA Grapalat" w:hAnsi="GHEA Grapalat"/>
          <w:bCs/>
          <w:sz w:val="24"/>
          <w:szCs w:val="24"/>
          <w:lang w:val="hy-AM"/>
        </w:rPr>
        <w:t>ա</w:t>
      </w:r>
      <w:r w:rsidR="008366FD" w:rsidRPr="0095728F">
        <w:rPr>
          <w:rFonts w:ascii="GHEA Grapalat" w:hAnsi="GHEA Grapalat"/>
          <w:bCs/>
          <w:sz w:val="24"/>
          <w:szCs w:val="24"/>
          <w:lang w:val="hy-AM"/>
        </w:rPr>
        <w:t>ն</w:t>
      </w:r>
      <w:r w:rsidR="00716FE8">
        <w:rPr>
          <w:rFonts w:ascii="GHEA Grapalat" w:hAnsi="GHEA Grapalat"/>
          <w:bCs/>
          <w:sz w:val="24"/>
          <w:szCs w:val="24"/>
          <w:lang w:val="hy-AM"/>
        </w:rPr>
        <w:t>ն</w:t>
      </w:r>
      <w:proofErr w:type="spellEnd"/>
      <w:r w:rsidR="00716FE8">
        <w:rPr>
          <w:rFonts w:ascii="GHEA Grapalat" w:hAnsi="GHEA Grapalat"/>
          <w:bCs/>
          <w:sz w:val="24"/>
          <w:szCs w:val="24"/>
          <w:lang w:val="hy-AM"/>
        </w:rPr>
        <w:t xml:space="preserve"> ու</w:t>
      </w:r>
      <w:r w:rsidR="008366FD" w:rsidRPr="0095728F">
        <w:rPr>
          <w:rFonts w:ascii="GHEA Grapalat" w:hAnsi="GHEA Grapalat"/>
          <w:bCs/>
          <w:sz w:val="24"/>
          <w:szCs w:val="24"/>
          <w:lang w:val="hy-AM"/>
        </w:rPr>
        <w:t xml:space="preserve"> ներքաղաքական գործընթացներին </w:t>
      </w:r>
      <w:r w:rsidR="00716FE8">
        <w:rPr>
          <w:rFonts w:ascii="GHEA Grapalat" w:hAnsi="GHEA Grapalat"/>
          <w:bCs/>
          <w:sz w:val="24"/>
          <w:szCs w:val="24"/>
          <w:lang w:val="hy-AM"/>
        </w:rPr>
        <w:t xml:space="preserve">միջամտության </w:t>
      </w:r>
      <w:r w:rsidR="00716FE8" w:rsidRPr="0095728F">
        <w:rPr>
          <w:rFonts w:ascii="GHEA Grapalat" w:hAnsi="GHEA Grapalat"/>
          <w:bCs/>
          <w:sz w:val="24"/>
          <w:szCs w:val="24"/>
          <w:lang w:val="hy-AM"/>
        </w:rPr>
        <w:t>բացառե</w:t>
      </w:r>
      <w:r w:rsidR="00716FE8">
        <w:rPr>
          <w:rFonts w:ascii="GHEA Grapalat" w:hAnsi="GHEA Grapalat"/>
          <w:bCs/>
          <w:sz w:val="24"/>
          <w:szCs w:val="24"/>
          <w:lang w:val="hy-AM"/>
        </w:rPr>
        <w:t>լը</w:t>
      </w:r>
      <w:r w:rsidR="008366FD" w:rsidRPr="0095728F">
        <w:rPr>
          <w:rFonts w:ascii="GHEA Grapalat" w:hAnsi="GHEA Grapalat"/>
          <w:bCs/>
          <w:sz w:val="24"/>
          <w:szCs w:val="24"/>
          <w:lang w:val="hy-AM"/>
        </w:rPr>
        <w:t>:</w:t>
      </w:r>
    </w:p>
    <w:p w14:paraId="7895BB36" w14:textId="5C6FE09A" w:rsidR="003F1AA3" w:rsidRPr="00195579" w:rsidRDefault="008366FD" w:rsidP="008960D4">
      <w:pPr>
        <w:ind w:firstLine="708"/>
        <w:jc w:val="both"/>
        <w:rPr>
          <w:rFonts w:ascii="GHEA Grapalat" w:hAnsi="GHEA Grapalat"/>
          <w:sz w:val="24"/>
          <w:szCs w:val="24"/>
          <w:lang w:val="hy-AM"/>
        </w:rPr>
      </w:pPr>
      <w:r>
        <w:rPr>
          <w:rFonts w:ascii="GHEA Grapalat" w:hAnsi="GHEA Grapalat"/>
          <w:bCs/>
          <w:sz w:val="24"/>
          <w:szCs w:val="24"/>
          <w:lang w:val="hy-AM"/>
        </w:rPr>
        <w:t>Հաշվի առնելով այն հանգամանքը, որ հիշյալ համաձայնագիրը հնարավորություն կտա դյուրացնել երկու երկրների միջև հեռարձակման բովանդակության համաձայնեցման գործընթացը, կարագացնի խնդիրների լուծմանն ուղղված ներպետական ընթացակարգերը, ինչպես նաև չի հակասում արդեն առկա իրավական փաստաթղթերի դրույթներին՝ «Հ</w:t>
      </w:r>
      <w:r>
        <w:rPr>
          <w:rFonts w:ascii="GHEA Grapalat" w:hAnsi="GHEA Grapalat"/>
          <w:sz w:val="24"/>
          <w:szCs w:val="24"/>
          <w:lang w:val="hy-AM"/>
        </w:rPr>
        <w:t>այաստանի Հանրապետության կառավարության և Ռուսաստանի Դաշնության կառավարության միջև զանգվածային հեռահաղորդակցության ոլորտում համագործակցության մասին</w:t>
      </w:r>
      <w:r w:rsidRPr="00195579">
        <w:rPr>
          <w:rFonts w:ascii="GHEA Grapalat" w:hAnsi="GHEA Grapalat"/>
          <w:sz w:val="24"/>
          <w:szCs w:val="24"/>
          <w:lang w:val="hy-AM"/>
        </w:rPr>
        <w:t xml:space="preserve">» համաձայնագրի </w:t>
      </w:r>
      <w:r w:rsidR="00EA597B" w:rsidRPr="00195579">
        <w:rPr>
          <w:rFonts w:ascii="GHEA Grapalat" w:hAnsi="GHEA Grapalat"/>
          <w:sz w:val="24"/>
          <w:szCs w:val="24"/>
          <w:lang w:val="hy-AM"/>
        </w:rPr>
        <w:t>հաստատումը</w:t>
      </w:r>
      <w:r w:rsidRPr="00195579">
        <w:rPr>
          <w:rFonts w:ascii="GHEA Grapalat" w:hAnsi="GHEA Grapalat"/>
          <w:sz w:val="24"/>
          <w:szCs w:val="24"/>
          <w:lang w:val="hy-AM"/>
        </w:rPr>
        <w:t xml:space="preserve"> համարում ենք նպատակահարմար:</w:t>
      </w:r>
    </w:p>
    <w:p w14:paraId="2215952E" w14:textId="77777777" w:rsidR="00BD1F78" w:rsidRDefault="00BD1F78" w:rsidP="00BD1F78">
      <w:pPr>
        <w:spacing w:after="0" w:line="360" w:lineRule="auto"/>
        <w:ind w:firstLine="708"/>
        <w:rPr>
          <w:rFonts w:ascii="GHEA Grapalat" w:eastAsia="Calibri" w:hAnsi="GHEA Grapalat" w:cs="Times New Roman"/>
          <w:b/>
          <w:sz w:val="24"/>
          <w:szCs w:val="24"/>
          <w:lang w:val="hy-AM"/>
        </w:rPr>
      </w:pPr>
    </w:p>
    <w:p w14:paraId="5161A22F" w14:textId="3DA94700" w:rsidR="00BD1F78" w:rsidRDefault="00BD1F78" w:rsidP="00BD1F78">
      <w:pPr>
        <w:spacing w:after="0" w:line="360" w:lineRule="auto"/>
        <w:ind w:firstLine="708"/>
        <w:rPr>
          <w:rFonts w:ascii="GHEA Grapalat" w:eastAsia="Calibri" w:hAnsi="GHEA Grapalat" w:cs="Times New Roman"/>
          <w:b/>
          <w:sz w:val="24"/>
          <w:szCs w:val="24"/>
          <w:lang w:val="hy-AM"/>
        </w:rPr>
      </w:pPr>
      <w:r w:rsidRPr="000E533B">
        <w:rPr>
          <w:rFonts w:ascii="GHEA Grapalat" w:eastAsia="Calibri" w:hAnsi="GHEA Grapalat" w:cs="Times New Roman"/>
          <w:b/>
          <w:sz w:val="24"/>
          <w:szCs w:val="24"/>
          <w:lang w:val="hy-AM"/>
        </w:rPr>
        <w:t xml:space="preserve">ՀՀ </w:t>
      </w:r>
      <w:r>
        <w:rPr>
          <w:rFonts w:ascii="GHEA Grapalat" w:eastAsia="Calibri" w:hAnsi="GHEA Grapalat" w:cs="Times New Roman"/>
          <w:b/>
          <w:sz w:val="24"/>
          <w:szCs w:val="24"/>
          <w:lang w:val="hy-AM"/>
        </w:rPr>
        <w:t xml:space="preserve">բարձր </w:t>
      </w:r>
      <w:r w:rsidRPr="000E533B">
        <w:rPr>
          <w:rFonts w:ascii="GHEA Grapalat" w:eastAsia="Calibri" w:hAnsi="GHEA Grapalat" w:cs="Times New Roman"/>
          <w:b/>
          <w:sz w:val="24"/>
          <w:szCs w:val="24"/>
          <w:lang w:val="hy-AM"/>
        </w:rPr>
        <w:t>տեխնոլոգիա</w:t>
      </w:r>
      <w:r>
        <w:rPr>
          <w:rFonts w:ascii="GHEA Grapalat" w:eastAsia="Calibri" w:hAnsi="GHEA Grapalat" w:cs="Times New Roman"/>
          <w:b/>
          <w:sz w:val="24"/>
          <w:szCs w:val="24"/>
          <w:lang w:val="hy-AM"/>
        </w:rPr>
        <w:t xml:space="preserve">կան </w:t>
      </w:r>
    </w:p>
    <w:p w14:paraId="4E8E52AD" w14:textId="119F2507" w:rsidR="003F1AA3" w:rsidRPr="00102627" w:rsidRDefault="00BD1F78" w:rsidP="00BD1F78">
      <w:pPr>
        <w:autoSpaceDE w:val="0"/>
        <w:autoSpaceDN w:val="0"/>
        <w:adjustRightInd w:val="0"/>
        <w:spacing w:after="0" w:line="240" w:lineRule="auto"/>
        <w:ind w:firstLine="708"/>
        <w:rPr>
          <w:rFonts w:ascii="GHEA Grapalat" w:hAnsi="GHEA Grapalat"/>
          <w:b/>
          <w:sz w:val="24"/>
          <w:szCs w:val="24"/>
          <w:lang w:val="hy-AM"/>
        </w:rPr>
      </w:pPr>
      <w:r>
        <w:rPr>
          <w:rFonts w:ascii="GHEA Grapalat" w:eastAsia="Calibri" w:hAnsi="GHEA Grapalat" w:cs="Times New Roman"/>
          <w:b/>
          <w:sz w:val="24"/>
          <w:szCs w:val="24"/>
          <w:lang w:val="hy-AM"/>
        </w:rPr>
        <w:t xml:space="preserve">արդյունաբերության </w:t>
      </w:r>
      <w:r w:rsidRPr="000E533B">
        <w:rPr>
          <w:rFonts w:ascii="GHEA Grapalat" w:eastAsia="Calibri" w:hAnsi="GHEA Grapalat" w:cs="Times New Roman"/>
          <w:b/>
          <w:sz w:val="24"/>
          <w:szCs w:val="24"/>
          <w:lang w:val="hy-AM"/>
        </w:rPr>
        <w:t>նախարար`</w:t>
      </w:r>
      <w:r w:rsidRPr="000E533B">
        <w:rPr>
          <w:rFonts w:ascii="GHEA Grapalat" w:eastAsia="Calibri" w:hAnsi="GHEA Grapalat" w:cs="Times New Roman"/>
          <w:b/>
          <w:sz w:val="24"/>
          <w:szCs w:val="24"/>
          <w:lang w:val="hy-AM"/>
        </w:rPr>
        <w:tab/>
      </w:r>
      <w:r w:rsidRPr="000E533B">
        <w:rPr>
          <w:rFonts w:ascii="GHEA Grapalat" w:eastAsia="Calibri" w:hAnsi="GHEA Grapalat" w:cs="Times New Roman"/>
          <w:b/>
          <w:sz w:val="24"/>
          <w:szCs w:val="24"/>
          <w:lang w:val="hy-AM"/>
        </w:rPr>
        <w:tab/>
      </w:r>
      <w:r w:rsidRPr="000E533B">
        <w:rPr>
          <w:rFonts w:ascii="GHEA Grapalat" w:eastAsia="Calibri" w:hAnsi="GHEA Grapalat" w:cs="Times New Roman"/>
          <w:b/>
          <w:sz w:val="24"/>
          <w:szCs w:val="24"/>
          <w:lang w:val="hy-AM"/>
        </w:rPr>
        <w:tab/>
      </w:r>
      <w:r w:rsidRPr="000E533B">
        <w:rPr>
          <w:rFonts w:ascii="GHEA Grapalat" w:eastAsia="Calibri" w:hAnsi="GHEA Grapalat" w:cs="Times New Roman"/>
          <w:b/>
          <w:sz w:val="24"/>
          <w:szCs w:val="24"/>
          <w:lang w:val="hy-AM"/>
        </w:rPr>
        <w:tab/>
      </w:r>
      <w:r w:rsidR="00102627">
        <w:rPr>
          <w:rFonts w:ascii="GHEA Grapalat" w:eastAsia="Calibri" w:hAnsi="GHEA Grapalat" w:cs="Times New Roman"/>
          <w:b/>
          <w:sz w:val="24"/>
          <w:szCs w:val="24"/>
          <w:lang w:val="hy-AM"/>
        </w:rPr>
        <w:t>ՀԱՅԿ ՉՈԲԱՆՅԱՆ</w:t>
      </w:r>
    </w:p>
    <w:sectPr w:rsidR="003F1AA3" w:rsidRPr="00102627" w:rsidSect="009F4AA9">
      <w:pgSz w:w="12240" w:h="15840"/>
      <w:pgMar w:top="1134" w:right="990" w:bottom="1134"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A53"/>
    <w:rsid w:val="00080F31"/>
    <w:rsid w:val="000948FA"/>
    <w:rsid w:val="000A6DAD"/>
    <w:rsid w:val="000C0620"/>
    <w:rsid w:val="00102627"/>
    <w:rsid w:val="00114AA1"/>
    <w:rsid w:val="0015458B"/>
    <w:rsid w:val="00164721"/>
    <w:rsid w:val="00193282"/>
    <w:rsid w:val="00195579"/>
    <w:rsid w:val="001B4ED1"/>
    <w:rsid w:val="001D3927"/>
    <w:rsid w:val="001D52DF"/>
    <w:rsid w:val="001D7697"/>
    <w:rsid w:val="00260607"/>
    <w:rsid w:val="00260614"/>
    <w:rsid w:val="002624FD"/>
    <w:rsid w:val="00262D68"/>
    <w:rsid w:val="002903A9"/>
    <w:rsid w:val="002C0578"/>
    <w:rsid w:val="002E33F0"/>
    <w:rsid w:val="002F4FC4"/>
    <w:rsid w:val="003048E9"/>
    <w:rsid w:val="00310576"/>
    <w:rsid w:val="003216EE"/>
    <w:rsid w:val="003326EF"/>
    <w:rsid w:val="003D1D73"/>
    <w:rsid w:val="003F1AA3"/>
    <w:rsid w:val="003F5F57"/>
    <w:rsid w:val="004677B6"/>
    <w:rsid w:val="004E173B"/>
    <w:rsid w:val="0052260D"/>
    <w:rsid w:val="00554515"/>
    <w:rsid w:val="00593993"/>
    <w:rsid w:val="005A5FB7"/>
    <w:rsid w:val="005C23F2"/>
    <w:rsid w:val="005E2909"/>
    <w:rsid w:val="005E6424"/>
    <w:rsid w:val="006674A9"/>
    <w:rsid w:val="006C1629"/>
    <w:rsid w:val="006E1E15"/>
    <w:rsid w:val="00716FE8"/>
    <w:rsid w:val="0073053A"/>
    <w:rsid w:val="007431E0"/>
    <w:rsid w:val="007D19DC"/>
    <w:rsid w:val="00823DCD"/>
    <w:rsid w:val="008366FD"/>
    <w:rsid w:val="00841832"/>
    <w:rsid w:val="008960D4"/>
    <w:rsid w:val="0090681E"/>
    <w:rsid w:val="009418FA"/>
    <w:rsid w:val="0095728F"/>
    <w:rsid w:val="009B2D73"/>
    <w:rsid w:val="009B5CAA"/>
    <w:rsid w:val="009F4AA9"/>
    <w:rsid w:val="00A334D7"/>
    <w:rsid w:val="00A40FFB"/>
    <w:rsid w:val="00A57769"/>
    <w:rsid w:val="00A62EFE"/>
    <w:rsid w:val="00A64681"/>
    <w:rsid w:val="00A67729"/>
    <w:rsid w:val="00A70EE6"/>
    <w:rsid w:val="00A73AD0"/>
    <w:rsid w:val="00A8519F"/>
    <w:rsid w:val="00AB6CFA"/>
    <w:rsid w:val="00B322BC"/>
    <w:rsid w:val="00B50BCA"/>
    <w:rsid w:val="00BD1F78"/>
    <w:rsid w:val="00BD6A53"/>
    <w:rsid w:val="00C31384"/>
    <w:rsid w:val="00C55849"/>
    <w:rsid w:val="00C96BEE"/>
    <w:rsid w:val="00CC00BB"/>
    <w:rsid w:val="00CC0ED7"/>
    <w:rsid w:val="00CE3048"/>
    <w:rsid w:val="00CE5464"/>
    <w:rsid w:val="00CE7253"/>
    <w:rsid w:val="00D469E8"/>
    <w:rsid w:val="00D47942"/>
    <w:rsid w:val="00D631A5"/>
    <w:rsid w:val="00D676FE"/>
    <w:rsid w:val="00D72C71"/>
    <w:rsid w:val="00D81620"/>
    <w:rsid w:val="00D94E27"/>
    <w:rsid w:val="00DC0319"/>
    <w:rsid w:val="00DC76C9"/>
    <w:rsid w:val="00DE4317"/>
    <w:rsid w:val="00E027FD"/>
    <w:rsid w:val="00E04E50"/>
    <w:rsid w:val="00E653F0"/>
    <w:rsid w:val="00E81CEC"/>
    <w:rsid w:val="00EA597B"/>
    <w:rsid w:val="00EA7BE7"/>
    <w:rsid w:val="00EB5540"/>
    <w:rsid w:val="00ED7971"/>
    <w:rsid w:val="00F3429F"/>
    <w:rsid w:val="00F3601C"/>
    <w:rsid w:val="00F44F48"/>
    <w:rsid w:val="00F54734"/>
    <w:rsid w:val="00FA3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AB7A6"/>
  <w15:docId w15:val="{DD29C01D-062B-46B2-B0DA-F29757DB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qFormat/>
    <w:rsid w:val="00F44F4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F44F48"/>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ED7971"/>
    <w:rPr>
      <w:b/>
      <w:bCs/>
    </w:rPr>
  </w:style>
  <w:style w:type="paragraph" w:styleId="BalloonText">
    <w:name w:val="Balloon Text"/>
    <w:basedOn w:val="Normal"/>
    <w:link w:val="BalloonTextChar"/>
    <w:uiPriority w:val="99"/>
    <w:semiHidden/>
    <w:unhideWhenUsed/>
    <w:rsid w:val="00A646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681"/>
    <w:rPr>
      <w:rFonts w:ascii="Segoe UI" w:hAnsi="Segoe UI" w:cs="Segoe UI"/>
      <w:sz w:val="18"/>
      <w:szCs w:val="18"/>
    </w:rPr>
  </w:style>
  <w:style w:type="character" w:styleId="SubtleEmphasis">
    <w:name w:val="Subtle Emphasis"/>
    <w:basedOn w:val="DefaultParagraphFont"/>
    <w:uiPriority w:val="19"/>
    <w:qFormat/>
    <w:rsid w:val="006674A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336323">
      <w:bodyDiv w:val="1"/>
      <w:marLeft w:val="0"/>
      <w:marRight w:val="0"/>
      <w:marTop w:val="0"/>
      <w:marBottom w:val="0"/>
      <w:divBdr>
        <w:top w:val="none" w:sz="0" w:space="0" w:color="auto"/>
        <w:left w:val="none" w:sz="0" w:space="0" w:color="auto"/>
        <w:bottom w:val="none" w:sz="0" w:space="0" w:color="auto"/>
        <w:right w:val="none" w:sz="0" w:space="0" w:color="auto"/>
      </w:divBdr>
    </w:div>
    <w:div w:id="203969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320</Words>
  <Characters>2337</Characters>
  <Application>Microsoft Office Word</Application>
  <DocSecurity>0</DocSecurity>
  <Lines>63</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 Nikoyan</dc:creator>
  <cp:keywords>https:/mul2-mtc.gov.am/tasks/24605/oneclick/3himnavorum.docx?token=4f1389db72863af96646793ee11ac51f</cp:keywords>
  <cp:lastModifiedBy>Qristine Grigoryan</cp:lastModifiedBy>
  <cp:revision>2</cp:revision>
  <dcterms:created xsi:type="dcterms:W3CDTF">2021-04-20T11:31:00Z</dcterms:created>
  <dcterms:modified xsi:type="dcterms:W3CDTF">2021-04-20T11:31:00Z</dcterms:modified>
</cp:coreProperties>
</file>