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2B8" w:rsidRPr="00B522B8" w:rsidRDefault="00B522B8" w:rsidP="00B522B8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0"/>
          <w:szCs w:val="20"/>
          <w:u w:val="single"/>
          <w:lang w:val="pt-B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20"/>
          <w:szCs w:val="20"/>
          <w:u w:val="single"/>
          <w:lang w:val="pt-BR" w:eastAsia="ru-RU"/>
        </w:rPr>
        <w:t>ՆԱԽԱԳԻԾ</w:t>
      </w:r>
    </w:p>
    <w:p w:rsidR="00B522B8" w:rsidRPr="00B522B8" w:rsidRDefault="00B522B8" w:rsidP="00B522B8">
      <w:pPr>
        <w:spacing w:after="0" w:line="240" w:lineRule="auto"/>
        <w:ind w:left="144" w:right="144" w:firstLine="720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:rsidR="00B522B8" w:rsidRPr="00B522B8" w:rsidRDefault="00B522B8" w:rsidP="00B522B8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:rsidR="00B522B8" w:rsidRPr="00B522B8" w:rsidRDefault="00B522B8" w:rsidP="00B522B8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:rsidR="00B522B8" w:rsidRPr="00B522B8" w:rsidRDefault="00B522B8" w:rsidP="00B522B8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:rsidR="00B522B8" w:rsidRPr="00B522B8" w:rsidRDefault="00B522B8" w:rsidP="00B522B8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 w:rsidRPr="00B522B8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_____________2021 </w:t>
      </w:r>
      <w:r w:rsidRPr="00B522B8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 w:rsidRPr="00B522B8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:rsidR="00B522B8" w:rsidRPr="00B522B8" w:rsidRDefault="00B522B8" w:rsidP="00B522B8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:rsidR="00B522B8" w:rsidRPr="00B522B8" w:rsidRDefault="00B522B8" w:rsidP="00B522B8">
      <w:pPr>
        <w:spacing w:after="120" w:line="360" w:lineRule="auto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</w:p>
    <w:p w:rsidR="00B522B8" w:rsidRPr="00B522B8" w:rsidRDefault="00B522B8" w:rsidP="00B522B8">
      <w:pPr>
        <w:spacing w:after="120" w:line="360" w:lineRule="auto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</w:t>
      </w:r>
      <w:r w:rsidRPr="00B522B8">
        <w:rPr>
          <w:rFonts w:ascii="GHEA Grapalat" w:eastAsia="Times New Roman" w:hAnsi="GHEA Grapalat" w:cs="Times New Roman"/>
          <w:b/>
          <w:kern w:val="32"/>
          <w:sz w:val="24"/>
          <w:szCs w:val="24"/>
          <w:lang w:val="pt-BR" w:eastAsia="ru-RU"/>
        </w:rPr>
        <w:t>ԱՅԱՍՏԱՆԻ ՀԱՆՐԱՊԵՏՈՒԹՅԱՆ ԿԱՌԱՎԱՐՈՒԹՅԱՆ 2001 ԹՎԱԿԱՆԻ ՀՈՒՆՎԱՐԻ 18-Ի N 39 ՈՐՈՇՄԱՆ ՄԵՋ ՓՈՓՈԽՈՒԹՅՈՒՆ ԿԱՏԱՐԵԼՈՒ ՄԱՍԻՆ</w:t>
      </w:r>
    </w:p>
    <w:p w:rsidR="00B522B8" w:rsidRPr="00B522B8" w:rsidRDefault="00B522B8" w:rsidP="00B522B8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:rsidR="00B522B8" w:rsidRPr="00B522B8" w:rsidRDefault="00B522B8" w:rsidP="00B522B8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Հիմք ընդունելով Հայաստանի 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Հանրապետության «Նորմատիվ իրավական ակտերի մասին»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օրենքի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33-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րդ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և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34-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րդ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հոդված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ները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և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Հայաստանի 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Հանրապետության</w:t>
      </w:r>
      <w:r w:rsidRPr="00B522B8">
        <w:rPr>
          <w:rFonts w:ascii="Arial Unicode" w:eastAsia="Times New Roman" w:hAnsi="Arial Unicode" w:cs="Times New Roman"/>
          <w:color w:val="000000"/>
          <w:sz w:val="21"/>
          <w:szCs w:val="21"/>
          <w:shd w:val="clear" w:color="auto" w:fill="FFFFFF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2011 թվականի 17 փետրվարի N 304-Ն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որոշմամբ հաստատված կարգի 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5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6.2-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րդ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կետեր</w:t>
      </w:r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ը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՝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522B8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Հայաստանի Հանրապետության կառավարությունը որոշում է.</w:t>
      </w:r>
    </w:p>
    <w:p w:rsidR="00B522B8" w:rsidRPr="00B522B8" w:rsidRDefault="00B522B8" w:rsidP="00B522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1.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Հայաստանի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Հանրապետության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կառավարության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2001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թվականի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հունվարի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18-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Շենքային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համալիրն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օգտագործման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հանձնելու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մասին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» N 39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որոշման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1-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կետում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«2021»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թիվը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փոխարինել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«2031»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թվով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:</w:t>
      </w:r>
    </w:p>
    <w:p w:rsidR="00B522B8" w:rsidRPr="00B522B8" w:rsidRDefault="00B522B8" w:rsidP="00B522B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2. 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/>
        </w:rPr>
        <w:t>Պ</w:t>
      </w:r>
      <w:r w:rsidRPr="00B522B8">
        <w:rPr>
          <w:rFonts w:ascii="GHEA Grapalat" w:eastAsia="Times New Roman" w:hAnsi="GHEA Grapalat" w:cs="Sylfaen"/>
          <w:bCs/>
          <w:sz w:val="24"/>
          <w:szCs w:val="24"/>
          <w:lang w:val="pt-BR"/>
        </w:rPr>
        <w:t>ետական</w:t>
      </w:r>
      <w:r w:rsidRPr="00B522B8">
        <w:rPr>
          <w:rFonts w:ascii="GHEA Grapalat" w:eastAsia="Times New Roman" w:hAnsi="GHEA Grapalat" w:cs="Arial Armenian"/>
          <w:bCs/>
          <w:sz w:val="24"/>
          <w:szCs w:val="24"/>
          <w:lang w:val="pt-BR"/>
        </w:rPr>
        <w:t xml:space="preserve"> գ</w:t>
      </w:r>
      <w:r w:rsidRPr="00B522B8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B522B8">
        <w:rPr>
          <w:rFonts w:ascii="GHEA Grapalat" w:eastAsia="Times New Roman" w:hAnsi="GHEA Grapalat" w:cs="Sylfaen"/>
          <w:bCs/>
          <w:sz w:val="24"/>
          <w:szCs w:val="24"/>
          <w:lang w:val="ru-RU"/>
        </w:rPr>
        <w:t>կոմիտեի</w:t>
      </w:r>
      <w:r w:rsidRPr="00B522B8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Sylfaen"/>
          <w:bCs/>
          <w:sz w:val="24"/>
          <w:szCs w:val="24"/>
          <w:lang w:val="ru-RU"/>
        </w:rPr>
        <w:t>նախագահ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`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սույն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որոշումն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ուժի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մեջ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մտնելուց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հետո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,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երկամսյա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ժամկետում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,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ապահովել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Հանս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Քրիստիան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Կոֆոեդ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»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բարեգործական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հիմնադրամի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(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այսուհետ՝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հիմնադրամ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)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հետ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կնքված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պայմանագրում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սույն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որոշումից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բխող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փոփոխություն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կատարելու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մասին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համաձայնագրի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(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այսուհետ՝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համաձայնագիր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)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կնքումը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`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սահմանելով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,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համաձայնագրի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կնքման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հետ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կապված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ծախսերը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ենթակա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են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իրականացման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հիմնադրամի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միջոցների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հաշվին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:</w:t>
      </w:r>
    </w:p>
    <w:p w:rsidR="00B522B8" w:rsidRPr="00B522B8" w:rsidRDefault="00B522B8" w:rsidP="00B522B8">
      <w:pPr>
        <w:spacing w:after="0" w:line="360" w:lineRule="auto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</w:p>
    <w:p w:rsidR="00B522B8" w:rsidRPr="00B522B8" w:rsidRDefault="00B522B8" w:rsidP="00B522B8">
      <w:pPr>
        <w:spacing w:after="0" w:line="360" w:lineRule="auto"/>
        <w:ind w:right="144"/>
        <w:jc w:val="both"/>
        <w:rPr>
          <w:rFonts w:ascii="GHEA Grapalat" w:eastAsia="Times New Roman" w:hAnsi="GHEA Grapalat" w:cs="Sylfaen"/>
          <w:bCs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ab/>
      </w:r>
    </w:p>
    <w:p w:rsidR="00B522B8" w:rsidRPr="00B522B8" w:rsidRDefault="00B522B8" w:rsidP="00B522B8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</w:p>
    <w:p w:rsidR="00B522B8" w:rsidRPr="00B522B8" w:rsidRDefault="00B522B8" w:rsidP="00B522B8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</w:p>
    <w:p w:rsidR="00B522B8" w:rsidRPr="00B522B8" w:rsidRDefault="00B522B8" w:rsidP="00B522B8">
      <w:pPr>
        <w:spacing w:after="120" w:line="360" w:lineRule="auto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</w:p>
    <w:p w:rsidR="00B522B8" w:rsidRPr="00B522B8" w:rsidRDefault="00B522B8" w:rsidP="00B522B8">
      <w:pPr>
        <w:tabs>
          <w:tab w:val="left" w:pos="1110"/>
        </w:tabs>
        <w:spacing w:after="120" w:line="360" w:lineRule="auto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ab/>
      </w:r>
    </w:p>
    <w:p w:rsidR="00B522B8" w:rsidRPr="00B522B8" w:rsidRDefault="00B522B8" w:rsidP="00B522B8">
      <w:pPr>
        <w:spacing w:after="120" w:line="360" w:lineRule="auto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</w:p>
    <w:p w:rsidR="00B522B8" w:rsidRPr="00B522B8" w:rsidRDefault="00B522B8" w:rsidP="00B522B8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</w:pPr>
    </w:p>
    <w:p w:rsidR="00B522B8" w:rsidRPr="00B522B8" w:rsidRDefault="00B522B8" w:rsidP="00B522B8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lastRenderedPageBreak/>
        <w:t>Հ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Ի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Ն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Ա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Վ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Ր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Ւ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B522B8" w:rsidRPr="00B522B8" w:rsidRDefault="00B522B8" w:rsidP="00B522B8">
      <w:pPr>
        <w:spacing w:after="120" w:line="24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16"/>
          <w:szCs w:val="16"/>
          <w:lang w:val="hy-AM"/>
        </w:rPr>
        <w:t>«</w:t>
      </w:r>
      <w:r w:rsidRPr="00B522B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>ՀԱՅԱՍՏԱՆԻ ՀԱՆՐԱՊԵՏՈՒԹՅԱՆ ԿԱՌԱՎԱՐՈՒԹՅԱՆ 2001 ԹՎԱԿԱՆԻ ՀՈՒՆՎԱՐԻ 18-Ի N 39 ՈՐՈՇՄԱՆ ՄԵՋ ՓՈՓՈԽՈՒԹՅՈՒՆ ԿԱՏԱՐԵԼՈՒ ՄԱՍԻՆ»                      ՀԱՅԱՍՏԱՆԻ ՀԱՆՐԱՊԵՏՈՒԹՅԱՆ ԿԱՌԱՎԱՐՈՒԹՅԱՆ ՈՐՈՇՄԱՆ ՆԱԽԱԳԾԻ ՎԵՐԱԲԵՐՅԱԼ</w:t>
      </w:r>
    </w:p>
    <w:p w:rsidR="00B522B8" w:rsidRPr="00B522B8" w:rsidRDefault="00B522B8" w:rsidP="00B522B8">
      <w:pPr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17"/>
          <w:szCs w:val="17"/>
          <w:lang w:val="fr-FR" w:eastAsia="ru-RU"/>
        </w:rPr>
      </w:pPr>
    </w:p>
    <w:p w:rsidR="00B522B8" w:rsidRPr="00B522B8" w:rsidRDefault="00B522B8" w:rsidP="00B522B8">
      <w:pPr>
        <w:tabs>
          <w:tab w:val="left" w:pos="1017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B522B8" w:rsidRPr="00B522B8" w:rsidRDefault="00B522B8" w:rsidP="00B522B8">
      <w:pPr>
        <w:tabs>
          <w:tab w:val="left" w:pos="10170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Պետական գույքի կառավարման կոմիտե է դիմել «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Հանս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Քրիստիան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Կոֆոեդ</w:t>
      </w:r>
      <w:r w:rsidRPr="00B522B8">
        <w:rPr>
          <w:rFonts w:ascii="GHEA Grapalat" w:eastAsia="Calibri" w:hAnsi="GHEA Grapalat" w:cs="Cambria"/>
          <w:bCs/>
          <w:sz w:val="24"/>
          <w:szCs w:val="24"/>
          <w:lang w:val="hy-AM" w:eastAsia="ru-RU"/>
        </w:rPr>
        <w:t>»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բարեգործական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հիմնադրամը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`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այաստանի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անրապետության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2001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թվականի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հունվարի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18-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N 39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որոշմամբ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հիմնադրամին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անհատույց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օգտագործման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իրավունքով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տրամադրված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.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Երևան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Վարդաշենի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9-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րդ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փողոց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 70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հասցեում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գտնվող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N26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մասնագիտական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տեխնիկական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ուսումնական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շենքային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համալիրի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օգտագործման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պայմանագրի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ժամկետը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ևս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10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տարով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երկարաձգելու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խնդրանքով՝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միաժամանակ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ներկայացնելով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ՀՀ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2011 թվականի 17 փետրվարի N 304-Ն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որոշմամբ հաստատված կարգի 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5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6.2-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րդ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կետեր</w:t>
      </w:r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պահանջներին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ծրագիր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</w:t>
      </w:r>
    </w:p>
    <w:p w:rsidR="00B522B8" w:rsidRPr="00B522B8" w:rsidRDefault="00B522B8" w:rsidP="00B522B8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lang w:val="af-ZA" w:eastAsia="ru-RU"/>
        </w:rPr>
      </w:pP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Հաշվի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առնելով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որ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վերը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նշված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անշարժ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գույքի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տնօրինման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լիազորությունն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իրականացնում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մշակույթի և սպորտի </w:t>
      </w:r>
      <w:proofErr w:type="gramStart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նախարարությունը, 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ինչպես</w:t>
      </w:r>
      <w:proofErr w:type="spellEnd"/>
      <w:proofErr w:type="gram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նաև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որ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Հիմնադրամն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իրականացնում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սոցիալական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աջակցությանն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ուղղված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գործունեություն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Պետական գույքի կառավարման կոմիտեն դիմել է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նաև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ՀՀ աշխատանքի և սոցիալական հարցերի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, մշակույթի և սպորտի նախարարություն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ներ՝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բարձրացված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հարցի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վերաբերյալ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վերջիններիս դիրքորոշում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ստանալու նպատակով:</w:t>
      </w:r>
    </w:p>
    <w:p w:rsidR="00B522B8" w:rsidRPr="00B522B8" w:rsidRDefault="00B522B8" w:rsidP="00B522B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B522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Պետական գույքի կառավարման կոմիտեն </w:t>
      </w:r>
      <w:r w:rsidRPr="00B522B8">
        <w:rPr>
          <w:rFonts w:ascii="GHEA Grapalat" w:eastAsia="Times New Roman" w:hAnsi="GHEA Grapalat" w:cs="Sylfaen"/>
          <w:sz w:val="24"/>
          <w:szCs w:val="24"/>
          <w:lang w:val="ru-RU" w:eastAsia="ru-RU"/>
        </w:rPr>
        <w:t>հիմք</w:t>
      </w:r>
      <w:r w:rsidRPr="00B522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Sylfaen"/>
          <w:sz w:val="24"/>
          <w:szCs w:val="24"/>
          <w:lang w:val="ru-RU" w:eastAsia="ru-RU"/>
        </w:rPr>
        <w:t>ընդունելով</w:t>
      </w:r>
      <w:r w:rsidRPr="00B522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Sylfaen"/>
          <w:sz w:val="24"/>
          <w:szCs w:val="24"/>
          <w:lang w:val="ru-RU" w:eastAsia="ru-RU"/>
        </w:rPr>
        <w:t>շահագրգիռ</w:t>
      </w:r>
      <w:r w:rsidRPr="00B522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Sylfaen"/>
          <w:sz w:val="24"/>
          <w:szCs w:val="24"/>
          <w:lang w:val="ru-RU" w:eastAsia="ru-RU"/>
        </w:rPr>
        <w:t>կողմերի</w:t>
      </w:r>
      <w:r w:rsidRPr="00B522B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դրական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դիրքորոշումը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մշակել 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Հայաստանի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Հանրապետության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կառավարության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2001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թվականի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հունվարի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18-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N39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որոշման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մեջ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փոփոխություն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կատարելու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մասին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»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որոշման նախագիծը,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որով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առաջարկվում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ևս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տաս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տարով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երկարացնել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Հանս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Քրիստիան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Կոֆոեդ</w:t>
      </w:r>
      <w:r w:rsidRPr="00B522B8">
        <w:rPr>
          <w:rFonts w:ascii="GHEA Grapalat" w:eastAsia="Calibri" w:hAnsi="GHEA Grapalat" w:cs="Cambria"/>
          <w:bCs/>
          <w:sz w:val="24"/>
          <w:szCs w:val="24"/>
          <w:lang w:val="hy-AM" w:eastAsia="ru-RU"/>
        </w:rPr>
        <w:t>»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բարեգործական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հիմնադրամի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հետ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կնքված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անհատույց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օգտագործման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պայմանագրի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ժամկետը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:   </w:t>
      </w:r>
    </w:p>
    <w:p w:rsidR="00B522B8" w:rsidRPr="00B522B8" w:rsidRDefault="00B522B8" w:rsidP="00B522B8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i/>
          <w:sz w:val="24"/>
          <w:szCs w:val="24"/>
          <w:lang w:val="pt-BR" w:eastAsia="ru-RU"/>
        </w:rPr>
      </w:pP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Հայաստանի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Հանրապետության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կառավարության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2001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թվականի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հունվարի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18-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N39 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որոշման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մեջ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փոփոխություն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կատարելու</w:t>
      </w:r>
      <w:proofErr w:type="spellEnd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մասին</w:t>
      </w:r>
      <w:proofErr w:type="spellEnd"/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»</w:t>
      </w:r>
      <w:r w:rsidRPr="00B522B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 w:rsidRPr="00B522B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ընդունման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կապակցությամբ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պետական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կամ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տեղական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ինքնակառավարման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մարմինների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բյուջեներում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ծախսերի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և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եկամուտների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ավելացում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կամ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նվազեցում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չի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նախատեսվում</w:t>
      </w:r>
      <w:r w:rsidRPr="00B522B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>:</w:t>
      </w:r>
    </w:p>
    <w:p w:rsidR="00BA79F0" w:rsidRPr="001B10D8" w:rsidRDefault="00BA79F0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pt-BR"/>
        </w:rPr>
      </w:pPr>
      <w:bookmarkStart w:id="0" w:name="_GoBack"/>
      <w:bookmarkEnd w:id="0"/>
      <w:r w:rsidRPr="001B10D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lastRenderedPageBreak/>
        <w:t>ԱՄՓՈՓԱԹԵՐԹ</w:t>
      </w:r>
    </w:p>
    <w:p w:rsidR="00BF34C4" w:rsidRDefault="000E0652" w:rsidP="00BA79F0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16"/>
          <w:szCs w:val="16"/>
          <w:lang w:val="hy-AM"/>
        </w:rPr>
        <w:t>«</w:t>
      </w:r>
      <w:r w:rsidRPr="00B522B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ՀԱՅԱՍՏԱՆԻ ՀԱՆՐԱՊԵՏՈՒԹՅԱՆ ԿԱՌԱՎԱՐՈՒԹՅԱՆ 2001 ԹՎԱԿԱՆԻ ՀՈՒՆՎԱՐԻ 18-Ի N 39 ՈՐՈՇՄԱՆ ՄԵՋ ՓՈՓՈԽՈՒԹՅՈՒՆ ԿԱՏԱՐԵԼՈՒ ՄԱՍԻՆ»   </w:t>
      </w:r>
      <w:r w:rsidR="00C35F46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>ՀՀ ԿԱՌԱՎԱՐՈՒԹՅԱՆ ՈՐՈՇՄԱՆ</w:t>
      </w:r>
      <w:r w:rsidR="00BF34C4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 ՆԱԽԱԳԾԻ</w:t>
      </w:r>
    </w:p>
    <w:p w:rsidR="00BA79F0" w:rsidRPr="001B10D8" w:rsidRDefault="000E0652" w:rsidP="00BA79F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pt-BR"/>
        </w:rPr>
      </w:pPr>
      <w:r w:rsidRPr="00B522B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     </w:t>
      </w:r>
      <w:r w:rsidR="00BA79F0" w:rsidRPr="001B10D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</w:p>
    <w:tbl>
      <w:tblPr>
        <w:tblpPr w:leftFromText="180" w:rightFromText="180" w:vertAnchor="page" w:horzAnchor="margin" w:tblpY="3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4"/>
        <w:gridCol w:w="186"/>
        <w:gridCol w:w="1605"/>
        <w:gridCol w:w="30"/>
        <w:gridCol w:w="2762"/>
      </w:tblGrid>
      <w:tr w:rsidR="00BF34C4" w:rsidRPr="001B10D8" w:rsidTr="00BF34C4">
        <w:trPr>
          <w:trHeight w:val="570"/>
        </w:trPr>
        <w:tc>
          <w:tcPr>
            <w:tcW w:w="7365" w:type="dxa"/>
            <w:gridSpan w:val="3"/>
            <w:vMerge w:val="restart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1.ՀՀ կադաստրի կոմիտե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BF34C4">
            <w:pPr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04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.03.2021թ.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565"/>
        </w:trPr>
        <w:tc>
          <w:tcPr>
            <w:tcW w:w="7365" w:type="dxa"/>
            <w:gridSpan w:val="3"/>
            <w:vMerge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BF34C4">
            <w:pPr>
              <w:tabs>
                <w:tab w:val="left" w:pos="166"/>
                <w:tab w:val="center" w:pos="1288"/>
              </w:tabs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ab/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BA79F0">
              <w:rPr>
                <w:rFonts w:ascii="GHEA Grapalat" w:hAnsi="GHEA Grapalat" w:cs="Sylfaen"/>
                <w:sz w:val="24"/>
                <w:szCs w:val="24"/>
                <w:lang w:val="hy-AM"/>
              </w:rPr>
              <w:t>ՍԹ/465-2021</w:t>
            </w:r>
          </w:p>
        </w:tc>
      </w:tr>
      <w:tr w:rsidR="00BF34C4" w:rsidRPr="001B10D8" w:rsidTr="00BF34C4">
        <w:trPr>
          <w:trHeight w:val="470"/>
        </w:trPr>
        <w:tc>
          <w:tcPr>
            <w:tcW w:w="5574" w:type="dxa"/>
          </w:tcPr>
          <w:p w:rsidR="00BF34C4" w:rsidRPr="001B10D8" w:rsidRDefault="00BF34C4" w:rsidP="00BF34C4">
            <w:pPr>
              <w:spacing w:after="0" w:line="360" w:lineRule="auto"/>
              <w:ind w:firstLine="18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1.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1B10D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4583" w:type="dxa"/>
            <w:gridSpan w:val="4"/>
          </w:tcPr>
          <w:p w:rsidR="00BF34C4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470"/>
        </w:trPr>
        <w:tc>
          <w:tcPr>
            <w:tcW w:w="7365" w:type="dxa"/>
            <w:gridSpan w:val="3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2148AC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</w:t>
            </w:r>
            <w:r w:rsidRPr="00BA79F0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 ՀՀ կրթության, գիտության, սպորտի և մշակույթի նախարարություն</w:t>
            </w:r>
          </w:p>
        </w:tc>
        <w:tc>
          <w:tcPr>
            <w:tcW w:w="2792" w:type="dxa"/>
            <w:gridSpan w:val="2"/>
          </w:tcPr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12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.03.2021թ</w:t>
            </w:r>
          </w:p>
          <w:p w:rsidR="00BF34C4" w:rsidRPr="00BA79F0" w:rsidRDefault="00BF34C4" w:rsidP="00BF34C4">
            <w:pPr>
              <w:rPr>
                <w:rFonts w:ascii="GHEA Grapalat" w:hAnsi="GHEA Grapalat" w:cs="Arial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1B10D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 w:cs="Sylfaen"/>
                <w:sz w:val="24"/>
                <w:szCs w:val="24"/>
              </w:rPr>
              <w:t>201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/4</w:t>
            </w:r>
            <w:r>
              <w:rPr>
                <w:rFonts w:ascii="GHEA Grapalat" w:hAnsi="GHEA Grapalat" w:cs="Sylfaen"/>
                <w:sz w:val="24"/>
                <w:szCs w:val="24"/>
              </w:rPr>
              <w:t>692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BF34C4" w:rsidRPr="001B10D8" w:rsidTr="00BF34C4">
        <w:trPr>
          <w:trHeight w:val="470"/>
        </w:trPr>
        <w:tc>
          <w:tcPr>
            <w:tcW w:w="5760" w:type="dxa"/>
            <w:gridSpan w:val="2"/>
          </w:tcPr>
          <w:p w:rsidR="00BF34C4" w:rsidRPr="00BA79F0" w:rsidRDefault="00BF34C4" w:rsidP="00BF34C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60" w:firstLine="27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BA79F0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A79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  <w:tc>
          <w:tcPr>
            <w:tcW w:w="4397" w:type="dxa"/>
            <w:gridSpan w:val="3"/>
          </w:tcPr>
          <w:p w:rsidR="00F6365F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1097"/>
        </w:trPr>
        <w:tc>
          <w:tcPr>
            <w:tcW w:w="7395" w:type="dxa"/>
            <w:gridSpan w:val="4"/>
          </w:tcPr>
          <w:p w:rsidR="00BF34C4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3.</w:t>
            </w:r>
            <w:r w:rsidRPr="002148AC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ՀՀ աշխատանքի և սոցիալական հարցերի նախա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րարություն</w:t>
            </w:r>
          </w:p>
        </w:tc>
        <w:tc>
          <w:tcPr>
            <w:tcW w:w="2762" w:type="dxa"/>
          </w:tcPr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11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.03.2021թ</w:t>
            </w:r>
          </w:p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1B10D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</w:rPr>
              <w:t>ԱՊ-2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</w:rPr>
              <w:t>0139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BF34C4" w:rsidRPr="001B10D8" w:rsidTr="00BF34C4">
        <w:trPr>
          <w:trHeight w:val="1307"/>
        </w:trPr>
        <w:tc>
          <w:tcPr>
            <w:tcW w:w="5760" w:type="dxa"/>
            <w:gridSpan w:val="2"/>
          </w:tcPr>
          <w:p w:rsidR="00BF34C4" w:rsidRDefault="00BF34C4" w:rsidP="00BF34C4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50" w:firstLine="180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BA79F0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 կառավարության որոշման նախագծի վերաբերյալ դիտողություններ և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առաջ</w:t>
            </w:r>
            <w:proofErr w:type="spellEnd"/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A79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4397" w:type="dxa"/>
            <w:gridSpan w:val="3"/>
          </w:tcPr>
          <w:p w:rsidR="00F6365F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525"/>
        </w:trPr>
        <w:tc>
          <w:tcPr>
            <w:tcW w:w="7365" w:type="dxa"/>
            <w:gridSpan w:val="3"/>
            <w:vMerge w:val="restart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2.ՀՀ ֆինանսների նախարարություն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13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4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</w:tc>
      </w:tr>
      <w:tr w:rsidR="00BF34C4" w:rsidRPr="001B10D8" w:rsidTr="00BF34C4">
        <w:trPr>
          <w:trHeight w:val="615"/>
        </w:trPr>
        <w:tc>
          <w:tcPr>
            <w:tcW w:w="7365" w:type="dxa"/>
            <w:gridSpan w:val="3"/>
            <w:vMerge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1B10D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01/1</w:t>
            </w:r>
            <w:r>
              <w:rPr>
                <w:rFonts w:ascii="GHEA Grapalat" w:hAnsi="GHEA Grapalat" w:cs="Sylfaen"/>
                <w:sz w:val="24"/>
                <w:szCs w:val="24"/>
              </w:rPr>
              <w:t>1-1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</w:rPr>
              <w:t>5069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BF34C4" w:rsidRPr="001B10D8" w:rsidTr="00BF34C4">
        <w:trPr>
          <w:trHeight w:val="450"/>
        </w:trPr>
        <w:tc>
          <w:tcPr>
            <w:tcW w:w="5574" w:type="dxa"/>
          </w:tcPr>
          <w:p w:rsidR="00BF34C4" w:rsidRPr="00BA79F0" w:rsidRDefault="00BF34C4" w:rsidP="00BF34C4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50" w:firstLine="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BA79F0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A79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/>
                <w:i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83" w:type="dxa"/>
            <w:gridSpan w:val="4"/>
          </w:tcPr>
          <w:p w:rsidR="00F6365F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lastRenderedPageBreak/>
              <w:t>Ընդունվել է ի գիտություն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</w:tbl>
    <w:p w:rsidR="00BF34C4" w:rsidRDefault="00BF34C4"/>
    <w:p w:rsidR="00BF34C4" w:rsidRDefault="00BF34C4" w:rsidP="00BF34C4"/>
    <w:p w:rsidR="00BA79F0" w:rsidRPr="00BF34C4" w:rsidRDefault="00BF34C4" w:rsidP="00BF34C4">
      <w:pPr>
        <w:tabs>
          <w:tab w:val="left" w:pos="4485"/>
        </w:tabs>
      </w:pPr>
      <w:r>
        <w:tab/>
      </w:r>
    </w:p>
    <w:p w:rsidR="00BA79F0" w:rsidRDefault="00BA79F0"/>
    <w:sectPr w:rsidR="00BA79F0" w:rsidSect="00BF34C4">
      <w:footerReference w:type="default" r:id="rId7"/>
      <w:pgSz w:w="11907" w:h="16840" w:code="9"/>
      <w:pgMar w:top="630" w:right="747" w:bottom="63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AFA" w:rsidRDefault="00DA1AFA">
      <w:pPr>
        <w:spacing w:after="0" w:line="240" w:lineRule="auto"/>
      </w:pPr>
      <w:r>
        <w:separator/>
      </w:r>
    </w:p>
  </w:endnote>
  <w:endnote w:type="continuationSeparator" w:id="0">
    <w:p w:rsidR="00DA1AFA" w:rsidRDefault="00DA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A38" w:rsidRDefault="00DA1AFA">
    <w:pPr>
      <w:pStyle w:val="Footer"/>
    </w:pPr>
  </w:p>
  <w:p w:rsidR="002C6A38" w:rsidRDefault="00DA1A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AFA" w:rsidRDefault="00DA1AFA">
      <w:pPr>
        <w:spacing w:after="0" w:line="240" w:lineRule="auto"/>
      </w:pPr>
      <w:r>
        <w:separator/>
      </w:r>
    </w:p>
  </w:footnote>
  <w:footnote w:type="continuationSeparator" w:id="0">
    <w:p w:rsidR="00DA1AFA" w:rsidRDefault="00DA1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37B69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60EB59BA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54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64683A1E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BB"/>
    <w:rsid w:val="000463E8"/>
    <w:rsid w:val="000500D7"/>
    <w:rsid w:val="00063348"/>
    <w:rsid w:val="000643BB"/>
    <w:rsid w:val="000E0652"/>
    <w:rsid w:val="002148AC"/>
    <w:rsid w:val="002E4B50"/>
    <w:rsid w:val="007851AD"/>
    <w:rsid w:val="00B522B8"/>
    <w:rsid w:val="00BA79F0"/>
    <w:rsid w:val="00BF34C4"/>
    <w:rsid w:val="00C20611"/>
    <w:rsid w:val="00C35F46"/>
    <w:rsid w:val="00DA1AFA"/>
    <w:rsid w:val="00EC6224"/>
    <w:rsid w:val="00F6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A2F478-2F3B-4A4E-B367-281E3592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52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22B8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A79F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mechtexChar">
    <w:name w:val="mechtex Char"/>
    <w:link w:val="mechtex"/>
    <w:locked/>
    <w:rsid w:val="00BA79F0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BA79F0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paragraph" w:styleId="ListParagraph">
    <w:name w:val="List Paragraph"/>
    <w:basedOn w:val="Normal"/>
    <w:uiPriority w:val="34"/>
    <w:qFormat/>
    <w:rsid w:val="00BA7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2021-04-16T06:56:00Z</dcterms:created>
  <dcterms:modified xsi:type="dcterms:W3CDTF">2021-04-16T10:24:00Z</dcterms:modified>
</cp:coreProperties>
</file>